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B3D8B" w14:textId="68BCDAF8" w:rsidR="00554D44" w:rsidRPr="007C5A19" w:rsidRDefault="00DF032C" w:rsidP="00554D44">
      <w:pPr>
        <w:spacing w:line="276" w:lineRule="auto"/>
        <w:jc w:val="center"/>
        <w:rPr>
          <w:rFonts w:ascii="Verdana" w:hAnsi="Verdana"/>
          <w:b/>
          <w:bCs/>
          <w:color w:val="FF0000"/>
          <w:sz w:val="22"/>
          <w:szCs w:val="22"/>
        </w:rPr>
      </w:pPr>
      <w:r>
        <w:rPr>
          <w:rFonts w:ascii="Verdana" w:hAnsi="Verdana"/>
          <w:b/>
          <w:bCs/>
          <w:color w:val="FF0000"/>
          <w:sz w:val="22"/>
          <w:szCs w:val="22"/>
        </w:rPr>
        <w:t xml:space="preserve">SEMINARIO </w:t>
      </w:r>
      <w:r w:rsidR="003F7032">
        <w:rPr>
          <w:rFonts w:ascii="Verdana" w:hAnsi="Verdana"/>
          <w:b/>
          <w:bCs/>
          <w:color w:val="FF0000"/>
          <w:sz w:val="22"/>
          <w:szCs w:val="22"/>
        </w:rPr>
        <w:t>DISTRETTO LOMBO PELVICO</w:t>
      </w:r>
    </w:p>
    <w:p w14:paraId="1629CA7B" w14:textId="317708D5" w:rsidR="003F7032" w:rsidRDefault="0022592E" w:rsidP="00554D44">
      <w:pPr>
        <w:spacing w:line="276" w:lineRule="auto"/>
        <w:jc w:val="center"/>
        <w:rPr>
          <w:rFonts w:ascii="Verdana" w:hAnsi="Verdana"/>
          <w:b/>
          <w:bCs/>
          <w:color w:val="FF0000"/>
          <w:sz w:val="22"/>
          <w:szCs w:val="22"/>
        </w:rPr>
      </w:pPr>
      <w:r>
        <w:rPr>
          <w:rFonts w:ascii="Verdana" w:hAnsi="Verdana"/>
          <w:b/>
          <w:bCs/>
          <w:color w:val="FF0000"/>
          <w:sz w:val="22"/>
          <w:szCs w:val="22"/>
        </w:rPr>
        <w:t>Teoria dei pallini</w:t>
      </w:r>
    </w:p>
    <w:p w14:paraId="0F54E5F3" w14:textId="7AD62B6F" w:rsidR="00554D44" w:rsidRPr="007C5A19" w:rsidRDefault="00554D44" w:rsidP="00554D44">
      <w:pPr>
        <w:spacing w:line="276" w:lineRule="auto"/>
        <w:jc w:val="center"/>
        <w:rPr>
          <w:rFonts w:ascii="Verdana" w:hAnsi="Verdana"/>
          <w:i/>
          <w:iCs/>
          <w:sz w:val="20"/>
          <w:szCs w:val="20"/>
        </w:rPr>
      </w:pPr>
      <w:r w:rsidRPr="007C5A19">
        <w:rPr>
          <w:rFonts w:ascii="Verdana" w:hAnsi="Verdana"/>
          <w:i/>
          <w:iCs/>
          <w:sz w:val="20"/>
          <w:szCs w:val="20"/>
        </w:rPr>
        <w:t xml:space="preserve">Docente: </w:t>
      </w:r>
    </w:p>
    <w:p w14:paraId="19FC94E0" w14:textId="26EA0BA7" w:rsidR="003F7032" w:rsidRDefault="00554D44" w:rsidP="003F7032">
      <w:pPr>
        <w:spacing w:after="240" w:line="276" w:lineRule="auto"/>
        <w:jc w:val="center"/>
        <w:rPr>
          <w:rFonts w:ascii="Verdana" w:hAnsi="Verdana"/>
          <w:sz w:val="20"/>
          <w:szCs w:val="20"/>
        </w:rPr>
      </w:pPr>
      <w:r w:rsidRPr="007C5A19">
        <w:rPr>
          <w:rFonts w:ascii="Verdana" w:hAnsi="Verdana"/>
          <w:i/>
          <w:iCs/>
          <w:sz w:val="20"/>
          <w:szCs w:val="20"/>
        </w:rPr>
        <w:t xml:space="preserve">Autori: </w:t>
      </w:r>
      <w:r w:rsidR="00E74798" w:rsidRPr="007C5A19">
        <w:rPr>
          <w:rFonts w:ascii="Verdana" w:hAnsi="Verdana"/>
          <w:i/>
          <w:iCs/>
          <w:sz w:val="20"/>
          <w:szCs w:val="20"/>
        </w:rPr>
        <w:t>Vallisari</w:t>
      </w:r>
      <w:r w:rsidR="00541E2E" w:rsidRPr="00541E2E">
        <w:rPr>
          <w:rFonts w:ascii="Verdana" w:hAnsi="Verdana"/>
          <w:i/>
          <w:iCs/>
          <w:sz w:val="20"/>
          <w:szCs w:val="20"/>
        </w:rPr>
        <w:t xml:space="preserve"> </w:t>
      </w:r>
      <w:r w:rsidR="00541E2E" w:rsidRPr="007C5A19">
        <w:rPr>
          <w:rFonts w:ascii="Verdana" w:hAnsi="Verdana"/>
          <w:i/>
          <w:iCs/>
          <w:sz w:val="20"/>
          <w:szCs w:val="20"/>
        </w:rPr>
        <w:t>Luca</w:t>
      </w:r>
      <w:r w:rsidR="00E74798" w:rsidRPr="007C5A19">
        <w:rPr>
          <w:rFonts w:ascii="Verdana" w:hAnsi="Verdana"/>
          <w:i/>
          <w:iCs/>
          <w:sz w:val="20"/>
          <w:szCs w:val="20"/>
        </w:rPr>
        <w:t xml:space="preserve"> (</w:t>
      </w:r>
      <w:r w:rsidR="003F7032">
        <w:rPr>
          <w:rFonts w:ascii="Verdana" w:hAnsi="Verdana"/>
          <w:i/>
          <w:iCs/>
          <w:sz w:val="20"/>
          <w:szCs w:val="20"/>
        </w:rPr>
        <w:t>S</w:t>
      </w:r>
      <w:r w:rsidR="00E74798" w:rsidRPr="007C5A19">
        <w:rPr>
          <w:rFonts w:ascii="Verdana" w:hAnsi="Verdana"/>
          <w:i/>
          <w:iCs/>
          <w:sz w:val="20"/>
          <w:szCs w:val="20"/>
        </w:rPr>
        <w:t>)</w:t>
      </w:r>
      <w:r w:rsidR="003F7032">
        <w:rPr>
          <w:rFonts w:ascii="Verdana" w:hAnsi="Verdana"/>
          <w:i/>
          <w:iCs/>
          <w:sz w:val="20"/>
          <w:szCs w:val="20"/>
        </w:rPr>
        <w:t xml:space="preserve">; </w:t>
      </w:r>
      <w:r w:rsidR="00541E2E">
        <w:rPr>
          <w:rFonts w:ascii="Verdana" w:hAnsi="Verdana"/>
          <w:i/>
          <w:iCs/>
          <w:sz w:val="20"/>
          <w:szCs w:val="20"/>
        </w:rPr>
        <w:t>Pasolini Adriano</w:t>
      </w:r>
      <w:r w:rsidR="008669AF">
        <w:rPr>
          <w:rFonts w:ascii="Verdana" w:hAnsi="Verdana"/>
          <w:i/>
          <w:iCs/>
          <w:sz w:val="20"/>
          <w:szCs w:val="20"/>
        </w:rPr>
        <w:t xml:space="preserve"> </w:t>
      </w:r>
      <w:r w:rsidR="003F7032">
        <w:rPr>
          <w:rFonts w:ascii="Verdana" w:hAnsi="Verdana"/>
          <w:i/>
          <w:iCs/>
          <w:sz w:val="20"/>
          <w:szCs w:val="20"/>
        </w:rPr>
        <w:t>(R)</w:t>
      </w:r>
      <w:r w:rsidR="00C34381" w:rsidRPr="007C5A19">
        <w:rPr>
          <w:rFonts w:ascii="Verdana" w:hAnsi="Verdana"/>
          <w:b/>
          <w:bCs/>
          <w:sz w:val="20"/>
          <w:szCs w:val="20"/>
        </w:rPr>
        <w:br/>
      </w:r>
    </w:p>
    <w:p w14:paraId="4CDA95D5" w14:textId="6C7B7D2F" w:rsidR="004849F9" w:rsidRDefault="004849F9" w:rsidP="0022592E">
      <w:pPr>
        <w:spacing w:after="240" w:line="276" w:lineRule="auto"/>
        <w:rPr>
          <w:rFonts w:ascii="Verdana" w:hAnsi="Verdana"/>
          <w:sz w:val="20"/>
          <w:szCs w:val="20"/>
        </w:rPr>
      </w:pPr>
      <w:r>
        <w:rPr>
          <w:rFonts w:ascii="Verdana" w:hAnsi="Verdana"/>
          <w:sz w:val="20"/>
          <w:szCs w:val="20"/>
        </w:rPr>
        <w:t>La seguente revisione ha inizio a circa 10min dall’inizio della lezione, per cui alcuni concetti iniziali potrebbero non essere facilmente contestualizzabili.</w:t>
      </w:r>
    </w:p>
    <w:p w14:paraId="5B61593A" w14:textId="7A4F08F5" w:rsidR="00955574" w:rsidRDefault="00955574" w:rsidP="0022592E">
      <w:pPr>
        <w:spacing w:after="240" w:line="276" w:lineRule="auto"/>
        <w:rPr>
          <w:rFonts w:ascii="Verdana" w:hAnsi="Verdana"/>
          <w:sz w:val="20"/>
          <w:szCs w:val="20"/>
        </w:rPr>
      </w:pPr>
      <w:r w:rsidRPr="00955574">
        <w:rPr>
          <w:rFonts w:ascii="Verdana" w:hAnsi="Verdana"/>
          <w:b/>
          <w:bCs/>
          <w:sz w:val="20"/>
          <w:szCs w:val="20"/>
        </w:rPr>
        <w:t>STUDIO 1</w:t>
      </w:r>
      <w:r>
        <w:rPr>
          <w:rFonts w:ascii="Verdana" w:hAnsi="Verdana"/>
          <w:sz w:val="20"/>
          <w:szCs w:val="20"/>
        </w:rPr>
        <w:t>:</w:t>
      </w:r>
    </w:p>
    <w:p w14:paraId="5F0599F5" w14:textId="21F35FE5" w:rsidR="00A64967" w:rsidRDefault="0022592E" w:rsidP="0022592E">
      <w:pPr>
        <w:spacing w:after="240" w:line="276" w:lineRule="auto"/>
        <w:rPr>
          <w:rFonts w:ascii="Verdana" w:hAnsi="Verdana"/>
          <w:sz w:val="20"/>
          <w:szCs w:val="20"/>
        </w:rPr>
      </w:pPr>
      <w:r>
        <w:rPr>
          <w:rFonts w:ascii="Verdana" w:hAnsi="Verdana"/>
          <w:sz w:val="20"/>
          <w:szCs w:val="20"/>
        </w:rPr>
        <w:t>Quanto s’è osservato in uno studio condotto su 37 pazienti, (piccolo campione) in cui è stata effettuata una RMN cross-sectional, il dolore ha avuto un incremento in tutti i soggetti studiati</w:t>
      </w:r>
      <w:r w:rsidR="006271B9">
        <w:rPr>
          <w:rFonts w:ascii="Verdana" w:hAnsi="Verdana"/>
          <w:sz w:val="20"/>
          <w:szCs w:val="20"/>
        </w:rPr>
        <w:t xml:space="preserve"> </w:t>
      </w:r>
      <w:r w:rsidR="004849F9">
        <w:rPr>
          <w:rFonts w:ascii="Verdana" w:hAnsi="Verdana"/>
          <w:sz w:val="20"/>
          <w:szCs w:val="20"/>
        </w:rPr>
        <w:t>per</w:t>
      </w:r>
      <w:r w:rsidR="006271B9">
        <w:rPr>
          <w:rFonts w:ascii="Verdana" w:hAnsi="Verdana"/>
          <w:sz w:val="20"/>
          <w:szCs w:val="20"/>
        </w:rPr>
        <w:t xml:space="preserve"> tutte le posizioni</w:t>
      </w:r>
      <w:r w:rsidR="004849F9">
        <w:rPr>
          <w:rFonts w:ascii="Verdana" w:hAnsi="Verdana"/>
          <w:sz w:val="20"/>
          <w:szCs w:val="20"/>
        </w:rPr>
        <w:t>;</w:t>
      </w:r>
      <w:r w:rsidR="006271B9">
        <w:rPr>
          <w:rFonts w:ascii="Verdana" w:hAnsi="Verdana"/>
          <w:sz w:val="20"/>
          <w:szCs w:val="20"/>
        </w:rPr>
        <w:t xml:space="preserve"> ma in particolare nella posizione in stazione eretta e con il cuscino al di sotto del ginocchio;</w:t>
      </w:r>
      <w:r w:rsidR="004849F9">
        <w:rPr>
          <w:rFonts w:ascii="Verdana" w:hAnsi="Verdana"/>
          <w:sz w:val="20"/>
          <w:szCs w:val="20"/>
        </w:rPr>
        <w:t xml:space="preserve"> domanda del docente:</w:t>
      </w:r>
      <w:r w:rsidR="006271B9">
        <w:rPr>
          <w:rFonts w:ascii="Verdana" w:hAnsi="Verdana"/>
          <w:sz w:val="20"/>
          <w:szCs w:val="20"/>
        </w:rPr>
        <w:t xml:space="preserve"> </w:t>
      </w:r>
      <w:r w:rsidR="004849F9">
        <w:rPr>
          <w:rFonts w:ascii="Verdana" w:hAnsi="Verdana"/>
          <w:sz w:val="20"/>
          <w:szCs w:val="20"/>
        </w:rPr>
        <w:t>“</w:t>
      </w:r>
      <w:r w:rsidR="006271B9" w:rsidRPr="006271B9">
        <w:rPr>
          <w:rFonts w:ascii="Verdana" w:hAnsi="Verdana"/>
          <w:i/>
          <w:iCs/>
          <w:sz w:val="20"/>
          <w:szCs w:val="20"/>
        </w:rPr>
        <w:t xml:space="preserve">a giustificare questo incremento, potrebbe essere stata una chiusura dell’interfaccia </w:t>
      </w:r>
      <w:r w:rsidR="004849F9">
        <w:rPr>
          <w:rFonts w:ascii="Verdana" w:hAnsi="Verdana"/>
          <w:i/>
          <w:iCs/>
          <w:sz w:val="20"/>
          <w:szCs w:val="20"/>
        </w:rPr>
        <w:t>m</w:t>
      </w:r>
      <w:r w:rsidR="006271B9" w:rsidRPr="006271B9">
        <w:rPr>
          <w:rFonts w:ascii="Verdana" w:hAnsi="Verdana"/>
          <w:i/>
          <w:iCs/>
          <w:sz w:val="20"/>
          <w:szCs w:val="20"/>
        </w:rPr>
        <w:t>eccanica al livello del foro intervertebrale?</w:t>
      </w:r>
      <w:r w:rsidR="004849F9">
        <w:rPr>
          <w:rFonts w:ascii="Verdana" w:hAnsi="Verdana"/>
          <w:i/>
          <w:iCs/>
          <w:sz w:val="20"/>
          <w:szCs w:val="20"/>
        </w:rPr>
        <w:t>...Boh..”.</w:t>
      </w:r>
      <w:r w:rsidR="006271B9">
        <w:rPr>
          <w:rFonts w:ascii="Verdana" w:hAnsi="Verdana"/>
          <w:i/>
          <w:iCs/>
          <w:sz w:val="20"/>
          <w:szCs w:val="20"/>
        </w:rPr>
        <w:br/>
      </w:r>
      <w:r w:rsidR="004849F9">
        <w:rPr>
          <w:rFonts w:ascii="Verdana" w:hAnsi="Verdana"/>
          <w:sz w:val="20"/>
          <w:szCs w:val="20"/>
        </w:rPr>
        <w:br/>
        <w:t>Le osservazioni ottenute da uno studio potrebbero giustificare quanto riscontrato sopra, in quanto</w:t>
      </w:r>
      <w:r w:rsidR="00E716C7">
        <w:rPr>
          <w:rFonts w:ascii="Verdana" w:hAnsi="Verdana"/>
          <w:sz w:val="20"/>
          <w:szCs w:val="20"/>
        </w:rPr>
        <w:t>,</w:t>
      </w:r>
      <w:r w:rsidR="004849F9">
        <w:rPr>
          <w:rFonts w:ascii="Verdana" w:hAnsi="Verdana"/>
          <w:sz w:val="20"/>
          <w:szCs w:val="20"/>
        </w:rPr>
        <w:t xml:space="preserve"> da questo, si è potuto </w:t>
      </w:r>
      <w:r w:rsidR="006271B9">
        <w:rPr>
          <w:rFonts w:ascii="Verdana" w:hAnsi="Verdana"/>
          <w:sz w:val="20"/>
          <w:szCs w:val="20"/>
        </w:rPr>
        <w:t xml:space="preserve">osservare un aumento del diametro del disco e </w:t>
      </w:r>
      <w:r w:rsidR="00E716C7">
        <w:rPr>
          <w:rFonts w:ascii="Verdana" w:hAnsi="Verdana"/>
          <w:sz w:val="20"/>
          <w:szCs w:val="20"/>
        </w:rPr>
        <w:t xml:space="preserve">della sua </w:t>
      </w:r>
      <w:r w:rsidR="006271B9">
        <w:rPr>
          <w:rFonts w:ascii="Verdana" w:hAnsi="Verdana"/>
          <w:sz w:val="20"/>
          <w:szCs w:val="20"/>
        </w:rPr>
        <w:t>cross-sectional area</w:t>
      </w:r>
      <w:r w:rsidR="004849F9">
        <w:rPr>
          <w:rFonts w:ascii="Verdana" w:hAnsi="Verdana"/>
          <w:sz w:val="20"/>
          <w:szCs w:val="20"/>
        </w:rPr>
        <w:t xml:space="preserve"> in posizione eretta</w:t>
      </w:r>
      <w:r w:rsidR="00E716C7">
        <w:rPr>
          <w:rFonts w:ascii="Verdana" w:hAnsi="Verdana"/>
          <w:sz w:val="20"/>
          <w:szCs w:val="20"/>
        </w:rPr>
        <w:t>;</w:t>
      </w:r>
      <w:r w:rsidR="006271B9">
        <w:rPr>
          <w:rFonts w:ascii="Verdana" w:hAnsi="Verdana"/>
          <w:sz w:val="20"/>
          <w:szCs w:val="20"/>
        </w:rPr>
        <w:t xml:space="preserve"> e questo</w:t>
      </w:r>
      <w:r w:rsidR="00143B2E">
        <w:rPr>
          <w:rFonts w:ascii="Verdana" w:hAnsi="Verdana"/>
          <w:sz w:val="20"/>
          <w:szCs w:val="20"/>
        </w:rPr>
        <w:t xml:space="preserve"> </w:t>
      </w:r>
      <w:r w:rsidR="006271B9">
        <w:rPr>
          <w:rFonts w:ascii="Verdana" w:hAnsi="Verdana"/>
          <w:sz w:val="20"/>
          <w:szCs w:val="20"/>
        </w:rPr>
        <w:t>potrebbe far pensare che</w:t>
      </w:r>
      <w:r w:rsidR="00143B2E">
        <w:rPr>
          <w:rFonts w:ascii="Verdana" w:hAnsi="Verdana"/>
          <w:sz w:val="20"/>
          <w:szCs w:val="20"/>
        </w:rPr>
        <w:t>,</w:t>
      </w:r>
      <w:r w:rsidR="006271B9">
        <w:rPr>
          <w:rFonts w:ascii="Verdana" w:hAnsi="Verdana"/>
          <w:sz w:val="20"/>
          <w:szCs w:val="20"/>
        </w:rPr>
        <w:t xml:space="preserve"> </w:t>
      </w:r>
      <w:r w:rsidR="007D294D">
        <w:rPr>
          <w:rFonts w:ascii="Verdana" w:hAnsi="Verdana"/>
          <w:sz w:val="20"/>
          <w:szCs w:val="20"/>
        </w:rPr>
        <w:t xml:space="preserve">se </w:t>
      </w:r>
      <w:r w:rsidR="006271B9">
        <w:rPr>
          <w:rFonts w:ascii="Verdana" w:hAnsi="Verdana"/>
          <w:sz w:val="20"/>
          <w:szCs w:val="20"/>
        </w:rPr>
        <w:t xml:space="preserve">la funzione del nucleo polposo nell’esercitare la sua “pressione idrostatica” in senso circonferenziale </w:t>
      </w:r>
      <w:r w:rsidR="007D294D">
        <w:rPr>
          <w:rFonts w:ascii="Verdana" w:hAnsi="Verdana"/>
          <w:sz w:val="20"/>
          <w:szCs w:val="20"/>
        </w:rPr>
        <w:t>dovesse venire meno, si potrebbe verificare un decadimento della qualità del disco</w:t>
      </w:r>
      <w:r w:rsidR="008F3651">
        <w:rPr>
          <w:rFonts w:ascii="Verdana" w:hAnsi="Verdana"/>
          <w:sz w:val="20"/>
          <w:szCs w:val="20"/>
        </w:rPr>
        <w:t xml:space="preserve"> (mancando pressione nel nucleo polposo i meccanismi fisiologici di idratazione del disco potranno venire meno e questo potrebbe </w:t>
      </w:r>
      <w:r w:rsidR="00411D99">
        <w:rPr>
          <w:rFonts w:ascii="Verdana" w:hAnsi="Verdana"/>
          <w:sz w:val="20"/>
          <w:szCs w:val="20"/>
        </w:rPr>
        <w:t xml:space="preserve">a sua volta </w:t>
      </w:r>
      <w:r w:rsidR="008F3651">
        <w:rPr>
          <w:rFonts w:ascii="Verdana" w:hAnsi="Verdana"/>
          <w:sz w:val="20"/>
          <w:szCs w:val="20"/>
        </w:rPr>
        <w:t>favorirne il decadimento</w:t>
      </w:r>
      <w:r w:rsidR="00411D99">
        <w:rPr>
          <w:rFonts w:ascii="Verdana" w:hAnsi="Verdana"/>
          <w:sz w:val="20"/>
          <w:szCs w:val="20"/>
        </w:rPr>
        <w:t>)</w:t>
      </w:r>
      <w:r w:rsidR="007D294D">
        <w:rPr>
          <w:rFonts w:ascii="Verdana" w:hAnsi="Verdana"/>
          <w:sz w:val="20"/>
          <w:szCs w:val="20"/>
        </w:rPr>
        <w:t>.</w:t>
      </w:r>
      <w:r w:rsidR="00143B2E">
        <w:rPr>
          <w:rFonts w:ascii="Verdana" w:hAnsi="Verdana"/>
          <w:sz w:val="20"/>
          <w:szCs w:val="20"/>
        </w:rPr>
        <w:t xml:space="preserve"> </w:t>
      </w:r>
      <w:r w:rsidR="00143B2E">
        <w:rPr>
          <w:rFonts w:ascii="Verdana" w:hAnsi="Verdana"/>
          <w:sz w:val="20"/>
          <w:szCs w:val="20"/>
        </w:rPr>
        <w:br/>
        <w:t>In</w:t>
      </w:r>
      <w:r w:rsidR="007D294D">
        <w:rPr>
          <w:rFonts w:ascii="Verdana" w:hAnsi="Verdana"/>
          <w:sz w:val="20"/>
          <w:szCs w:val="20"/>
        </w:rPr>
        <w:t xml:space="preserve"> presenza di una lesione del disco intervertebrale e/o dalla disidratazione del nucleo polposo, </w:t>
      </w:r>
      <w:r w:rsidR="00143B2E">
        <w:rPr>
          <w:rFonts w:ascii="Verdana" w:hAnsi="Verdana"/>
          <w:sz w:val="20"/>
          <w:szCs w:val="20"/>
        </w:rPr>
        <w:t xml:space="preserve">ritrovabili in un processo degenerativo del disco, si </w:t>
      </w:r>
      <w:r w:rsidR="007D294D">
        <w:rPr>
          <w:rFonts w:ascii="Verdana" w:hAnsi="Verdana"/>
          <w:sz w:val="20"/>
          <w:szCs w:val="20"/>
        </w:rPr>
        <w:t xml:space="preserve">potrebbe </w:t>
      </w:r>
      <w:r w:rsidR="00143B2E">
        <w:rPr>
          <w:rFonts w:ascii="Verdana" w:hAnsi="Verdana"/>
          <w:sz w:val="20"/>
          <w:szCs w:val="20"/>
        </w:rPr>
        <w:t>osservare maggiormente questo effetto a “pn</w:t>
      </w:r>
      <w:r w:rsidR="007D294D">
        <w:rPr>
          <w:rFonts w:ascii="Verdana" w:hAnsi="Verdana"/>
          <w:sz w:val="20"/>
          <w:szCs w:val="20"/>
        </w:rPr>
        <w:t>eumatico sgonfio”</w:t>
      </w:r>
      <w:r w:rsidR="00143B2E">
        <w:rPr>
          <w:rFonts w:ascii="Verdana" w:hAnsi="Verdana"/>
          <w:sz w:val="20"/>
          <w:szCs w:val="20"/>
        </w:rPr>
        <w:t xml:space="preserve"> e quindi potremmo </w:t>
      </w:r>
      <w:r w:rsidR="00E716C7">
        <w:rPr>
          <w:rFonts w:ascii="Verdana" w:hAnsi="Verdana"/>
          <w:sz w:val="20"/>
          <w:szCs w:val="20"/>
        </w:rPr>
        <w:t>ritrovare</w:t>
      </w:r>
      <w:r w:rsidR="00143B2E">
        <w:rPr>
          <w:rFonts w:ascii="Verdana" w:hAnsi="Verdana"/>
          <w:sz w:val="20"/>
          <w:szCs w:val="20"/>
        </w:rPr>
        <w:t xml:space="preserve"> un incremento maggiore rispetto ad un disco sano della cross-sectional area e del diametro del disco</w:t>
      </w:r>
      <w:r w:rsidR="008F3651">
        <w:rPr>
          <w:rFonts w:ascii="Verdana" w:hAnsi="Verdana"/>
          <w:sz w:val="20"/>
          <w:szCs w:val="20"/>
        </w:rPr>
        <w:t xml:space="preserve"> durante la stazione eretta</w:t>
      </w:r>
      <w:r w:rsidR="00143B2E">
        <w:rPr>
          <w:rFonts w:ascii="Verdana" w:hAnsi="Verdana"/>
          <w:sz w:val="20"/>
          <w:szCs w:val="20"/>
        </w:rPr>
        <w:t>.</w:t>
      </w:r>
      <w:r w:rsidR="0044273D">
        <w:rPr>
          <w:rFonts w:ascii="Verdana" w:hAnsi="Verdana"/>
          <w:sz w:val="20"/>
          <w:szCs w:val="20"/>
        </w:rPr>
        <w:br/>
      </w:r>
      <w:r w:rsidR="0044273D">
        <w:rPr>
          <w:rFonts w:ascii="Verdana" w:hAnsi="Verdana"/>
          <w:sz w:val="20"/>
          <w:szCs w:val="20"/>
        </w:rPr>
        <w:br/>
      </w:r>
      <w:r w:rsidR="00E716C7">
        <w:rPr>
          <w:rFonts w:ascii="Verdana" w:hAnsi="Verdana"/>
          <w:sz w:val="20"/>
          <w:szCs w:val="20"/>
        </w:rPr>
        <w:t xml:space="preserve">Nelle ernie para-mediane, la posizione eretta invece determina un aumento della compressione della radice nervosa. Quindi, questo ha fatto pensare al radiologo (con osservazione qualitativa e soggettiva) che potessero essere refertate un maggior numero di compressioni in posizione eretta piuttosto che in posizione supina e/o fisiologica. </w:t>
      </w:r>
      <w:r w:rsidR="00E716C7">
        <w:rPr>
          <w:rFonts w:ascii="Verdana" w:hAnsi="Verdana"/>
          <w:sz w:val="20"/>
          <w:szCs w:val="20"/>
        </w:rPr>
        <w:br/>
      </w:r>
      <w:r w:rsidR="0044273D">
        <w:rPr>
          <w:rFonts w:ascii="Verdana" w:hAnsi="Verdana"/>
          <w:sz w:val="20"/>
          <w:szCs w:val="20"/>
        </w:rPr>
        <w:br/>
      </w:r>
      <w:r w:rsidR="00E716C7">
        <w:rPr>
          <w:rFonts w:ascii="Verdana" w:hAnsi="Verdana"/>
          <w:sz w:val="20"/>
          <w:szCs w:val="20"/>
        </w:rPr>
        <w:t>Da qui, servirà fare una considerazione e porsi questa domanda: “</w:t>
      </w:r>
      <w:r w:rsidR="00E716C7" w:rsidRPr="00E716C7">
        <w:rPr>
          <w:rFonts w:ascii="Verdana" w:hAnsi="Verdana"/>
          <w:i/>
          <w:iCs/>
          <w:sz w:val="20"/>
          <w:szCs w:val="20"/>
        </w:rPr>
        <w:t>che sia possibile che in un paziente in cui non vi è una chiara sintomatologia di compressione/radicolare, l’aggiunta di componenti possa essere determinante della compressione per cui il paziente stesso lamenta i propri sintomi?</w:t>
      </w:r>
      <w:r w:rsidR="00E716C7">
        <w:rPr>
          <w:rFonts w:ascii="Verdana" w:hAnsi="Verdana"/>
          <w:sz w:val="20"/>
          <w:szCs w:val="20"/>
        </w:rPr>
        <w:t>”</w:t>
      </w:r>
      <w:r w:rsidR="0044273D">
        <w:rPr>
          <w:rFonts w:ascii="Verdana" w:hAnsi="Verdana"/>
          <w:sz w:val="20"/>
          <w:szCs w:val="20"/>
        </w:rPr>
        <w:t>. Queste considerazioni saranno da fare tenendo conto della scarsa numerosità del campione, la presenza di outcome surrogato</w:t>
      </w:r>
      <w:r w:rsidR="00E716C7">
        <w:rPr>
          <w:rFonts w:ascii="Verdana" w:hAnsi="Verdana"/>
          <w:sz w:val="20"/>
          <w:szCs w:val="20"/>
        </w:rPr>
        <w:t xml:space="preserve"> </w:t>
      </w:r>
      <w:r w:rsidR="0044273D">
        <w:rPr>
          <w:rFonts w:ascii="Verdana" w:hAnsi="Verdana"/>
          <w:sz w:val="20"/>
          <w:szCs w:val="20"/>
        </w:rPr>
        <w:t xml:space="preserve">e che questi studi fanno unicamente </w:t>
      </w:r>
      <w:r w:rsidR="00A64967">
        <w:rPr>
          <w:rFonts w:ascii="Verdana" w:hAnsi="Verdana"/>
          <w:sz w:val="20"/>
          <w:szCs w:val="20"/>
        </w:rPr>
        <w:t>un’osservazione</w:t>
      </w:r>
      <w:r w:rsidR="0044273D">
        <w:rPr>
          <w:rFonts w:ascii="Verdana" w:hAnsi="Verdana"/>
          <w:sz w:val="20"/>
          <w:szCs w:val="20"/>
        </w:rPr>
        <w:t xml:space="preserve"> delle caratteristiche del disco</w:t>
      </w:r>
      <w:r w:rsidR="00A64967">
        <w:rPr>
          <w:rFonts w:ascii="Verdana" w:hAnsi="Verdana"/>
          <w:sz w:val="20"/>
          <w:szCs w:val="20"/>
        </w:rPr>
        <w:t xml:space="preserve"> e che all’aumentare il diametro del disco aumenterà la compressione sulla radice</w:t>
      </w:r>
      <w:r w:rsidR="0044273D">
        <w:rPr>
          <w:rFonts w:ascii="Verdana" w:hAnsi="Verdana"/>
          <w:sz w:val="20"/>
          <w:szCs w:val="20"/>
        </w:rPr>
        <w:t xml:space="preserve">, senza considerare la sintomatologia del paziente </w:t>
      </w:r>
      <w:r w:rsidR="00A64967">
        <w:rPr>
          <w:rFonts w:ascii="Verdana" w:hAnsi="Verdana"/>
          <w:sz w:val="20"/>
          <w:szCs w:val="20"/>
        </w:rPr>
        <w:t xml:space="preserve">al variare delle posizioni indagate </w:t>
      </w:r>
      <w:r w:rsidR="0044273D">
        <w:rPr>
          <w:rFonts w:ascii="Verdana" w:hAnsi="Verdana"/>
          <w:sz w:val="20"/>
          <w:szCs w:val="20"/>
        </w:rPr>
        <w:t>(effetto positivo o negativo</w:t>
      </w:r>
      <w:r w:rsidR="00A64967">
        <w:rPr>
          <w:rFonts w:ascii="Verdana" w:hAnsi="Verdana"/>
          <w:sz w:val="20"/>
          <w:szCs w:val="20"/>
        </w:rPr>
        <w:t xml:space="preserve"> della posizione sul sintomo</w:t>
      </w:r>
      <w:r w:rsidR="0044273D">
        <w:rPr>
          <w:rFonts w:ascii="Verdana" w:hAnsi="Verdana"/>
          <w:sz w:val="20"/>
          <w:szCs w:val="20"/>
        </w:rPr>
        <w:t>)</w:t>
      </w:r>
      <w:r w:rsidR="00A64967">
        <w:rPr>
          <w:rFonts w:ascii="Verdana" w:hAnsi="Verdana"/>
          <w:sz w:val="20"/>
          <w:szCs w:val="20"/>
        </w:rPr>
        <w:t>.</w:t>
      </w:r>
    </w:p>
    <w:p w14:paraId="241FA1EB" w14:textId="2995EDD9" w:rsidR="00890D3C" w:rsidRDefault="00A64967" w:rsidP="0022592E">
      <w:pPr>
        <w:spacing w:after="240" w:line="276" w:lineRule="auto"/>
        <w:rPr>
          <w:rFonts w:ascii="Verdana" w:hAnsi="Verdana"/>
          <w:sz w:val="20"/>
          <w:szCs w:val="20"/>
        </w:rPr>
      </w:pPr>
      <w:r>
        <w:rPr>
          <w:rFonts w:ascii="Verdana" w:hAnsi="Verdana"/>
          <w:sz w:val="20"/>
          <w:szCs w:val="20"/>
        </w:rPr>
        <w:t>Un altro studio condotto su pazienti con LBP e con sindrome radicolare, si è osservato nuovamente che in carico, durante l’esecuzione di una TAC 3D, su pazienti in stazione eretta, effettivamente vi è una correlazione tra l’altezza del disco, e il diametro del foro intervertebrale; e che l’ampiezza del foro intervertebrale in carico effettivamente si riduce</w:t>
      </w:r>
      <w:r w:rsidR="00DB29BC">
        <w:rPr>
          <w:rFonts w:ascii="Verdana" w:hAnsi="Verdana"/>
          <w:sz w:val="20"/>
          <w:szCs w:val="20"/>
        </w:rPr>
        <w:t xml:space="preserve"> (rimangono i limiti dello studio come sopra menzionati)</w:t>
      </w:r>
      <w:r>
        <w:rPr>
          <w:rFonts w:ascii="Verdana" w:hAnsi="Verdana"/>
          <w:sz w:val="20"/>
          <w:szCs w:val="20"/>
        </w:rPr>
        <w:t xml:space="preserve">. Questo </w:t>
      </w:r>
      <w:r w:rsidR="00890D3C">
        <w:rPr>
          <w:rFonts w:ascii="Verdana" w:hAnsi="Verdana"/>
          <w:sz w:val="20"/>
          <w:szCs w:val="20"/>
        </w:rPr>
        <w:t>a dar adito che con la stenosi potesse essere questo il meccanismo a sostegno del problema.</w:t>
      </w:r>
    </w:p>
    <w:p w14:paraId="461C5D4E" w14:textId="77777777" w:rsidR="005E0B45" w:rsidRDefault="00890D3C" w:rsidP="0022592E">
      <w:pPr>
        <w:spacing w:after="240" w:line="276" w:lineRule="auto"/>
        <w:rPr>
          <w:rFonts w:ascii="Verdana" w:hAnsi="Verdana"/>
          <w:sz w:val="20"/>
          <w:szCs w:val="20"/>
        </w:rPr>
      </w:pPr>
      <w:r>
        <w:rPr>
          <w:rFonts w:ascii="Verdana" w:hAnsi="Verdana"/>
          <w:sz w:val="20"/>
          <w:szCs w:val="20"/>
        </w:rPr>
        <w:lastRenderedPageBreak/>
        <w:t>Dagli studi menzionati precedentemente si potrebbe evincere che l’introduzione di variabili in queste condizioni</w:t>
      </w:r>
      <w:r w:rsidR="00DB29BC">
        <w:rPr>
          <w:rFonts w:ascii="Verdana" w:hAnsi="Verdana"/>
          <w:sz w:val="20"/>
          <w:szCs w:val="20"/>
        </w:rPr>
        <w:t>, come potrebbe essere il carico, si potranno verificare delle variazioni a carico del nostro sistema studiato</w:t>
      </w:r>
      <w:r w:rsidR="005E0B45">
        <w:rPr>
          <w:rFonts w:ascii="Verdana" w:hAnsi="Verdana"/>
          <w:sz w:val="20"/>
          <w:szCs w:val="20"/>
        </w:rPr>
        <w:t>;</w:t>
      </w:r>
      <w:r w:rsidR="00DB29BC">
        <w:rPr>
          <w:rFonts w:ascii="Verdana" w:hAnsi="Verdana"/>
          <w:sz w:val="20"/>
          <w:szCs w:val="20"/>
        </w:rPr>
        <w:t xml:space="preserve"> </w:t>
      </w:r>
      <w:r w:rsidR="005E0B45">
        <w:rPr>
          <w:rFonts w:ascii="Verdana" w:hAnsi="Verdana"/>
          <w:sz w:val="20"/>
          <w:szCs w:val="20"/>
        </w:rPr>
        <w:t>s</w:t>
      </w:r>
      <w:r w:rsidR="00DB29BC">
        <w:rPr>
          <w:rFonts w:ascii="Verdana" w:hAnsi="Verdana"/>
          <w:sz w:val="20"/>
          <w:szCs w:val="20"/>
        </w:rPr>
        <w:t>eppure non siano state indagate neanche in questo studio le variazioni della sintomatologia</w:t>
      </w:r>
      <w:r w:rsidR="005E0B45">
        <w:rPr>
          <w:rFonts w:ascii="Verdana" w:hAnsi="Verdana"/>
          <w:sz w:val="20"/>
          <w:szCs w:val="20"/>
        </w:rPr>
        <w:t xml:space="preserve"> in funzione delle variabili introdotte</w:t>
      </w:r>
      <w:r w:rsidR="00DB29BC">
        <w:rPr>
          <w:rFonts w:ascii="Verdana" w:hAnsi="Verdana"/>
          <w:sz w:val="20"/>
          <w:szCs w:val="20"/>
        </w:rPr>
        <w:t>.</w:t>
      </w:r>
    </w:p>
    <w:p w14:paraId="1F821B60" w14:textId="17CC1AA8" w:rsidR="00966274" w:rsidRDefault="00955574" w:rsidP="0022592E">
      <w:pPr>
        <w:spacing w:after="240" w:line="276" w:lineRule="auto"/>
        <w:rPr>
          <w:rFonts w:ascii="Verdana" w:hAnsi="Verdana"/>
          <w:sz w:val="20"/>
          <w:szCs w:val="20"/>
        </w:rPr>
      </w:pPr>
      <w:r w:rsidRPr="00955574">
        <w:rPr>
          <w:rFonts w:ascii="Verdana" w:hAnsi="Verdana"/>
          <w:b/>
          <w:bCs/>
          <w:sz w:val="20"/>
          <w:szCs w:val="20"/>
        </w:rPr>
        <w:t>STUDIO 2</w:t>
      </w:r>
      <w:r>
        <w:rPr>
          <w:rFonts w:ascii="Verdana" w:hAnsi="Verdana"/>
          <w:sz w:val="20"/>
          <w:szCs w:val="20"/>
        </w:rPr>
        <w:t>:</w:t>
      </w:r>
    </w:p>
    <w:p w14:paraId="47BBB57B" w14:textId="77777777" w:rsidR="00B0566E" w:rsidRDefault="005E0B45" w:rsidP="0022592E">
      <w:pPr>
        <w:spacing w:after="240" w:line="276" w:lineRule="auto"/>
        <w:rPr>
          <w:rFonts w:ascii="Verdana" w:hAnsi="Verdana"/>
          <w:sz w:val="20"/>
          <w:szCs w:val="20"/>
        </w:rPr>
      </w:pPr>
      <w:r>
        <w:rPr>
          <w:rFonts w:ascii="Verdana" w:hAnsi="Verdana"/>
          <w:sz w:val="20"/>
          <w:szCs w:val="20"/>
        </w:rPr>
        <w:t xml:space="preserve">Nel 2008 è stata condotta una revisione nella quale si osservava il comportamento del disco in svariate posizioni, indagate soprattutto in posizione seduta. I movimenti indagati da seduti erano la flessione e l’estensione, e si osservava durante queste l’effetto sul bulging discale. </w:t>
      </w:r>
      <w:r>
        <w:rPr>
          <w:rFonts w:ascii="Verdana" w:hAnsi="Verdana"/>
          <w:sz w:val="20"/>
          <w:szCs w:val="20"/>
        </w:rPr>
        <w:br/>
        <w:t>Ne è emerso che, dai vari studi analizzati non vi fosse coerenza tra le variazioni del bulging discale</w:t>
      </w:r>
      <w:r w:rsidR="003347C9">
        <w:rPr>
          <w:rFonts w:ascii="Verdana" w:hAnsi="Verdana"/>
          <w:sz w:val="20"/>
          <w:szCs w:val="20"/>
        </w:rPr>
        <w:t xml:space="preserve"> nello svolgimento della</w:t>
      </w:r>
      <w:r>
        <w:rPr>
          <w:rFonts w:ascii="Verdana" w:hAnsi="Verdana"/>
          <w:sz w:val="20"/>
          <w:szCs w:val="20"/>
        </w:rPr>
        <w:t xml:space="preserve"> F ed E </w:t>
      </w:r>
      <w:r w:rsidR="003347C9">
        <w:rPr>
          <w:rFonts w:ascii="Verdana" w:hAnsi="Verdana"/>
          <w:sz w:val="20"/>
          <w:szCs w:val="20"/>
        </w:rPr>
        <w:t>di tronco</w:t>
      </w:r>
      <w:r>
        <w:rPr>
          <w:rFonts w:ascii="Verdana" w:hAnsi="Verdana"/>
          <w:sz w:val="20"/>
          <w:szCs w:val="20"/>
        </w:rPr>
        <w:t>,</w:t>
      </w:r>
      <w:r w:rsidR="003347C9">
        <w:rPr>
          <w:rFonts w:ascii="Verdana" w:hAnsi="Verdana"/>
          <w:sz w:val="20"/>
          <w:szCs w:val="20"/>
        </w:rPr>
        <w:t xml:space="preserve"> in termini di accentuazione</w:t>
      </w:r>
      <w:r>
        <w:rPr>
          <w:rFonts w:ascii="Verdana" w:hAnsi="Verdana"/>
          <w:sz w:val="20"/>
          <w:szCs w:val="20"/>
        </w:rPr>
        <w:t xml:space="preserve"> </w:t>
      </w:r>
      <w:r w:rsidR="003347C9">
        <w:rPr>
          <w:rFonts w:ascii="Verdana" w:hAnsi="Verdana"/>
          <w:sz w:val="20"/>
          <w:szCs w:val="20"/>
        </w:rPr>
        <w:t>del</w:t>
      </w:r>
      <w:r>
        <w:rPr>
          <w:rFonts w:ascii="Verdana" w:hAnsi="Verdana"/>
          <w:sz w:val="20"/>
          <w:szCs w:val="20"/>
        </w:rPr>
        <w:t>l’erniazione del materiale discale verso lo spazio posteriore.</w:t>
      </w:r>
    </w:p>
    <w:p w14:paraId="20CD6C98" w14:textId="790863C4" w:rsidR="0022592E" w:rsidRDefault="00B0566E" w:rsidP="0022592E">
      <w:pPr>
        <w:spacing w:after="240" w:line="276" w:lineRule="auto"/>
        <w:rPr>
          <w:rFonts w:ascii="Verdana" w:hAnsi="Verdana"/>
          <w:sz w:val="20"/>
          <w:szCs w:val="20"/>
        </w:rPr>
      </w:pPr>
      <w:r>
        <w:rPr>
          <w:rFonts w:ascii="Verdana" w:hAnsi="Verdana"/>
          <w:sz w:val="20"/>
          <w:szCs w:val="20"/>
        </w:rPr>
        <w:t xml:space="preserve">Quindi: a volte è la flessione a determinare lo spostamento del disco verso lo spazio posteriore, come alle volte questa favorisca uno spostamento anteriore del disco, riducendo l’impegno foraminale del disco. </w:t>
      </w:r>
      <w:r w:rsidR="00372CAA">
        <w:rPr>
          <w:rFonts w:ascii="Verdana" w:hAnsi="Verdana"/>
          <w:sz w:val="20"/>
          <w:szCs w:val="20"/>
        </w:rPr>
        <w:t xml:space="preserve">Nella pratica clinica per cui noi chiediamo ai pazienti di compiere alcuni movimenti, ma non si </w:t>
      </w:r>
      <w:r w:rsidR="00CF510D">
        <w:rPr>
          <w:rFonts w:ascii="Verdana" w:hAnsi="Verdana"/>
          <w:sz w:val="20"/>
          <w:szCs w:val="20"/>
        </w:rPr>
        <w:t xml:space="preserve">ha reale </w:t>
      </w:r>
      <w:r w:rsidR="00372CAA">
        <w:rPr>
          <w:rFonts w:ascii="Verdana" w:hAnsi="Verdana"/>
          <w:sz w:val="20"/>
          <w:szCs w:val="20"/>
        </w:rPr>
        <w:t>chiarezza di ciò che realmente avvenga a carico del</w:t>
      </w:r>
      <w:r w:rsidR="00CF510D">
        <w:rPr>
          <w:rFonts w:ascii="Verdana" w:hAnsi="Verdana"/>
          <w:sz w:val="20"/>
          <w:szCs w:val="20"/>
        </w:rPr>
        <w:t>le strutture. Inoltre, non si ha modo di quantificarlo.</w:t>
      </w:r>
    </w:p>
    <w:p w14:paraId="775BE8EB" w14:textId="77777777" w:rsidR="00545E87" w:rsidRPr="006271B9" w:rsidRDefault="00545E87" w:rsidP="0022592E">
      <w:pPr>
        <w:spacing w:after="240" w:line="276" w:lineRule="auto"/>
        <w:rPr>
          <w:rFonts w:ascii="Verdana" w:hAnsi="Verdana"/>
          <w:sz w:val="20"/>
          <w:szCs w:val="20"/>
        </w:rPr>
      </w:pPr>
    </w:p>
    <w:p w14:paraId="6708C16E" w14:textId="64B53C03" w:rsidR="00955574" w:rsidRDefault="00955574" w:rsidP="0022592E">
      <w:pPr>
        <w:spacing w:after="240" w:line="276" w:lineRule="auto"/>
        <w:rPr>
          <w:rFonts w:ascii="Verdana" w:hAnsi="Verdana"/>
          <w:sz w:val="20"/>
          <w:szCs w:val="20"/>
        </w:rPr>
      </w:pPr>
      <w:r w:rsidRPr="00955574">
        <w:rPr>
          <w:rFonts w:ascii="Verdana" w:hAnsi="Verdana"/>
          <w:b/>
          <w:bCs/>
          <w:sz w:val="20"/>
          <w:szCs w:val="20"/>
        </w:rPr>
        <w:t>STUDIO 3</w:t>
      </w:r>
      <w:r>
        <w:rPr>
          <w:rFonts w:ascii="Verdana" w:hAnsi="Verdana"/>
          <w:sz w:val="20"/>
          <w:szCs w:val="20"/>
        </w:rPr>
        <w:t>:</w:t>
      </w:r>
    </w:p>
    <w:p w14:paraId="5467F0C6" w14:textId="2158CEF8" w:rsidR="00103D6D" w:rsidRDefault="00955574" w:rsidP="0022592E">
      <w:pPr>
        <w:spacing w:after="240" w:line="276" w:lineRule="auto"/>
        <w:rPr>
          <w:rFonts w:ascii="Verdana" w:hAnsi="Verdana"/>
          <w:sz w:val="20"/>
          <w:szCs w:val="20"/>
        </w:rPr>
      </w:pPr>
      <w:r>
        <w:rPr>
          <w:rFonts w:ascii="Verdana" w:hAnsi="Verdana"/>
          <w:sz w:val="20"/>
          <w:szCs w:val="20"/>
        </w:rPr>
        <w:br/>
      </w:r>
      <w:r w:rsidR="00545E87">
        <w:rPr>
          <w:rFonts w:ascii="Verdana" w:hAnsi="Verdana"/>
          <w:sz w:val="20"/>
          <w:szCs w:val="20"/>
        </w:rPr>
        <w:t xml:space="preserve">In uno studio con focus sulla variabile carico (e non solo) condotto su 30 pazienti con sindrome radicolare, si misurava la cross sectional del sacco durale in maniera quantitativa, e a livello qualitativo i radiologi esprimevano un’opinione a riguardo del diametro del foro intervertebrale ed il grado di compressione della radice.  L’osservazione tramite RMN veniva eseguita in tre posizioni: supina, seduta flessione ed in estensione. </w:t>
      </w:r>
      <w:r w:rsidR="00545E87">
        <w:rPr>
          <w:rFonts w:ascii="Verdana" w:hAnsi="Verdana"/>
          <w:sz w:val="20"/>
          <w:szCs w:val="20"/>
        </w:rPr>
        <w:br/>
        <w:t>Gli outcome ottenuti dimostravano che l’estensione portava ad una minor cross sectional del sacco durale e del foro intervertebrale; quindi “</w:t>
      </w:r>
      <w:r w:rsidR="00545E87" w:rsidRPr="00545E87">
        <w:rPr>
          <w:rFonts w:ascii="Verdana" w:hAnsi="Verdana"/>
          <w:i/>
          <w:iCs/>
          <w:sz w:val="20"/>
          <w:szCs w:val="20"/>
        </w:rPr>
        <w:t xml:space="preserve">possiamo </w:t>
      </w:r>
      <w:r w:rsidR="00103D6D">
        <w:rPr>
          <w:rFonts w:ascii="Verdana" w:hAnsi="Verdana"/>
          <w:i/>
          <w:iCs/>
          <w:sz w:val="20"/>
          <w:szCs w:val="20"/>
        </w:rPr>
        <w:t>domandarci,</w:t>
      </w:r>
      <w:r w:rsidR="00545E87" w:rsidRPr="00545E87">
        <w:rPr>
          <w:rFonts w:ascii="Verdana" w:hAnsi="Verdana"/>
          <w:i/>
          <w:iCs/>
          <w:sz w:val="20"/>
          <w:szCs w:val="20"/>
        </w:rPr>
        <w:t xml:space="preserve"> come precedentemente detto, che l’estensione porta ad una chiusura dell’interfaccia? Potrebbe essere”</w:t>
      </w:r>
      <w:r w:rsidR="00545E87">
        <w:rPr>
          <w:rFonts w:ascii="Verdana" w:hAnsi="Verdana"/>
          <w:sz w:val="20"/>
          <w:szCs w:val="20"/>
        </w:rPr>
        <w:t>.</w:t>
      </w:r>
      <w:r w:rsidR="00103D6D">
        <w:rPr>
          <w:rFonts w:ascii="Verdana" w:hAnsi="Verdana"/>
          <w:sz w:val="20"/>
          <w:szCs w:val="20"/>
        </w:rPr>
        <w:br/>
        <w:t>In posizione supina si riscontrava un minor contatto disco e radice; lo stesso paziente in posizione supina, che veniva esaminato, (tramite RMN) in posizione di flessione e/o di estensione da seduto presentava una minor compressione rispetto alle altre due posizioni assunte. “</w:t>
      </w:r>
      <w:r w:rsidR="00103D6D" w:rsidRPr="00103D6D">
        <w:rPr>
          <w:rFonts w:ascii="Verdana" w:hAnsi="Verdana"/>
          <w:i/>
          <w:iCs/>
          <w:sz w:val="20"/>
          <w:szCs w:val="20"/>
        </w:rPr>
        <w:t>Questo potrebbe avvalora l’ipotesi che la variabile carico possa effettivamente indurre un cambiamento</w:t>
      </w:r>
      <w:r w:rsidR="00103D6D">
        <w:rPr>
          <w:rFonts w:ascii="Verdana" w:hAnsi="Verdana"/>
          <w:i/>
          <w:iCs/>
          <w:sz w:val="20"/>
          <w:szCs w:val="20"/>
        </w:rPr>
        <w:t xml:space="preserve"> sulle strutture</w:t>
      </w:r>
      <w:r w:rsidR="00103D6D">
        <w:rPr>
          <w:rFonts w:ascii="Verdana" w:hAnsi="Verdana"/>
          <w:sz w:val="20"/>
          <w:szCs w:val="20"/>
        </w:rPr>
        <w:t>”. Limiti</w:t>
      </w:r>
      <w:r>
        <w:rPr>
          <w:rFonts w:ascii="Verdana" w:hAnsi="Verdana"/>
          <w:sz w:val="20"/>
          <w:szCs w:val="20"/>
        </w:rPr>
        <w:t xml:space="preserve">: </w:t>
      </w:r>
      <w:r w:rsidR="00103D6D">
        <w:rPr>
          <w:rFonts w:ascii="Verdana" w:hAnsi="Verdana"/>
          <w:sz w:val="20"/>
          <w:szCs w:val="20"/>
        </w:rPr>
        <w:t>come nei precedenti</w:t>
      </w:r>
      <w:r>
        <w:rPr>
          <w:rFonts w:ascii="Verdana" w:hAnsi="Verdana"/>
          <w:sz w:val="20"/>
          <w:szCs w:val="20"/>
        </w:rPr>
        <w:t xml:space="preserve"> il</w:t>
      </w:r>
      <w:r w:rsidR="00103D6D">
        <w:rPr>
          <w:rFonts w:ascii="Verdana" w:hAnsi="Verdana"/>
          <w:sz w:val="20"/>
          <w:szCs w:val="20"/>
        </w:rPr>
        <w:t xml:space="preserve"> numero limitato di pazienti, analisi qualitative</w:t>
      </w:r>
      <w:r>
        <w:rPr>
          <w:rFonts w:ascii="Verdana" w:hAnsi="Verdana"/>
          <w:sz w:val="20"/>
          <w:szCs w:val="20"/>
        </w:rPr>
        <w:t xml:space="preserve"> e non veniva indagato l’aspetto sintomatologico.</w:t>
      </w:r>
    </w:p>
    <w:p w14:paraId="162D7F4B" w14:textId="77777777" w:rsidR="00955574" w:rsidRDefault="00955574" w:rsidP="0022592E">
      <w:pPr>
        <w:spacing w:after="240" w:line="276" w:lineRule="auto"/>
        <w:rPr>
          <w:rFonts w:ascii="Verdana" w:hAnsi="Verdana"/>
          <w:sz w:val="20"/>
          <w:szCs w:val="20"/>
        </w:rPr>
      </w:pPr>
    </w:p>
    <w:p w14:paraId="4512AE0E" w14:textId="7A83550B" w:rsidR="00955574" w:rsidRDefault="00955574" w:rsidP="0022592E">
      <w:pPr>
        <w:spacing w:after="240" w:line="276" w:lineRule="auto"/>
        <w:rPr>
          <w:rFonts w:ascii="Verdana" w:hAnsi="Verdana"/>
          <w:sz w:val="20"/>
          <w:szCs w:val="20"/>
        </w:rPr>
      </w:pPr>
      <w:r w:rsidRPr="00955574">
        <w:rPr>
          <w:rFonts w:ascii="Verdana" w:hAnsi="Verdana"/>
          <w:b/>
          <w:bCs/>
          <w:sz w:val="20"/>
          <w:szCs w:val="20"/>
        </w:rPr>
        <w:t>STUDIO 4</w:t>
      </w:r>
      <w:r>
        <w:rPr>
          <w:rFonts w:ascii="Verdana" w:hAnsi="Verdana"/>
          <w:sz w:val="20"/>
          <w:szCs w:val="20"/>
        </w:rPr>
        <w:t>:</w:t>
      </w:r>
    </w:p>
    <w:p w14:paraId="261C7408" w14:textId="26A08D3D" w:rsidR="00955574" w:rsidRDefault="00222D6F" w:rsidP="0022592E">
      <w:pPr>
        <w:spacing w:after="240" w:line="276" w:lineRule="auto"/>
        <w:rPr>
          <w:rFonts w:ascii="Verdana" w:hAnsi="Verdana"/>
          <w:sz w:val="20"/>
          <w:szCs w:val="20"/>
        </w:rPr>
      </w:pPr>
      <w:r>
        <w:rPr>
          <w:rFonts w:ascii="Verdana" w:hAnsi="Verdana"/>
          <w:sz w:val="20"/>
          <w:szCs w:val="20"/>
        </w:rPr>
        <w:t xml:space="preserve">Anche per questo studio il focus era sulla variabile carico. Venivano messi a confronto 50 soggetti sani e 50 patologici (con sdr. Radicolare) e si osservavano le asimmetrie nella distribuzione del carico. Si osservava un’asimmetria nella distribuzione del carico statisticamente significativa, nei pazienti con Sdr. Radicolare rispetto i sani. </w:t>
      </w:r>
      <w:r>
        <w:rPr>
          <w:rFonts w:ascii="Verdana" w:hAnsi="Verdana"/>
          <w:sz w:val="20"/>
          <w:szCs w:val="20"/>
        </w:rPr>
        <w:br/>
        <w:t xml:space="preserve">I soggetti con Sdr. R. venivano poi sottoposti a chirurgia, a seguito della quale si vedeva “perdersi” la mal distribuzione del carico già a distanza di 48 ore ed al follow-up a 3 mesi. </w:t>
      </w:r>
      <w:r>
        <w:rPr>
          <w:rFonts w:ascii="Verdana" w:hAnsi="Verdana"/>
          <w:sz w:val="20"/>
          <w:szCs w:val="20"/>
        </w:rPr>
        <w:br/>
        <w:t>Traendo delle osservazioni, anche in questo caso si è visto che il processo patologico port</w:t>
      </w:r>
      <w:r w:rsidR="00664256">
        <w:rPr>
          <w:rFonts w:ascii="Verdana" w:hAnsi="Verdana"/>
          <w:sz w:val="20"/>
          <w:szCs w:val="20"/>
        </w:rPr>
        <w:t>i</w:t>
      </w:r>
      <w:r>
        <w:rPr>
          <w:rFonts w:ascii="Verdana" w:hAnsi="Verdana"/>
          <w:sz w:val="20"/>
          <w:szCs w:val="20"/>
        </w:rPr>
        <w:t xml:space="preserve"> ad alterazioni nella distribuzione del carico</w:t>
      </w:r>
      <w:r w:rsidR="00664256">
        <w:rPr>
          <w:rFonts w:ascii="Verdana" w:hAnsi="Verdana"/>
          <w:sz w:val="20"/>
          <w:szCs w:val="20"/>
        </w:rPr>
        <w:t xml:space="preserve"> sugli arti inferiori; seppur non sia chiaro alla base, se vi </w:t>
      </w:r>
      <w:r w:rsidR="00664256">
        <w:rPr>
          <w:rFonts w:ascii="Verdana" w:hAnsi="Verdana"/>
          <w:sz w:val="20"/>
          <w:szCs w:val="20"/>
        </w:rPr>
        <w:lastRenderedPageBreak/>
        <w:t>fosse una riduzione del carico sull’arto per via del dolore, o se questo fosse invece ridotto in quanto fonte di maggior sintomo e quindi il soggetto evitava di caricare. Non è possibile anche in questo caso distinguere se il meccanismo sia la causa o l’origine dell’osservazione, ma sarà, ciò nonostante, utile tenerne conto durante la progressione riabilitativa in ottica di ridistribuzione dei carichi.</w:t>
      </w:r>
    </w:p>
    <w:p w14:paraId="41E64F34" w14:textId="2FA648AA" w:rsidR="00664256" w:rsidRDefault="00664256" w:rsidP="006D6400">
      <w:pPr>
        <w:spacing w:after="240" w:line="276" w:lineRule="auto"/>
        <w:rPr>
          <w:rFonts w:ascii="Verdana" w:hAnsi="Verdana"/>
          <w:sz w:val="20"/>
          <w:szCs w:val="20"/>
        </w:rPr>
      </w:pPr>
      <w:r>
        <w:rPr>
          <w:rFonts w:ascii="Verdana" w:hAnsi="Verdana"/>
          <w:sz w:val="20"/>
          <w:szCs w:val="20"/>
        </w:rPr>
        <w:t>STUDIO 5:</w:t>
      </w:r>
    </w:p>
    <w:p w14:paraId="6E31D2AE" w14:textId="071BF425" w:rsidR="006D6400" w:rsidRDefault="00664256" w:rsidP="006D6400">
      <w:pPr>
        <w:spacing w:after="240" w:line="276" w:lineRule="auto"/>
        <w:rPr>
          <w:rFonts w:ascii="Verdana" w:hAnsi="Verdana"/>
          <w:sz w:val="20"/>
          <w:szCs w:val="20"/>
        </w:rPr>
      </w:pPr>
      <w:r>
        <w:rPr>
          <w:rFonts w:ascii="Verdana" w:hAnsi="Verdana"/>
          <w:sz w:val="20"/>
          <w:szCs w:val="20"/>
        </w:rPr>
        <w:t>Nel 2025 si è svolto uno studio</w:t>
      </w:r>
      <w:r w:rsidR="006D6400">
        <w:rPr>
          <w:rFonts w:ascii="Verdana" w:hAnsi="Verdana"/>
          <w:sz w:val="20"/>
          <w:szCs w:val="20"/>
        </w:rPr>
        <w:t xml:space="preserve"> (di </w:t>
      </w:r>
      <w:proofErr w:type="spellStart"/>
      <w:r w:rsidR="006D6400">
        <w:rPr>
          <w:rFonts w:ascii="Verdana" w:hAnsi="Verdana"/>
          <w:sz w:val="20"/>
          <w:szCs w:val="20"/>
        </w:rPr>
        <w:t>Raffet</w:t>
      </w:r>
      <w:proofErr w:type="spellEnd"/>
      <w:r w:rsidR="006D6400">
        <w:rPr>
          <w:rFonts w:ascii="Verdana" w:hAnsi="Verdana"/>
          <w:sz w:val="20"/>
          <w:szCs w:val="20"/>
        </w:rPr>
        <w:t>?)</w:t>
      </w:r>
      <w:r>
        <w:rPr>
          <w:rFonts w:ascii="Verdana" w:hAnsi="Verdana"/>
          <w:sz w:val="20"/>
          <w:szCs w:val="20"/>
        </w:rPr>
        <w:t xml:space="preserve"> che è anda</w:t>
      </w:r>
      <w:r w:rsidR="006D6400">
        <w:rPr>
          <w:rFonts w:ascii="Verdana" w:hAnsi="Verdana"/>
          <w:sz w:val="20"/>
          <w:szCs w:val="20"/>
        </w:rPr>
        <w:t>va</w:t>
      </w:r>
      <w:r>
        <w:rPr>
          <w:rFonts w:ascii="Verdana" w:hAnsi="Verdana"/>
          <w:sz w:val="20"/>
          <w:szCs w:val="20"/>
        </w:rPr>
        <w:t xml:space="preserve"> a verificare le modalità di apertura </w:t>
      </w:r>
      <w:r w:rsidR="006D6400">
        <w:rPr>
          <w:rFonts w:ascii="Verdana" w:hAnsi="Verdana"/>
          <w:sz w:val="20"/>
          <w:szCs w:val="20"/>
        </w:rPr>
        <w:t>dell’interfaccia, (interfaccia in questo caso si riferiva a foro intervertebrale)</w:t>
      </w:r>
      <w:r>
        <w:rPr>
          <w:rFonts w:ascii="Verdana" w:hAnsi="Verdana"/>
          <w:sz w:val="20"/>
          <w:szCs w:val="20"/>
        </w:rPr>
        <w:t xml:space="preserve"> </w:t>
      </w:r>
      <w:r w:rsidR="006D6400">
        <w:rPr>
          <w:rFonts w:ascii="Verdana" w:hAnsi="Verdana"/>
          <w:sz w:val="20"/>
          <w:szCs w:val="20"/>
        </w:rPr>
        <w:t>partendo dal presupposto che vi sono 3</w:t>
      </w:r>
      <w:r>
        <w:rPr>
          <w:rFonts w:ascii="Verdana" w:hAnsi="Verdana"/>
          <w:sz w:val="20"/>
          <w:szCs w:val="20"/>
        </w:rPr>
        <w:t xml:space="preserve"> mod</w:t>
      </w:r>
      <w:r w:rsidR="006D6400">
        <w:rPr>
          <w:rFonts w:ascii="Verdana" w:hAnsi="Verdana"/>
          <w:sz w:val="20"/>
          <w:szCs w:val="20"/>
        </w:rPr>
        <w:t>alità per l’apertura:</w:t>
      </w:r>
    </w:p>
    <w:p w14:paraId="6255F471" w14:textId="77777777" w:rsidR="006D6400" w:rsidRDefault="006D6400" w:rsidP="006D6400">
      <w:pPr>
        <w:pStyle w:val="Paragrafoelenco"/>
        <w:numPr>
          <w:ilvl w:val="0"/>
          <w:numId w:val="13"/>
        </w:numPr>
        <w:spacing w:after="240" w:line="276" w:lineRule="auto"/>
        <w:rPr>
          <w:rFonts w:ascii="Verdana" w:hAnsi="Verdana"/>
          <w:sz w:val="20"/>
          <w:szCs w:val="20"/>
        </w:rPr>
      </w:pPr>
      <w:r w:rsidRPr="006D6400">
        <w:rPr>
          <w:rFonts w:ascii="Verdana" w:hAnsi="Verdana"/>
          <w:sz w:val="20"/>
          <w:szCs w:val="20"/>
        </w:rPr>
        <w:t>Rotazione controlaterale: con la possibilità di andare ad aprire il foro del 6,5%;</w:t>
      </w:r>
    </w:p>
    <w:p w14:paraId="4C3DAB30" w14:textId="77777777" w:rsidR="006D6400" w:rsidRDefault="006D6400" w:rsidP="006D6400">
      <w:pPr>
        <w:pStyle w:val="Paragrafoelenco"/>
        <w:numPr>
          <w:ilvl w:val="0"/>
          <w:numId w:val="13"/>
        </w:numPr>
        <w:spacing w:after="240" w:line="276" w:lineRule="auto"/>
        <w:rPr>
          <w:rFonts w:ascii="Verdana" w:hAnsi="Verdana"/>
          <w:sz w:val="20"/>
          <w:szCs w:val="20"/>
        </w:rPr>
      </w:pPr>
      <w:r w:rsidRPr="006D6400">
        <w:rPr>
          <w:rFonts w:ascii="Verdana" w:hAnsi="Verdana"/>
          <w:sz w:val="20"/>
          <w:szCs w:val="20"/>
        </w:rPr>
        <w:t>Inclinazione controlaterale: con la possibilità di apertura dell’8%;</w:t>
      </w:r>
    </w:p>
    <w:p w14:paraId="77ED51F2" w14:textId="4AB411D3" w:rsidR="006D6400" w:rsidRDefault="006D6400" w:rsidP="006D6400">
      <w:pPr>
        <w:pStyle w:val="Paragrafoelenco"/>
        <w:numPr>
          <w:ilvl w:val="0"/>
          <w:numId w:val="13"/>
        </w:numPr>
        <w:spacing w:after="240" w:line="276" w:lineRule="auto"/>
        <w:rPr>
          <w:rFonts w:ascii="Verdana" w:hAnsi="Verdana"/>
          <w:sz w:val="20"/>
          <w:szCs w:val="20"/>
        </w:rPr>
      </w:pPr>
      <w:r w:rsidRPr="006D6400">
        <w:rPr>
          <w:rFonts w:ascii="Verdana" w:hAnsi="Verdana"/>
          <w:sz w:val="20"/>
          <w:szCs w:val="20"/>
        </w:rPr>
        <w:t>Flessione lombare: con possibilità di apertura del foro dell’11%.</w:t>
      </w:r>
    </w:p>
    <w:p w14:paraId="5CD74F7E" w14:textId="5C700AB3" w:rsidR="006D6400" w:rsidRDefault="006D6400" w:rsidP="006D6400">
      <w:pPr>
        <w:spacing w:after="240" w:line="276" w:lineRule="auto"/>
        <w:rPr>
          <w:rFonts w:ascii="Verdana" w:hAnsi="Verdana"/>
          <w:sz w:val="20"/>
          <w:szCs w:val="20"/>
        </w:rPr>
      </w:pPr>
      <w:r>
        <w:rPr>
          <w:rFonts w:ascii="Verdana" w:hAnsi="Verdana"/>
          <w:sz w:val="20"/>
          <w:szCs w:val="20"/>
        </w:rPr>
        <w:t xml:space="preserve">Si è quindi preposto di unire le tre posizioni menzionate precedentemente, ed erogare ai soggetti in studio il mantenimento della combinazione di queste tre in modalità statica, per verificare se vi fosse o meno un miglioramento </w:t>
      </w:r>
      <w:r w:rsidR="00AA20A2">
        <w:rPr>
          <w:rFonts w:ascii="Verdana" w:hAnsi="Verdana"/>
          <w:sz w:val="20"/>
          <w:szCs w:val="20"/>
        </w:rPr>
        <w:t>dei</w:t>
      </w:r>
      <w:r>
        <w:rPr>
          <w:rFonts w:ascii="Verdana" w:hAnsi="Verdana"/>
          <w:sz w:val="20"/>
          <w:szCs w:val="20"/>
        </w:rPr>
        <w:t xml:space="preserve"> due parametri</w:t>
      </w:r>
      <w:r w:rsidR="00AA20A2">
        <w:rPr>
          <w:rFonts w:ascii="Verdana" w:hAnsi="Verdana"/>
          <w:sz w:val="20"/>
          <w:szCs w:val="20"/>
        </w:rPr>
        <w:t xml:space="preserve"> in esame (in seguito verranno menzionati).</w:t>
      </w:r>
      <w:r w:rsidR="00AA20A2">
        <w:rPr>
          <w:rFonts w:ascii="Verdana" w:hAnsi="Verdana"/>
          <w:sz w:val="20"/>
          <w:szCs w:val="20"/>
        </w:rPr>
        <w:br/>
        <w:t xml:space="preserve">Prima dell’erogazione della posizione venivano effettuate delle RMN dapprima in posizione supina ed in seguito una RMN nelle 3 posizioni combinate (Rot </w:t>
      </w:r>
      <w:proofErr w:type="spellStart"/>
      <w:r w:rsidR="00AA20A2">
        <w:rPr>
          <w:rFonts w:ascii="Verdana" w:hAnsi="Verdana"/>
          <w:sz w:val="20"/>
          <w:szCs w:val="20"/>
        </w:rPr>
        <w:t>Controlat</w:t>
      </w:r>
      <w:proofErr w:type="spellEnd"/>
      <w:r w:rsidR="00AA20A2">
        <w:rPr>
          <w:rFonts w:ascii="Verdana" w:hAnsi="Verdana"/>
          <w:sz w:val="20"/>
          <w:szCs w:val="20"/>
        </w:rPr>
        <w:t xml:space="preserve">, </w:t>
      </w:r>
      <w:proofErr w:type="spellStart"/>
      <w:r w:rsidR="00AA20A2">
        <w:rPr>
          <w:rFonts w:ascii="Verdana" w:hAnsi="Verdana"/>
          <w:sz w:val="20"/>
          <w:szCs w:val="20"/>
        </w:rPr>
        <w:t>Inclin</w:t>
      </w:r>
      <w:proofErr w:type="spellEnd"/>
      <w:r w:rsidR="00AA20A2">
        <w:rPr>
          <w:rFonts w:ascii="Verdana" w:hAnsi="Verdana"/>
          <w:sz w:val="20"/>
          <w:szCs w:val="20"/>
        </w:rPr>
        <w:t xml:space="preserve"> Contro e Flex Lomb) con misurazione in P0 (o T0?); veniva chiesto al paziente per due giorni consecutivi il mantenimento di questa postura/apertura statica, 4 volte al giorno con le sessioni della durata ciascuna di 20 min. </w:t>
      </w:r>
      <w:r w:rsidR="00AA20A2">
        <w:rPr>
          <w:rFonts w:ascii="Verdana" w:hAnsi="Verdana"/>
          <w:sz w:val="20"/>
          <w:szCs w:val="20"/>
        </w:rPr>
        <w:br/>
        <w:t>Le misure venivano effettuate sul Cross sectional del foro intervertebrale e sull’angolo di flessione di anca dell’SLR (gli outcome anche qui erano surrogati, ovvero che non identificano lo stato di salute del paziente, per cui non si è verificata l’efficacia della tecnica).</w:t>
      </w:r>
      <w:r w:rsidR="00AA20A2">
        <w:rPr>
          <w:rFonts w:ascii="Verdana" w:hAnsi="Verdana"/>
          <w:sz w:val="20"/>
          <w:szCs w:val="20"/>
        </w:rPr>
        <w:br/>
        <w:t xml:space="preserve">Si può tuttavia evincere da questo studio che: </w:t>
      </w:r>
    </w:p>
    <w:p w14:paraId="20CC460B" w14:textId="09763BC5" w:rsidR="00AA20A2" w:rsidRDefault="00AA20A2" w:rsidP="00AA20A2">
      <w:pPr>
        <w:pStyle w:val="Paragrafoelenco"/>
        <w:numPr>
          <w:ilvl w:val="0"/>
          <w:numId w:val="14"/>
        </w:numPr>
        <w:spacing w:after="240" w:line="276" w:lineRule="auto"/>
        <w:rPr>
          <w:rFonts w:ascii="Verdana" w:hAnsi="Verdana"/>
          <w:sz w:val="20"/>
          <w:szCs w:val="20"/>
        </w:rPr>
      </w:pPr>
      <w:r>
        <w:rPr>
          <w:rFonts w:ascii="Verdana" w:hAnsi="Verdana"/>
          <w:sz w:val="20"/>
          <w:szCs w:val="20"/>
        </w:rPr>
        <w:t xml:space="preserve">In posizione supina la misurazione ottenuta del </w:t>
      </w:r>
      <w:r w:rsidR="003B4CB8">
        <w:rPr>
          <w:rFonts w:ascii="Verdana" w:hAnsi="Verdana"/>
          <w:sz w:val="20"/>
          <w:szCs w:val="20"/>
        </w:rPr>
        <w:t>foro era più piccola; tuttavia, vi era un’apertura del foro erogando la posizione ed un’ulteriore apertura del foro era riscontrabile a seguito dell’erogazione della posizione;</w:t>
      </w:r>
    </w:p>
    <w:p w14:paraId="2A8C1881" w14:textId="78EE2E4E" w:rsidR="003B4CB8" w:rsidRDefault="00F77BA1" w:rsidP="00AA20A2">
      <w:pPr>
        <w:pStyle w:val="Paragrafoelenco"/>
        <w:numPr>
          <w:ilvl w:val="0"/>
          <w:numId w:val="14"/>
        </w:numPr>
        <w:spacing w:after="240" w:line="276" w:lineRule="auto"/>
        <w:rPr>
          <w:rFonts w:ascii="Verdana" w:hAnsi="Verdana"/>
          <w:sz w:val="20"/>
          <w:szCs w:val="20"/>
        </w:rPr>
      </w:pPr>
      <w:r>
        <w:rPr>
          <w:rFonts w:ascii="Verdana" w:hAnsi="Verdana"/>
          <w:sz w:val="20"/>
          <w:szCs w:val="20"/>
        </w:rPr>
        <w:t>I gradi misurati all</w:t>
      </w:r>
      <w:r w:rsidR="003B4CB8">
        <w:rPr>
          <w:rFonts w:ascii="Verdana" w:hAnsi="Verdana"/>
          <w:sz w:val="20"/>
          <w:szCs w:val="20"/>
        </w:rPr>
        <w:t>’SLR sembrava</w:t>
      </w:r>
      <w:r>
        <w:rPr>
          <w:rFonts w:ascii="Verdana" w:hAnsi="Verdana"/>
          <w:sz w:val="20"/>
          <w:szCs w:val="20"/>
        </w:rPr>
        <w:t xml:space="preserve">no al seguito della tecnica </w:t>
      </w:r>
      <w:r w:rsidR="003B4CB8">
        <w:rPr>
          <w:rFonts w:ascii="Verdana" w:hAnsi="Verdana"/>
          <w:sz w:val="20"/>
          <w:szCs w:val="20"/>
        </w:rPr>
        <w:t>in apertura aumentare</w:t>
      </w:r>
      <w:r>
        <w:rPr>
          <w:rFonts w:ascii="Verdana" w:hAnsi="Verdana"/>
          <w:sz w:val="20"/>
          <w:szCs w:val="20"/>
        </w:rPr>
        <w:t>, seppure anche in questo caso saranno necessarie delle ulteriori riflessioni (possibilità di miglioramento dell’SLR in quanto per misurare lo stesso durante le due RMN, la seconda misurazione poteva essere migliore in quanto vi era già stata una misurazione precedentemente</w:t>
      </w:r>
      <w:r w:rsidRPr="00F77BA1">
        <w:rPr>
          <w:rFonts w:ascii="Verdana" w:hAnsi="Verdana"/>
          <w:sz w:val="20"/>
          <w:szCs w:val="20"/>
        </w:rPr>
        <w:sym w:font="Wingdings" w:char="F0E0"/>
      </w:r>
      <w:r>
        <w:rPr>
          <w:rFonts w:ascii="Verdana" w:hAnsi="Verdana"/>
          <w:sz w:val="20"/>
          <w:szCs w:val="20"/>
        </w:rPr>
        <w:t xml:space="preserve"> ”mobilizzo per valutare quindi indirettamente migliora”)</w:t>
      </w:r>
      <w:r w:rsidR="005E3239">
        <w:rPr>
          <w:rFonts w:ascii="Verdana" w:hAnsi="Verdana"/>
          <w:sz w:val="20"/>
          <w:szCs w:val="20"/>
        </w:rPr>
        <w:t>.</w:t>
      </w:r>
    </w:p>
    <w:p w14:paraId="3B84BE9F" w14:textId="68DC1EB1" w:rsidR="005E3239" w:rsidRDefault="005E3239" w:rsidP="005E3239">
      <w:pPr>
        <w:spacing w:after="240" w:line="276" w:lineRule="auto"/>
        <w:rPr>
          <w:rFonts w:ascii="Verdana" w:hAnsi="Verdana"/>
          <w:sz w:val="20"/>
          <w:szCs w:val="20"/>
        </w:rPr>
      </w:pPr>
      <w:r>
        <w:rPr>
          <w:rFonts w:ascii="Verdana" w:hAnsi="Verdana"/>
          <w:sz w:val="20"/>
          <w:szCs w:val="20"/>
        </w:rPr>
        <w:t>Utile quindi considerare che si possa adoperare anche questo metodo per ricercare l’apertura dell’interfaccia, seppure la posizione risulti essere difficilmente proponibile in pazienti con scarsa fitness ed/od in un quadro di reattività alta.</w:t>
      </w:r>
      <w:r>
        <w:rPr>
          <w:rFonts w:ascii="Verdana" w:hAnsi="Verdana"/>
          <w:sz w:val="20"/>
          <w:szCs w:val="20"/>
        </w:rPr>
        <w:br/>
        <w:t xml:space="preserve">I limiti dello studio erano: </w:t>
      </w:r>
      <w:r w:rsidR="007421C0">
        <w:rPr>
          <w:rFonts w:ascii="Verdana" w:hAnsi="Verdana"/>
          <w:sz w:val="20"/>
          <w:szCs w:val="20"/>
        </w:rPr>
        <w:t xml:space="preserve">tipo di </w:t>
      </w:r>
      <w:r>
        <w:rPr>
          <w:rFonts w:ascii="Verdana" w:hAnsi="Verdana"/>
          <w:sz w:val="20"/>
          <w:szCs w:val="20"/>
        </w:rPr>
        <w:t xml:space="preserve">disegno di studio, popolazione di un certo tipo, outcome surrogati, follow up a </w:t>
      </w:r>
      <w:r w:rsidR="007421C0">
        <w:rPr>
          <w:rFonts w:ascii="Verdana" w:hAnsi="Verdana"/>
          <w:sz w:val="20"/>
          <w:szCs w:val="20"/>
        </w:rPr>
        <w:t>due</w:t>
      </w:r>
      <w:r>
        <w:rPr>
          <w:rFonts w:ascii="Verdana" w:hAnsi="Verdana"/>
          <w:sz w:val="20"/>
          <w:szCs w:val="20"/>
        </w:rPr>
        <w:t xml:space="preserve"> giorni ed in fine</w:t>
      </w:r>
      <w:r w:rsidR="007421C0">
        <w:rPr>
          <w:rFonts w:ascii="Verdana" w:hAnsi="Verdana"/>
          <w:sz w:val="20"/>
          <w:szCs w:val="20"/>
        </w:rPr>
        <w:t xml:space="preserve"> per via della misurazione</w:t>
      </w:r>
      <w:r>
        <w:rPr>
          <w:rFonts w:ascii="Verdana" w:hAnsi="Verdana"/>
          <w:sz w:val="20"/>
          <w:szCs w:val="20"/>
        </w:rPr>
        <w:t xml:space="preserve"> l’SLR</w:t>
      </w:r>
      <w:r w:rsidR="007421C0">
        <w:rPr>
          <w:rFonts w:ascii="Verdana" w:hAnsi="Verdana"/>
          <w:sz w:val="20"/>
          <w:szCs w:val="20"/>
        </w:rPr>
        <w:t xml:space="preserve"> (per il discorso fatto sopra)</w:t>
      </w:r>
      <w:r>
        <w:rPr>
          <w:rFonts w:ascii="Verdana" w:hAnsi="Verdana"/>
          <w:sz w:val="20"/>
          <w:szCs w:val="20"/>
        </w:rPr>
        <w:t>.</w:t>
      </w:r>
      <w:r w:rsidR="007421C0">
        <w:rPr>
          <w:rFonts w:ascii="Verdana" w:hAnsi="Verdana"/>
          <w:sz w:val="20"/>
          <w:szCs w:val="20"/>
        </w:rPr>
        <w:t xml:space="preserve"> </w:t>
      </w:r>
      <w:r w:rsidR="00BE733B">
        <w:rPr>
          <w:rFonts w:ascii="Verdana" w:hAnsi="Verdana"/>
          <w:sz w:val="20"/>
          <w:szCs w:val="20"/>
        </w:rPr>
        <w:t xml:space="preserve">Dalle immagini dello studio si evincevano le modifiche sulle strutture conseguenti alla postura, seppure </w:t>
      </w:r>
      <w:r w:rsidR="008B11C9">
        <w:rPr>
          <w:rFonts w:ascii="Verdana" w:hAnsi="Verdana"/>
          <w:sz w:val="20"/>
          <w:szCs w:val="20"/>
        </w:rPr>
        <w:t>permanga</w:t>
      </w:r>
      <w:r w:rsidR="00BE733B">
        <w:rPr>
          <w:rFonts w:ascii="Verdana" w:hAnsi="Verdana"/>
          <w:sz w:val="20"/>
          <w:szCs w:val="20"/>
        </w:rPr>
        <w:t xml:space="preserve"> il dubbio</w:t>
      </w:r>
      <w:r w:rsidR="007421C0">
        <w:rPr>
          <w:rFonts w:ascii="Verdana" w:hAnsi="Verdana"/>
          <w:sz w:val="20"/>
          <w:szCs w:val="20"/>
        </w:rPr>
        <w:t xml:space="preserve"> </w:t>
      </w:r>
      <w:r w:rsidR="00BE733B">
        <w:rPr>
          <w:rFonts w:ascii="Verdana" w:hAnsi="Verdana"/>
          <w:sz w:val="20"/>
          <w:szCs w:val="20"/>
        </w:rPr>
        <w:t>sull’ effetto ottenibile</w:t>
      </w:r>
      <w:r w:rsidR="007421C0">
        <w:rPr>
          <w:rFonts w:ascii="Verdana" w:hAnsi="Verdana"/>
          <w:sz w:val="20"/>
          <w:szCs w:val="20"/>
        </w:rPr>
        <w:t xml:space="preserve"> sul sintomo del paziente a seguito del</w:t>
      </w:r>
      <w:r w:rsidR="00BE733B">
        <w:rPr>
          <w:rFonts w:ascii="Verdana" w:hAnsi="Verdana"/>
          <w:sz w:val="20"/>
          <w:szCs w:val="20"/>
        </w:rPr>
        <w:t>la postura mantenuta</w:t>
      </w:r>
      <w:r w:rsidR="00AF4026">
        <w:rPr>
          <w:rFonts w:ascii="Verdana" w:hAnsi="Verdana"/>
          <w:sz w:val="20"/>
          <w:szCs w:val="20"/>
        </w:rPr>
        <w:t>.</w:t>
      </w:r>
    </w:p>
    <w:p w14:paraId="635B4BEA" w14:textId="29713C97" w:rsidR="00AF4026" w:rsidRDefault="008B11C9" w:rsidP="005E3239">
      <w:pPr>
        <w:spacing w:after="240" w:line="276" w:lineRule="auto"/>
        <w:rPr>
          <w:rFonts w:ascii="Verdana" w:hAnsi="Verdana"/>
          <w:sz w:val="20"/>
          <w:szCs w:val="20"/>
        </w:rPr>
      </w:pPr>
      <w:r>
        <w:rPr>
          <w:rFonts w:ascii="Verdana" w:hAnsi="Verdana"/>
          <w:sz w:val="20"/>
          <w:szCs w:val="20"/>
        </w:rPr>
        <w:t>Tutti i precedenti studi sono stati menzionati per in</w:t>
      </w:r>
      <w:r w:rsidR="00215CDC">
        <w:rPr>
          <w:rFonts w:ascii="Verdana" w:hAnsi="Verdana"/>
          <w:sz w:val="20"/>
          <w:szCs w:val="20"/>
        </w:rPr>
        <w:t>f</w:t>
      </w:r>
      <w:r>
        <w:rPr>
          <w:rFonts w:ascii="Verdana" w:hAnsi="Verdana"/>
          <w:sz w:val="20"/>
          <w:szCs w:val="20"/>
        </w:rPr>
        <w:t>ine giustificare che</w:t>
      </w:r>
      <w:r w:rsidR="00215CDC">
        <w:rPr>
          <w:rFonts w:ascii="Verdana" w:hAnsi="Verdana"/>
          <w:sz w:val="20"/>
          <w:szCs w:val="20"/>
        </w:rPr>
        <w:t>, s</w:t>
      </w:r>
      <w:r>
        <w:rPr>
          <w:rFonts w:ascii="Verdana" w:hAnsi="Verdana"/>
          <w:sz w:val="20"/>
          <w:szCs w:val="20"/>
        </w:rPr>
        <w:t>i propone al paziente un movimento,</w:t>
      </w:r>
      <w:r w:rsidR="00215CDC">
        <w:rPr>
          <w:rFonts w:ascii="Verdana" w:hAnsi="Verdana"/>
          <w:sz w:val="20"/>
          <w:szCs w:val="20"/>
        </w:rPr>
        <w:t xml:space="preserve"> pur</w:t>
      </w:r>
      <w:r>
        <w:rPr>
          <w:rFonts w:ascii="Verdana" w:hAnsi="Verdana"/>
          <w:sz w:val="20"/>
          <w:szCs w:val="20"/>
        </w:rPr>
        <w:t xml:space="preserve"> non sapendo esattamente se questo sarà aggravante o alleviante per le varie componenti implicate</w:t>
      </w:r>
      <w:r w:rsidR="00215CDC">
        <w:rPr>
          <w:rFonts w:ascii="Verdana" w:hAnsi="Verdana"/>
          <w:sz w:val="20"/>
          <w:szCs w:val="20"/>
        </w:rPr>
        <w:t xml:space="preserve"> per l’esecuzione dello stesso.</w:t>
      </w:r>
    </w:p>
    <w:p w14:paraId="788AE2E2" w14:textId="388D2BAE" w:rsidR="00215CDC" w:rsidRDefault="00215CDC" w:rsidP="005E3239">
      <w:pPr>
        <w:spacing w:after="240" w:line="276" w:lineRule="auto"/>
        <w:rPr>
          <w:rFonts w:ascii="Verdana" w:hAnsi="Verdana"/>
          <w:sz w:val="20"/>
          <w:szCs w:val="20"/>
        </w:rPr>
      </w:pPr>
      <w:r>
        <w:rPr>
          <w:rFonts w:ascii="Verdana" w:hAnsi="Verdana"/>
          <w:sz w:val="20"/>
          <w:szCs w:val="20"/>
        </w:rPr>
        <w:lastRenderedPageBreak/>
        <w:t>Es si chiede una flessione lombare al paziente, la quale potrebbe provocare un aumento della tensione sulle strutture, seppure in contemporanea porti all’apertura dell’interfaccia; questo movimento sarà benefico? Di fatto non sarà prevedibile saperlo. Vi sarà un aumento o una diminuzione del bulging discale? Non lo potremmo sapere esattamente, anche perché pure dagli studi non si riesce ad evincere uno schema sistematico per questo andamento del disco in correlazione al movimento.</w:t>
      </w:r>
    </w:p>
    <w:p w14:paraId="67622E1F" w14:textId="1FD7C3F6" w:rsidR="00215CDC" w:rsidRDefault="00215CDC" w:rsidP="005E3239">
      <w:pPr>
        <w:spacing w:after="240" w:line="276" w:lineRule="auto"/>
        <w:rPr>
          <w:rFonts w:ascii="Verdana" w:hAnsi="Verdana"/>
          <w:sz w:val="20"/>
          <w:szCs w:val="20"/>
        </w:rPr>
      </w:pPr>
      <w:r w:rsidRPr="00215CDC">
        <w:rPr>
          <w:rFonts w:ascii="Verdana" w:hAnsi="Verdana"/>
          <w:sz w:val="20"/>
          <w:szCs w:val="20"/>
          <w:u w:val="single"/>
        </w:rPr>
        <w:t>Take Home Message</w:t>
      </w:r>
      <w:r w:rsidRPr="00391131">
        <w:rPr>
          <w:rFonts w:ascii="Verdana" w:hAnsi="Verdana"/>
          <w:i/>
          <w:iCs/>
          <w:sz w:val="20"/>
          <w:szCs w:val="20"/>
        </w:rPr>
        <w:t xml:space="preserve">: Sappiamo che alcuni variabili di movimento potranno portare a delle modifiche delle strutture implicate; tuttavia, non ci sarà chiaro quali queste potranno essere e nemmeno le risposte del paziente in correlazione a queste. </w:t>
      </w:r>
      <w:r w:rsidRPr="00391131">
        <w:rPr>
          <w:rFonts w:ascii="Verdana" w:hAnsi="Verdana"/>
          <w:i/>
          <w:iCs/>
          <w:sz w:val="20"/>
          <w:szCs w:val="20"/>
        </w:rPr>
        <w:br/>
        <w:t xml:space="preserve">Per cui </w:t>
      </w:r>
      <w:r w:rsidRPr="00391131">
        <w:rPr>
          <w:rFonts w:ascii="Verdana" w:hAnsi="Verdana"/>
          <w:i/>
          <w:iCs/>
          <w:sz w:val="20"/>
          <w:szCs w:val="20"/>
          <w:u w:val="single"/>
        </w:rPr>
        <w:t>l’approccio</w:t>
      </w:r>
      <w:r w:rsidRPr="00391131">
        <w:rPr>
          <w:rFonts w:ascii="Verdana" w:hAnsi="Verdana"/>
          <w:i/>
          <w:iCs/>
          <w:sz w:val="20"/>
          <w:szCs w:val="20"/>
        </w:rPr>
        <w:t xml:space="preserve"> che si adotterà anche per queste casistiche sarà quello </w:t>
      </w:r>
      <w:r w:rsidRPr="00391131">
        <w:rPr>
          <w:rFonts w:ascii="Verdana" w:hAnsi="Verdana"/>
          <w:i/>
          <w:iCs/>
          <w:sz w:val="20"/>
          <w:szCs w:val="20"/>
          <w:u w:val="single"/>
        </w:rPr>
        <w:t>sintomo guidato</w:t>
      </w:r>
      <w:r w:rsidR="00224631" w:rsidRPr="00391131">
        <w:rPr>
          <w:rFonts w:ascii="Verdana" w:hAnsi="Verdana"/>
          <w:i/>
          <w:iCs/>
          <w:sz w:val="20"/>
          <w:szCs w:val="20"/>
        </w:rPr>
        <w:t xml:space="preserve"> </w:t>
      </w:r>
      <w:r w:rsidRPr="00391131">
        <w:rPr>
          <w:rFonts w:ascii="Verdana" w:hAnsi="Verdana"/>
          <w:i/>
          <w:iCs/>
          <w:sz w:val="20"/>
          <w:szCs w:val="20"/>
        </w:rPr>
        <w:t>(proporremo il movimento e</w:t>
      </w:r>
      <w:r w:rsidR="00224631" w:rsidRPr="00391131">
        <w:rPr>
          <w:rFonts w:ascii="Verdana" w:hAnsi="Verdana"/>
          <w:i/>
          <w:iCs/>
          <w:sz w:val="20"/>
          <w:szCs w:val="20"/>
        </w:rPr>
        <w:t xml:space="preserve"> se sarà fonte di dolore, si farà dell’altro)</w:t>
      </w:r>
      <w:r w:rsidR="00224631">
        <w:rPr>
          <w:rFonts w:ascii="Verdana" w:hAnsi="Verdana"/>
          <w:sz w:val="20"/>
          <w:szCs w:val="20"/>
        </w:rPr>
        <w:t>.</w:t>
      </w:r>
    </w:p>
    <w:p w14:paraId="7ADD56FF" w14:textId="26D54775" w:rsidR="00391131" w:rsidRDefault="00224631" w:rsidP="005E3239">
      <w:pPr>
        <w:spacing w:after="240" w:line="276" w:lineRule="auto"/>
        <w:rPr>
          <w:rFonts w:ascii="Verdana" w:hAnsi="Verdana"/>
          <w:sz w:val="20"/>
          <w:szCs w:val="20"/>
        </w:rPr>
      </w:pPr>
      <w:r>
        <w:rPr>
          <w:rFonts w:ascii="Verdana" w:hAnsi="Verdana"/>
          <w:sz w:val="20"/>
          <w:szCs w:val="20"/>
        </w:rPr>
        <w:t>Il professore commenta una slide dal contenuto riguardante</w:t>
      </w:r>
      <w:r w:rsidR="00391131">
        <w:rPr>
          <w:rFonts w:ascii="Verdana" w:hAnsi="Verdana"/>
          <w:sz w:val="20"/>
          <w:szCs w:val="20"/>
        </w:rPr>
        <w:t xml:space="preserve"> le casistiche riscontrabili a seguito</w:t>
      </w:r>
      <w:r w:rsidR="007B06B2">
        <w:rPr>
          <w:rFonts w:ascii="Verdana" w:hAnsi="Verdana"/>
          <w:sz w:val="20"/>
          <w:szCs w:val="20"/>
        </w:rPr>
        <w:t xml:space="preserve">: </w:t>
      </w:r>
      <w:r w:rsidR="00391131">
        <w:rPr>
          <w:rFonts w:ascii="Verdana" w:hAnsi="Verdana"/>
          <w:sz w:val="20"/>
          <w:szCs w:val="20"/>
        </w:rPr>
        <w:t>dell’esame di base</w:t>
      </w:r>
      <w:r w:rsidR="007B06B2">
        <w:rPr>
          <w:rFonts w:ascii="Verdana" w:hAnsi="Verdana"/>
          <w:sz w:val="20"/>
          <w:szCs w:val="20"/>
        </w:rPr>
        <w:t>, dell’anamnesi</w:t>
      </w:r>
      <w:r w:rsidR="00391131">
        <w:rPr>
          <w:rFonts w:ascii="Verdana" w:hAnsi="Verdana"/>
          <w:sz w:val="20"/>
          <w:szCs w:val="20"/>
        </w:rPr>
        <w:t xml:space="preserve"> </w:t>
      </w:r>
      <w:proofErr w:type="gramStart"/>
      <w:r w:rsidR="00391131">
        <w:rPr>
          <w:rFonts w:ascii="Verdana" w:hAnsi="Verdana"/>
          <w:sz w:val="20"/>
          <w:szCs w:val="20"/>
        </w:rPr>
        <w:t>ecc..</w:t>
      </w:r>
      <w:proofErr w:type="gramEnd"/>
      <w:r w:rsidR="007B06B2">
        <w:rPr>
          <w:rFonts w:ascii="Verdana" w:hAnsi="Verdana"/>
          <w:sz w:val="20"/>
          <w:szCs w:val="20"/>
        </w:rPr>
        <w:t xml:space="preserve"> </w:t>
      </w:r>
      <w:r w:rsidR="007B06B2" w:rsidRPr="007B06B2">
        <w:rPr>
          <w:rFonts w:ascii="Verdana" w:hAnsi="Verdana"/>
          <w:sz w:val="20"/>
          <w:szCs w:val="20"/>
        </w:rPr>
        <w:sym w:font="Wingdings" w:char="F0E0"/>
      </w:r>
      <w:r w:rsidR="00391131">
        <w:rPr>
          <w:rFonts w:ascii="Verdana" w:hAnsi="Verdana"/>
          <w:sz w:val="20"/>
          <w:szCs w:val="20"/>
        </w:rPr>
        <w:t xml:space="preserve"> ovvero il triage.</w:t>
      </w:r>
      <w:r w:rsidR="007B06B2">
        <w:rPr>
          <w:rFonts w:ascii="Verdana" w:hAnsi="Verdana"/>
          <w:sz w:val="20"/>
          <w:szCs w:val="20"/>
        </w:rPr>
        <w:br/>
      </w:r>
      <w:r w:rsidR="00391131">
        <w:rPr>
          <w:rFonts w:ascii="Verdana" w:hAnsi="Verdana"/>
          <w:sz w:val="20"/>
          <w:szCs w:val="20"/>
        </w:rPr>
        <w:br/>
        <w:t xml:space="preserve">Durante la teoria si è visto il trattamento di ognuna delle classiche condizioni. </w:t>
      </w:r>
      <w:r w:rsidR="00391131">
        <w:rPr>
          <w:rFonts w:ascii="Verdana" w:hAnsi="Verdana"/>
          <w:sz w:val="20"/>
          <w:szCs w:val="20"/>
        </w:rPr>
        <w:br/>
      </w:r>
      <w:r w:rsidR="00391131" w:rsidRPr="00391131">
        <w:rPr>
          <w:rFonts w:ascii="Verdana" w:hAnsi="Verdana"/>
          <w:sz w:val="20"/>
          <w:szCs w:val="20"/>
        </w:rPr>
        <w:t xml:space="preserve">Solo per il </w:t>
      </w:r>
      <w:proofErr w:type="spellStart"/>
      <w:r w:rsidR="00391131" w:rsidRPr="007B06B2">
        <w:rPr>
          <w:rFonts w:ascii="Verdana" w:hAnsi="Verdana"/>
          <w:i/>
          <w:iCs/>
          <w:sz w:val="20"/>
          <w:szCs w:val="20"/>
        </w:rPr>
        <w:t>loss</w:t>
      </w:r>
      <w:proofErr w:type="spellEnd"/>
      <w:r w:rsidR="00391131" w:rsidRPr="00391131">
        <w:rPr>
          <w:rFonts w:ascii="Verdana" w:hAnsi="Verdana"/>
          <w:sz w:val="20"/>
          <w:szCs w:val="20"/>
        </w:rPr>
        <w:t xml:space="preserve"> </w:t>
      </w:r>
      <w:r w:rsidR="00391131" w:rsidRPr="007B06B2">
        <w:rPr>
          <w:rFonts w:ascii="Verdana" w:hAnsi="Verdana"/>
          <w:i/>
          <w:iCs/>
          <w:sz w:val="20"/>
          <w:szCs w:val="20"/>
        </w:rPr>
        <w:t xml:space="preserve">of </w:t>
      </w:r>
      <w:proofErr w:type="spellStart"/>
      <w:r w:rsidR="00391131" w:rsidRPr="007B06B2">
        <w:rPr>
          <w:rFonts w:ascii="Verdana" w:hAnsi="Verdana"/>
          <w:i/>
          <w:iCs/>
          <w:sz w:val="20"/>
          <w:szCs w:val="20"/>
        </w:rPr>
        <w:t>function</w:t>
      </w:r>
      <w:proofErr w:type="spellEnd"/>
      <w:r w:rsidR="00391131" w:rsidRPr="007B06B2">
        <w:rPr>
          <w:rFonts w:ascii="Verdana" w:hAnsi="Verdana"/>
          <w:i/>
          <w:iCs/>
          <w:sz w:val="20"/>
          <w:szCs w:val="20"/>
        </w:rPr>
        <w:t xml:space="preserve">, gain of </w:t>
      </w:r>
      <w:proofErr w:type="spellStart"/>
      <w:r w:rsidR="00391131" w:rsidRPr="007B06B2">
        <w:rPr>
          <w:rFonts w:ascii="Verdana" w:hAnsi="Verdana"/>
          <w:i/>
          <w:iCs/>
          <w:sz w:val="20"/>
          <w:szCs w:val="20"/>
        </w:rPr>
        <w:t>function</w:t>
      </w:r>
      <w:proofErr w:type="spellEnd"/>
      <w:r w:rsidR="00391131" w:rsidRPr="007B06B2">
        <w:rPr>
          <w:rFonts w:ascii="Verdana" w:hAnsi="Verdana"/>
          <w:i/>
          <w:iCs/>
          <w:sz w:val="20"/>
          <w:szCs w:val="20"/>
        </w:rPr>
        <w:t xml:space="preserve"> o </w:t>
      </w:r>
      <w:proofErr w:type="spellStart"/>
      <w:r w:rsidR="00391131" w:rsidRPr="007B06B2">
        <w:rPr>
          <w:rFonts w:ascii="Verdana" w:hAnsi="Verdana"/>
          <w:i/>
          <w:iCs/>
          <w:sz w:val="20"/>
          <w:szCs w:val="20"/>
        </w:rPr>
        <w:t>gain+loss</w:t>
      </w:r>
      <w:proofErr w:type="spellEnd"/>
      <w:r w:rsidR="00391131">
        <w:rPr>
          <w:rFonts w:ascii="Verdana" w:hAnsi="Verdana"/>
          <w:sz w:val="20"/>
          <w:szCs w:val="20"/>
        </w:rPr>
        <w:t xml:space="preserve"> </w:t>
      </w:r>
      <w:r w:rsidR="00391131" w:rsidRPr="00391131">
        <w:rPr>
          <w:rFonts w:ascii="Verdana" w:hAnsi="Verdana"/>
          <w:sz w:val="20"/>
          <w:szCs w:val="20"/>
        </w:rPr>
        <w:t xml:space="preserve">si sa che le </w:t>
      </w:r>
      <w:r w:rsidR="00391131">
        <w:rPr>
          <w:rFonts w:ascii="Verdana" w:hAnsi="Verdana"/>
          <w:sz w:val="20"/>
          <w:szCs w:val="20"/>
        </w:rPr>
        <w:t xml:space="preserve">possibili </w:t>
      </w:r>
      <w:r w:rsidR="00391131" w:rsidRPr="00391131">
        <w:rPr>
          <w:rFonts w:ascii="Verdana" w:hAnsi="Verdana"/>
          <w:sz w:val="20"/>
          <w:szCs w:val="20"/>
        </w:rPr>
        <w:t>proposte ter</w:t>
      </w:r>
      <w:r w:rsidR="00391131">
        <w:rPr>
          <w:rFonts w:ascii="Verdana" w:hAnsi="Verdana"/>
          <w:sz w:val="20"/>
          <w:szCs w:val="20"/>
        </w:rPr>
        <w:t>apeutiche sono rivolte al trattamento</w:t>
      </w:r>
      <w:r w:rsidR="00391131">
        <w:rPr>
          <w:rFonts w:ascii="Verdana" w:hAnsi="Verdana"/>
          <w:sz w:val="20"/>
          <w:szCs w:val="20"/>
        </w:rPr>
        <w:t xml:space="preserve"> del nervo</w:t>
      </w:r>
      <w:r w:rsidR="00391131">
        <w:rPr>
          <w:rFonts w:ascii="Verdana" w:hAnsi="Verdana"/>
          <w:sz w:val="20"/>
          <w:szCs w:val="20"/>
        </w:rPr>
        <w:t>, dell’interfaccia, (“</w:t>
      </w:r>
      <w:r w:rsidR="00391131" w:rsidRPr="00391131">
        <w:rPr>
          <w:rFonts w:ascii="Verdana" w:hAnsi="Verdana"/>
          <w:i/>
          <w:iCs/>
          <w:sz w:val="20"/>
          <w:szCs w:val="20"/>
        </w:rPr>
        <w:t>neurodinamica in senso lato</w:t>
      </w:r>
      <w:r w:rsidR="00391131">
        <w:rPr>
          <w:rFonts w:ascii="Verdana" w:hAnsi="Verdana"/>
          <w:i/>
          <w:iCs/>
          <w:sz w:val="20"/>
          <w:szCs w:val="20"/>
        </w:rPr>
        <w:t>”</w:t>
      </w:r>
      <w:r w:rsidR="00391131">
        <w:rPr>
          <w:rFonts w:ascii="Verdana" w:hAnsi="Verdana"/>
          <w:sz w:val="20"/>
          <w:szCs w:val="20"/>
        </w:rPr>
        <w:t xml:space="preserve">) la modulazione centrale del dolore (tramite l’utilizzo della </w:t>
      </w:r>
      <w:proofErr w:type="spellStart"/>
      <w:r w:rsidR="00391131">
        <w:rPr>
          <w:rFonts w:ascii="Verdana" w:hAnsi="Verdana"/>
          <w:sz w:val="20"/>
          <w:szCs w:val="20"/>
        </w:rPr>
        <w:t>mirror</w:t>
      </w:r>
      <w:proofErr w:type="spellEnd"/>
      <w:r w:rsidR="00391131">
        <w:rPr>
          <w:rFonts w:ascii="Verdana" w:hAnsi="Verdana"/>
          <w:sz w:val="20"/>
          <w:szCs w:val="20"/>
        </w:rPr>
        <w:t xml:space="preserve"> therapy e la </w:t>
      </w:r>
      <w:proofErr w:type="spellStart"/>
      <w:r w:rsidR="00391131">
        <w:rPr>
          <w:rFonts w:ascii="Verdana" w:hAnsi="Verdana"/>
          <w:sz w:val="20"/>
          <w:szCs w:val="20"/>
        </w:rPr>
        <w:t>graded</w:t>
      </w:r>
      <w:proofErr w:type="spellEnd"/>
      <w:r w:rsidR="00391131">
        <w:rPr>
          <w:rFonts w:ascii="Verdana" w:hAnsi="Verdana"/>
          <w:sz w:val="20"/>
          <w:szCs w:val="20"/>
        </w:rPr>
        <w:t xml:space="preserve"> </w:t>
      </w:r>
      <w:proofErr w:type="spellStart"/>
      <w:r w:rsidR="00391131">
        <w:rPr>
          <w:rFonts w:ascii="Verdana" w:hAnsi="Verdana"/>
          <w:sz w:val="20"/>
          <w:szCs w:val="20"/>
        </w:rPr>
        <w:t>imagery</w:t>
      </w:r>
      <w:proofErr w:type="spellEnd"/>
      <w:r w:rsidR="00391131">
        <w:rPr>
          <w:rFonts w:ascii="Verdana" w:hAnsi="Verdana"/>
          <w:sz w:val="20"/>
          <w:szCs w:val="20"/>
        </w:rPr>
        <w:t>) tramite tecniche trasponibili dagli studi eseguiti soprattutto sull’arto superiore, seppure ancora poco studiate nel distretto, ad eccezione per casi di altissima reattività.</w:t>
      </w:r>
      <w:r w:rsidR="00391131">
        <w:rPr>
          <w:rFonts w:ascii="Verdana" w:hAnsi="Verdana"/>
          <w:sz w:val="20"/>
          <w:szCs w:val="20"/>
        </w:rPr>
        <w:br/>
        <w:t xml:space="preserve">Trattamento sui tessuti innervati, soprattutto nelle casistiche di </w:t>
      </w:r>
      <w:proofErr w:type="spellStart"/>
      <w:r w:rsidR="00391131" w:rsidRPr="007B06B2">
        <w:rPr>
          <w:rFonts w:ascii="Verdana" w:hAnsi="Verdana"/>
          <w:i/>
          <w:iCs/>
          <w:sz w:val="20"/>
          <w:szCs w:val="20"/>
        </w:rPr>
        <w:t>loss</w:t>
      </w:r>
      <w:proofErr w:type="spellEnd"/>
      <w:r w:rsidR="00391131">
        <w:rPr>
          <w:rFonts w:ascii="Verdana" w:hAnsi="Verdana"/>
          <w:sz w:val="20"/>
          <w:szCs w:val="20"/>
        </w:rPr>
        <w:t>, dove parte del trattamento sarà rivolta a quel target</w:t>
      </w:r>
      <w:r w:rsidR="007B06B2">
        <w:rPr>
          <w:rFonts w:ascii="Verdana" w:hAnsi="Verdana"/>
          <w:sz w:val="20"/>
          <w:szCs w:val="20"/>
        </w:rPr>
        <w:t xml:space="preserve"> ed in fine gli esercizi aspecifici per migliorare la modulazione del dolore e per migliorare la capacità di carico generale del pz (da prendere con le pinze in pazienti con alta reattività).</w:t>
      </w:r>
    </w:p>
    <w:p w14:paraId="2547B45B" w14:textId="77777777" w:rsidR="00B4470A" w:rsidRDefault="00B4470A" w:rsidP="005E3239">
      <w:pPr>
        <w:spacing w:after="240" w:line="276" w:lineRule="auto"/>
        <w:rPr>
          <w:rFonts w:ascii="Verdana" w:hAnsi="Verdana"/>
          <w:sz w:val="20"/>
          <w:szCs w:val="20"/>
        </w:rPr>
      </w:pPr>
    </w:p>
    <w:p w14:paraId="359C5531" w14:textId="5D4092E2" w:rsidR="00132567" w:rsidRDefault="007B06B2" w:rsidP="005E3239">
      <w:pPr>
        <w:spacing w:after="240" w:line="276" w:lineRule="auto"/>
        <w:rPr>
          <w:rFonts w:ascii="Verdana" w:hAnsi="Verdana"/>
          <w:sz w:val="20"/>
          <w:szCs w:val="20"/>
        </w:rPr>
      </w:pPr>
      <w:r>
        <w:rPr>
          <w:rFonts w:ascii="Verdana" w:hAnsi="Verdana"/>
          <w:sz w:val="20"/>
          <w:szCs w:val="20"/>
        </w:rPr>
        <w:t>La lezione affrontata avrà focus sulla mobilizzazione del sistema nervoso periferico (La neurodinamica</w:t>
      </w:r>
      <w:r w:rsidR="00723AC2">
        <w:rPr>
          <w:rFonts w:ascii="Verdana" w:hAnsi="Verdana"/>
          <w:sz w:val="20"/>
          <w:szCs w:val="20"/>
        </w:rPr>
        <w:t xml:space="preserve"> in senso lato</w:t>
      </w:r>
      <w:r>
        <w:rPr>
          <w:rFonts w:ascii="Verdana" w:hAnsi="Verdana"/>
          <w:sz w:val="20"/>
          <w:szCs w:val="20"/>
        </w:rPr>
        <w:t>)</w:t>
      </w:r>
      <w:r w:rsidR="00723AC2">
        <w:rPr>
          <w:rFonts w:ascii="Verdana" w:hAnsi="Verdana"/>
          <w:sz w:val="20"/>
          <w:szCs w:val="20"/>
        </w:rPr>
        <w:t xml:space="preserve">. </w:t>
      </w:r>
      <w:r w:rsidR="00723AC2">
        <w:rPr>
          <w:rFonts w:ascii="Verdana" w:hAnsi="Verdana"/>
          <w:sz w:val="20"/>
          <w:szCs w:val="20"/>
        </w:rPr>
        <w:br/>
        <w:t xml:space="preserve">Verrà proposto un modello di ragionamento da applicarsi </w:t>
      </w:r>
      <w:r w:rsidR="00723AC2" w:rsidRPr="00723AC2">
        <w:rPr>
          <w:rFonts w:ascii="Verdana" w:hAnsi="Verdana"/>
          <w:b/>
          <w:bCs/>
          <w:sz w:val="20"/>
          <w:szCs w:val="20"/>
        </w:rPr>
        <w:t>NON</w:t>
      </w:r>
      <w:r w:rsidR="00723AC2">
        <w:rPr>
          <w:rFonts w:ascii="Verdana" w:hAnsi="Verdana"/>
          <w:sz w:val="20"/>
          <w:szCs w:val="20"/>
        </w:rPr>
        <w:t xml:space="preserve"> a pazienti con </w:t>
      </w:r>
      <w:r w:rsidR="00723AC2" w:rsidRPr="00723AC2">
        <w:rPr>
          <w:rFonts w:ascii="Verdana" w:hAnsi="Verdana"/>
          <w:i/>
          <w:iCs/>
          <w:sz w:val="20"/>
          <w:szCs w:val="20"/>
        </w:rPr>
        <w:t>Loss</w:t>
      </w:r>
      <w:r w:rsidR="00723AC2">
        <w:rPr>
          <w:rFonts w:ascii="Verdana" w:hAnsi="Verdana"/>
          <w:sz w:val="20"/>
          <w:szCs w:val="20"/>
        </w:rPr>
        <w:t xml:space="preserve">, ma bensì in pazienti laddove dovesse presentarsi una </w:t>
      </w:r>
      <w:r w:rsidR="00723AC2" w:rsidRPr="00723AC2">
        <w:rPr>
          <w:rFonts w:ascii="Verdana" w:hAnsi="Verdana"/>
          <w:i/>
          <w:iCs/>
          <w:sz w:val="20"/>
          <w:szCs w:val="20"/>
        </w:rPr>
        <w:t>Gain</w:t>
      </w:r>
      <w:r w:rsidR="00132567">
        <w:rPr>
          <w:rFonts w:ascii="Verdana" w:hAnsi="Verdana"/>
          <w:i/>
          <w:iCs/>
          <w:sz w:val="20"/>
          <w:szCs w:val="20"/>
        </w:rPr>
        <w:t xml:space="preserve"> </w:t>
      </w:r>
      <w:r w:rsidR="00132567" w:rsidRPr="00132567">
        <w:rPr>
          <w:rFonts w:ascii="Verdana" w:hAnsi="Verdana"/>
          <w:sz w:val="20"/>
          <w:szCs w:val="20"/>
        </w:rPr>
        <w:t>o una</w:t>
      </w:r>
      <w:r w:rsidR="00132567">
        <w:rPr>
          <w:rFonts w:ascii="Verdana" w:hAnsi="Verdana"/>
          <w:i/>
          <w:iCs/>
          <w:sz w:val="20"/>
          <w:szCs w:val="20"/>
        </w:rPr>
        <w:t xml:space="preserve"> </w:t>
      </w:r>
      <w:proofErr w:type="spellStart"/>
      <w:r w:rsidR="00132567">
        <w:rPr>
          <w:rFonts w:ascii="Verdana" w:hAnsi="Verdana"/>
          <w:i/>
          <w:iCs/>
          <w:sz w:val="20"/>
          <w:szCs w:val="20"/>
        </w:rPr>
        <w:t>Gain+Loss</w:t>
      </w:r>
      <w:proofErr w:type="spellEnd"/>
      <w:r w:rsidR="00132567">
        <w:rPr>
          <w:rFonts w:ascii="Verdana" w:hAnsi="Verdana"/>
          <w:i/>
          <w:iCs/>
          <w:sz w:val="20"/>
          <w:szCs w:val="20"/>
        </w:rPr>
        <w:t xml:space="preserve">, </w:t>
      </w:r>
      <w:r w:rsidR="00132567">
        <w:rPr>
          <w:rFonts w:ascii="Verdana" w:hAnsi="Verdana"/>
          <w:sz w:val="20"/>
          <w:szCs w:val="20"/>
        </w:rPr>
        <w:t xml:space="preserve">(sempre che il </w:t>
      </w:r>
      <w:proofErr w:type="spellStart"/>
      <w:r w:rsidR="00132567">
        <w:rPr>
          <w:rFonts w:ascii="Verdana" w:hAnsi="Verdana"/>
          <w:sz w:val="20"/>
          <w:szCs w:val="20"/>
        </w:rPr>
        <w:t>loss</w:t>
      </w:r>
      <w:proofErr w:type="spellEnd"/>
      <w:r w:rsidR="00132567">
        <w:rPr>
          <w:rFonts w:ascii="Verdana" w:hAnsi="Verdana"/>
          <w:sz w:val="20"/>
          <w:szCs w:val="20"/>
        </w:rPr>
        <w:t xml:space="preserve"> ci permetta di adottare un piano riabilitativo)</w:t>
      </w:r>
      <w:r w:rsidR="00723AC2">
        <w:rPr>
          <w:rFonts w:ascii="Verdana" w:hAnsi="Verdana"/>
          <w:sz w:val="20"/>
          <w:szCs w:val="20"/>
        </w:rPr>
        <w:t xml:space="preserve"> sottintendendo tutto il discorso del referral (non lo ripeterà perché visibile nella slide, </w:t>
      </w:r>
      <w:r w:rsidR="00723AC2" w:rsidRPr="00723AC2">
        <w:rPr>
          <w:rFonts w:ascii="Verdana" w:hAnsi="Verdana"/>
          <w:color w:val="EE0000"/>
          <w:sz w:val="20"/>
          <w:szCs w:val="20"/>
        </w:rPr>
        <w:t xml:space="preserve">che nessuno ovviamente ha </w:t>
      </w:r>
      <w:proofErr w:type="spellStart"/>
      <w:r w:rsidR="00723AC2" w:rsidRPr="00723AC2">
        <w:rPr>
          <w:rFonts w:ascii="Verdana" w:hAnsi="Verdana"/>
          <w:color w:val="EE0000"/>
          <w:sz w:val="20"/>
          <w:szCs w:val="20"/>
        </w:rPr>
        <w:t>db</w:t>
      </w:r>
      <w:proofErr w:type="spellEnd"/>
      <w:r w:rsidR="00723AC2">
        <w:rPr>
          <w:rFonts w:ascii="Verdana" w:hAnsi="Verdana"/>
          <w:sz w:val="20"/>
          <w:szCs w:val="20"/>
        </w:rPr>
        <w:t>)</w:t>
      </w:r>
      <w:r w:rsidR="00132567">
        <w:rPr>
          <w:rFonts w:ascii="Verdana" w:hAnsi="Verdana"/>
          <w:sz w:val="20"/>
          <w:szCs w:val="20"/>
        </w:rPr>
        <w:t>.</w:t>
      </w:r>
      <w:r w:rsidR="00132567">
        <w:rPr>
          <w:rFonts w:ascii="Verdana" w:hAnsi="Verdana"/>
          <w:sz w:val="20"/>
          <w:szCs w:val="20"/>
        </w:rPr>
        <w:br/>
        <w:t xml:space="preserve">La proposta del modello sarà basata sull’erogazione di esercizi, tarati sulla </w:t>
      </w:r>
      <w:proofErr w:type="spellStart"/>
      <w:r w:rsidR="00132567">
        <w:rPr>
          <w:rFonts w:ascii="Verdana" w:hAnsi="Verdana"/>
          <w:sz w:val="20"/>
          <w:szCs w:val="20"/>
        </w:rPr>
        <w:t>baselinee</w:t>
      </w:r>
      <w:proofErr w:type="spellEnd"/>
      <w:r w:rsidR="00132567">
        <w:rPr>
          <w:rFonts w:ascii="Verdana" w:hAnsi="Verdana"/>
          <w:sz w:val="20"/>
          <w:szCs w:val="20"/>
        </w:rPr>
        <w:t xml:space="preserve"> identificata. Saranno comunque i sintomi a guidarci nella proposta dell’esercizio.</w:t>
      </w:r>
    </w:p>
    <w:p w14:paraId="466216DC" w14:textId="546925A7" w:rsidR="00CE2CE2" w:rsidRPr="00CE2CE2" w:rsidRDefault="00132567" w:rsidP="00CE2CE2">
      <w:pPr>
        <w:spacing w:after="240" w:line="276" w:lineRule="auto"/>
        <w:rPr>
          <w:rFonts w:ascii="Verdana" w:hAnsi="Verdana"/>
          <w:sz w:val="20"/>
          <w:szCs w:val="20"/>
        </w:rPr>
      </w:pPr>
      <w:r>
        <w:rPr>
          <w:rFonts w:ascii="Verdana" w:hAnsi="Verdana"/>
          <w:sz w:val="20"/>
          <w:szCs w:val="20"/>
        </w:rPr>
        <w:t xml:space="preserve">La neurodinamica agisce su interfaccia e nervo tramite varie tecniche. È noto che il termine </w:t>
      </w:r>
      <w:r w:rsidRPr="00132567">
        <w:rPr>
          <w:rFonts w:ascii="Verdana" w:hAnsi="Verdana"/>
          <w:sz w:val="20"/>
          <w:szCs w:val="20"/>
          <w:u w:val="single"/>
        </w:rPr>
        <w:t>Sliding</w:t>
      </w:r>
      <w:r>
        <w:rPr>
          <w:rFonts w:ascii="Verdana" w:hAnsi="Verdana"/>
          <w:sz w:val="20"/>
          <w:szCs w:val="20"/>
        </w:rPr>
        <w:t xml:space="preserve"> farà riferimento ad uno scivolamento del sistema neurale; se </w:t>
      </w:r>
      <w:r w:rsidRPr="00132567">
        <w:rPr>
          <w:rFonts w:ascii="Verdana" w:hAnsi="Verdana"/>
          <w:i/>
          <w:iCs/>
          <w:sz w:val="20"/>
          <w:szCs w:val="20"/>
        </w:rPr>
        <w:t>one-ended</w:t>
      </w:r>
      <w:r>
        <w:rPr>
          <w:rFonts w:ascii="Verdana" w:hAnsi="Verdana"/>
          <w:sz w:val="20"/>
          <w:szCs w:val="20"/>
        </w:rPr>
        <w:t xml:space="preserve"> sarà per via del movimento di una sola estremità della catena cinetica, invece sarà </w:t>
      </w:r>
      <w:r w:rsidRPr="00132567">
        <w:rPr>
          <w:rFonts w:ascii="Verdana" w:hAnsi="Verdana"/>
          <w:i/>
          <w:iCs/>
          <w:sz w:val="20"/>
          <w:szCs w:val="20"/>
        </w:rPr>
        <w:t>two-ended</w:t>
      </w:r>
      <w:r>
        <w:rPr>
          <w:rFonts w:ascii="Verdana" w:hAnsi="Verdana"/>
          <w:sz w:val="20"/>
          <w:szCs w:val="20"/>
        </w:rPr>
        <w:t xml:space="preserve"> se a muoversi saranno due componenti della catena cinetica. Uguale sarà il discorso per il </w:t>
      </w:r>
      <w:r w:rsidRPr="00132567">
        <w:rPr>
          <w:rFonts w:ascii="Verdana" w:hAnsi="Verdana"/>
          <w:i/>
          <w:iCs/>
          <w:sz w:val="20"/>
          <w:szCs w:val="20"/>
        </w:rPr>
        <w:t>Tensioning</w:t>
      </w:r>
      <w:r>
        <w:rPr>
          <w:rFonts w:ascii="Verdana" w:hAnsi="Verdana"/>
          <w:sz w:val="20"/>
          <w:szCs w:val="20"/>
        </w:rPr>
        <w:t xml:space="preserve">. </w:t>
      </w:r>
    </w:p>
    <w:p w14:paraId="485571B3" w14:textId="5F7A182E" w:rsidR="004C1E2D" w:rsidRDefault="00132567" w:rsidP="004C1E2D">
      <w:pPr>
        <w:spacing w:after="240" w:line="276" w:lineRule="auto"/>
        <w:rPr>
          <w:rFonts w:ascii="Verdana" w:hAnsi="Verdana"/>
          <w:sz w:val="20"/>
          <w:szCs w:val="20"/>
        </w:rPr>
      </w:pPr>
      <w:r w:rsidRPr="004C1E2D">
        <w:rPr>
          <w:rFonts w:ascii="Verdana" w:hAnsi="Verdana"/>
          <w:sz w:val="20"/>
          <w:szCs w:val="20"/>
        </w:rPr>
        <w:t xml:space="preserve">Il </w:t>
      </w:r>
      <w:r w:rsidRPr="005D5CC2">
        <w:rPr>
          <w:rFonts w:ascii="Verdana" w:hAnsi="Verdana"/>
          <w:i/>
          <w:iCs/>
          <w:sz w:val="20"/>
          <w:szCs w:val="20"/>
        </w:rPr>
        <w:t>trattamento</w:t>
      </w:r>
      <w:r w:rsidRPr="004C1E2D">
        <w:rPr>
          <w:rFonts w:ascii="Verdana" w:hAnsi="Verdana"/>
          <w:sz w:val="20"/>
          <w:szCs w:val="20"/>
        </w:rPr>
        <w:t xml:space="preserve"> proposto avrà come </w:t>
      </w:r>
      <w:r w:rsidRPr="005D5CC2">
        <w:rPr>
          <w:rFonts w:ascii="Verdana" w:hAnsi="Verdana"/>
          <w:i/>
          <w:iCs/>
          <w:sz w:val="20"/>
          <w:szCs w:val="20"/>
        </w:rPr>
        <w:t>finalità</w:t>
      </w:r>
      <w:r w:rsidRPr="004C1E2D">
        <w:rPr>
          <w:rFonts w:ascii="Verdana" w:hAnsi="Verdana"/>
          <w:sz w:val="20"/>
          <w:szCs w:val="20"/>
        </w:rPr>
        <w:t xml:space="preserve"> di:</w:t>
      </w:r>
    </w:p>
    <w:p w14:paraId="6A3FA005" w14:textId="4BFC94D1" w:rsidR="004C1E2D" w:rsidRDefault="00132567" w:rsidP="008975A3">
      <w:pPr>
        <w:pStyle w:val="Paragrafoelenco"/>
        <w:numPr>
          <w:ilvl w:val="0"/>
          <w:numId w:val="17"/>
        </w:numPr>
        <w:spacing w:after="240" w:line="276" w:lineRule="auto"/>
        <w:rPr>
          <w:rFonts w:ascii="Verdana" w:hAnsi="Verdana"/>
          <w:sz w:val="20"/>
          <w:szCs w:val="20"/>
        </w:rPr>
      </w:pPr>
      <w:r w:rsidRPr="004C1E2D">
        <w:rPr>
          <w:rFonts w:ascii="Verdana" w:hAnsi="Verdana"/>
          <w:sz w:val="20"/>
          <w:szCs w:val="20"/>
        </w:rPr>
        <w:t>ridurre gli stress</w:t>
      </w:r>
      <w:proofErr w:type="gramStart"/>
      <w:r w:rsidR="004C1E2D">
        <w:rPr>
          <w:rFonts w:ascii="Verdana" w:hAnsi="Verdana"/>
          <w:sz w:val="20"/>
          <w:szCs w:val="20"/>
        </w:rPr>
        <w:t>/”shock</w:t>
      </w:r>
      <w:proofErr w:type="gramEnd"/>
      <w:r w:rsidR="004C1E2D">
        <w:rPr>
          <w:rFonts w:ascii="Verdana" w:hAnsi="Verdana"/>
          <w:sz w:val="20"/>
          <w:szCs w:val="20"/>
        </w:rPr>
        <w:t>”</w:t>
      </w:r>
      <w:r w:rsidRPr="004C1E2D">
        <w:rPr>
          <w:rFonts w:ascii="Verdana" w:hAnsi="Verdana"/>
          <w:sz w:val="20"/>
          <w:szCs w:val="20"/>
        </w:rPr>
        <w:t xml:space="preserve"> meccanici (tramite</w:t>
      </w:r>
      <w:r w:rsidR="004C1E2D">
        <w:rPr>
          <w:rFonts w:ascii="Verdana" w:hAnsi="Verdana"/>
          <w:sz w:val="20"/>
          <w:szCs w:val="20"/>
        </w:rPr>
        <w:t xml:space="preserve"> le logiche</w:t>
      </w:r>
      <w:r w:rsidRPr="004C1E2D">
        <w:rPr>
          <w:rFonts w:ascii="Verdana" w:hAnsi="Verdana"/>
          <w:sz w:val="20"/>
          <w:szCs w:val="20"/>
        </w:rPr>
        <w:t xml:space="preserve"> forniti dagli studi)</w:t>
      </w:r>
      <w:r w:rsidR="004C1E2D" w:rsidRPr="004C1E2D">
        <w:rPr>
          <w:rFonts w:ascii="Verdana" w:hAnsi="Verdana"/>
          <w:sz w:val="20"/>
          <w:szCs w:val="20"/>
        </w:rPr>
        <w:t>;</w:t>
      </w:r>
    </w:p>
    <w:p w14:paraId="557266A7" w14:textId="216FDBDE" w:rsidR="004C1E2D" w:rsidRDefault="004C1E2D" w:rsidP="008975A3">
      <w:pPr>
        <w:pStyle w:val="Paragrafoelenco"/>
        <w:numPr>
          <w:ilvl w:val="0"/>
          <w:numId w:val="17"/>
        </w:numPr>
        <w:spacing w:after="240" w:line="276" w:lineRule="auto"/>
        <w:rPr>
          <w:rFonts w:ascii="Verdana" w:hAnsi="Verdana"/>
          <w:sz w:val="20"/>
          <w:szCs w:val="20"/>
        </w:rPr>
      </w:pPr>
      <w:r>
        <w:rPr>
          <w:rFonts w:ascii="Verdana" w:hAnsi="Verdana"/>
          <w:sz w:val="20"/>
          <w:szCs w:val="20"/>
        </w:rPr>
        <w:t>adottare strategie rivolte al miglioramento delle proprietà visco elastiche</w:t>
      </w:r>
      <w:r w:rsidR="005D5CC2">
        <w:rPr>
          <w:rFonts w:ascii="Verdana" w:hAnsi="Verdana"/>
          <w:sz w:val="20"/>
          <w:szCs w:val="20"/>
        </w:rPr>
        <w:t xml:space="preserve"> del nervo</w:t>
      </w:r>
      <w:r>
        <w:rPr>
          <w:rFonts w:ascii="Verdana" w:hAnsi="Verdana"/>
          <w:sz w:val="20"/>
          <w:szCs w:val="20"/>
        </w:rPr>
        <w:t xml:space="preserve"> (come tramite tecniche di sliding);</w:t>
      </w:r>
    </w:p>
    <w:p w14:paraId="0F1AE242" w14:textId="2596F6A3" w:rsidR="004C1E2D" w:rsidRDefault="004C1E2D" w:rsidP="008975A3">
      <w:pPr>
        <w:pStyle w:val="Paragrafoelenco"/>
        <w:numPr>
          <w:ilvl w:val="0"/>
          <w:numId w:val="17"/>
        </w:numPr>
        <w:spacing w:after="240" w:line="276" w:lineRule="auto"/>
        <w:rPr>
          <w:rFonts w:ascii="Verdana" w:hAnsi="Verdana"/>
          <w:sz w:val="20"/>
          <w:szCs w:val="20"/>
        </w:rPr>
      </w:pPr>
      <w:r>
        <w:rPr>
          <w:rFonts w:ascii="Verdana" w:hAnsi="Verdana"/>
          <w:sz w:val="20"/>
          <w:szCs w:val="20"/>
        </w:rPr>
        <w:t>favorire l’apporto ematico alla struttura neurale (così da favorire la risoluzione del processo patologico</w:t>
      </w:r>
      <w:r w:rsidR="00AB4E01">
        <w:rPr>
          <w:rFonts w:ascii="Verdana" w:hAnsi="Verdana"/>
          <w:sz w:val="20"/>
          <w:szCs w:val="20"/>
        </w:rPr>
        <w:t>/infiammatorio</w:t>
      </w:r>
      <w:r>
        <w:rPr>
          <w:rFonts w:ascii="Verdana" w:hAnsi="Verdana"/>
          <w:sz w:val="20"/>
          <w:szCs w:val="20"/>
        </w:rPr>
        <w:t>);</w:t>
      </w:r>
    </w:p>
    <w:p w14:paraId="11C7C8E4" w14:textId="543265FB" w:rsidR="004C1E2D" w:rsidRDefault="004C1E2D" w:rsidP="008975A3">
      <w:pPr>
        <w:pStyle w:val="Paragrafoelenco"/>
        <w:numPr>
          <w:ilvl w:val="0"/>
          <w:numId w:val="17"/>
        </w:numPr>
        <w:spacing w:after="240" w:line="276" w:lineRule="auto"/>
        <w:rPr>
          <w:rFonts w:ascii="Verdana" w:hAnsi="Verdana"/>
          <w:sz w:val="20"/>
          <w:szCs w:val="20"/>
        </w:rPr>
      </w:pPr>
      <w:r>
        <w:rPr>
          <w:rFonts w:ascii="Verdana" w:hAnsi="Verdana"/>
          <w:sz w:val="20"/>
          <w:szCs w:val="20"/>
        </w:rPr>
        <w:t>migliorare la tolleranza della struttura neurale agli stimoli.</w:t>
      </w:r>
    </w:p>
    <w:p w14:paraId="38057A18" w14:textId="0A83EB53" w:rsidR="004C1E2D" w:rsidRDefault="004C1E2D" w:rsidP="004C1E2D">
      <w:pPr>
        <w:spacing w:after="240" w:line="276" w:lineRule="auto"/>
        <w:rPr>
          <w:rFonts w:ascii="Verdana" w:hAnsi="Verdana"/>
          <w:sz w:val="20"/>
          <w:szCs w:val="20"/>
        </w:rPr>
      </w:pPr>
      <w:r>
        <w:rPr>
          <w:rFonts w:ascii="Verdana" w:hAnsi="Verdana"/>
          <w:sz w:val="20"/>
          <w:szCs w:val="20"/>
        </w:rPr>
        <w:lastRenderedPageBreak/>
        <w:t xml:space="preserve">Gli </w:t>
      </w:r>
      <w:r w:rsidRPr="005D5CC2">
        <w:rPr>
          <w:rFonts w:ascii="Verdana" w:hAnsi="Verdana"/>
          <w:i/>
          <w:iCs/>
          <w:sz w:val="20"/>
          <w:szCs w:val="20"/>
        </w:rPr>
        <w:t>obiettivi</w:t>
      </w:r>
      <w:r>
        <w:rPr>
          <w:rFonts w:ascii="Verdana" w:hAnsi="Verdana"/>
          <w:sz w:val="20"/>
          <w:szCs w:val="20"/>
        </w:rPr>
        <w:t xml:space="preserve"> del </w:t>
      </w:r>
      <w:r w:rsidRPr="005D5CC2">
        <w:rPr>
          <w:rFonts w:ascii="Verdana" w:hAnsi="Verdana"/>
          <w:i/>
          <w:iCs/>
          <w:sz w:val="20"/>
          <w:szCs w:val="20"/>
        </w:rPr>
        <w:t>trattamento</w:t>
      </w:r>
      <w:r>
        <w:rPr>
          <w:rFonts w:ascii="Verdana" w:hAnsi="Verdana"/>
          <w:sz w:val="20"/>
          <w:szCs w:val="20"/>
        </w:rPr>
        <w:t xml:space="preserve"> saranno rivolti a: </w:t>
      </w:r>
    </w:p>
    <w:p w14:paraId="206FE7AA" w14:textId="06FE45F4" w:rsidR="003F6132" w:rsidRDefault="004C1E2D" w:rsidP="004C1E2D">
      <w:pPr>
        <w:pStyle w:val="Paragrafoelenco"/>
        <w:numPr>
          <w:ilvl w:val="0"/>
          <w:numId w:val="18"/>
        </w:numPr>
        <w:spacing w:after="240" w:line="276" w:lineRule="auto"/>
        <w:rPr>
          <w:rFonts w:ascii="Verdana" w:hAnsi="Verdana"/>
          <w:sz w:val="20"/>
          <w:szCs w:val="20"/>
        </w:rPr>
      </w:pPr>
      <w:r>
        <w:rPr>
          <w:rFonts w:ascii="Verdana" w:hAnsi="Verdana"/>
          <w:sz w:val="20"/>
          <w:szCs w:val="20"/>
        </w:rPr>
        <w:t>Dolore</w:t>
      </w:r>
      <w:r w:rsidR="003F6132">
        <w:rPr>
          <w:rFonts w:ascii="Verdana" w:hAnsi="Verdana"/>
          <w:sz w:val="20"/>
          <w:szCs w:val="20"/>
        </w:rPr>
        <w:t xml:space="preserve"> (per ridurlo)</w:t>
      </w:r>
      <w:r>
        <w:rPr>
          <w:rFonts w:ascii="Verdana" w:hAnsi="Verdana"/>
          <w:sz w:val="20"/>
          <w:szCs w:val="20"/>
        </w:rPr>
        <w:t>;</w:t>
      </w:r>
    </w:p>
    <w:p w14:paraId="62C912D4" w14:textId="58F426DD" w:rsidR="003F6132" w:rsidRDefault="003F6132" w:rsidP="004C1E2D">
      <w:pPr>
        <w:pStyle w:val="Paragrafoelenco"/>
        <w:numPr>
          <w:ilvl w:val="0"/>
          <w:numId w:val="18"/>
        </w:numPr>
        <w:spacing w:after="240" w:line="276" w:lineRule="auto"/>
        <w:rPr>
          <w:rFonts w:ascii="Verdana" w:hAnsi="Verdana"/>
          <w:sz w:val="20"/>
          <w:szCs w:val="20"/>
        </w:rPr>
      </w:pPr>
      <w:r>
        <w:rPr>
          <w:rFonts w:ascii="Verdana" w:hAnsi="Verdana"/>
          <w:sz w:val="20"/>
          <w:szCs w:val="20"/>
        </w:rPr>
        <w:t>Capacità di carico Locale e Generale (aumentandone la tolleranza);</w:t>
      </w:r>
    </w:p>
    <w:p w14:paraId="5A5A0097" w14:textId="6BDBD1AA" w:rsidR="003F6132" w:rsidRDefault="003F6132" w:rsidP="004C1E2D">
      <w:pPr>
        <w:pStyle w:val="Paragrafoelenco"/>
        <w:numPr>
          <w:ilvl w:val="0"/>
          <w:numId w:val="18"/>
        </w:numPr>
        <w:spacing w:after="240" w:line="276" w:lineRule="auto"/>
        <w:rPr>
          <w:rFonts w:ascii="Verdana" w:hAnsi="Verdana"/>
          <w:sz w:val="20"/>
          <w:szCs w:val="20"/>
        </w:rPr>
      </w:pPr>
      <w:r>
        <w:rPr>
          <w:rFonts w:ascii="Verdana" w:hAnsi="Verdana"/>
          <w:sz w:val="20"/>
          <w:szCs w:val="20"/>
        </w:rPr>
        <w:t>Rigidità.</w:t>
      </w:r>
    </w:p>
    <w:p w14:paraId="60D66CA1" w14:textId="0DD365A9" w:rsidR="00CE2CE2" w:rsidRDefault="00AB4E01" w:rsidP="00CE2CE2">
      <w:pPr>
        <w:spacing w:after="240" w:line="276" w:lineRule="auto"/>
        <w:rPr>
          <w:rFonts w:ascii="Verdana" w:hAnsi="Verdana"/>
          <w:sz w:val="20"/>
          <w:szCs w:val="20"/>
        </w:rPr>
      </w:pPr>
      <w:r>
        <w:rPr>
          <w:rFonts w:ascii="Verdana" w:hAnsi="Verdana"/>
          <w:sz w:val="20"/>
          <w:szCs w:val="20"/>
        </w:rPr>
        <w:t xml:space="preserve">Lo </w:t>
      </w:r>
      <w:r w:rsidRPr="00AB4E01">
        <w:rPr>
          <w:rFonts w:ascii="Verdana" w:hAnsi="Verdana"/>
          <w:i/>
          <w:iCs/>
          <w:sz w:val="20"/>
          <w:szCs w:val="20"/>
        </w:rPr>
        <w:t>schema adottato in passato</w:t>
      </w:r>
      <w:r>
        <w:rPr>
          <w:rFonts w:ascii="Verdana" w:hAnsi="Verdana"/>
          <w:sz w:val="20"/>
          <w:szCs w:val="20"/>
        </w:rPr>
        <w:t xml:space="preserve"> </w:t>
      </w:r>
      <w:r w:rsidR="00CE2CE2" w:rsidRPr="005D5CC2">
        <w:rPr>
          <w:rFonts w:ascii="Verdana" w:hAnsi="Verdana"/>
          <w:i/>
          <w:iCs/>
          <w:sz w:val="20"/>
          <w:szCs w:val="20"/>
        </w:rPr>
        <w:t>esercizi</w:t>
      </w:r>
      <w:r w:rsidR="00CE2CE2">
        <w:rPr>
          <w:rFonts w:ascii="Verdana" w:hAnsi="Verdana"/>
          <w:sz w:val="20"/>
          <w:szCs w:val="20"/>
        </w:rPr>
        <w:t xml:space="preserve"> di </w:t>
      </w:r>
      <w:r w:rsidR="00CE2CE2" w:rsidRPr="005D5CC2">
        <w:rPr>
          <w:rFonts w:ascii="Verdana" w:hAnsi="Verdana"/>
          <w:i/>
          <w:iCs/>
          <w:sz w:val="20"/>
          <w:szCs w:val="20"/>
        </w:rPr>
        <w:t>neurodinamica</w:t>
      </w:r>
      <w:r w:rsidR="00CE2CE2">
        <w:rPr>
          <w:rFonts w:ascii="Verdana" w:hAnsi="Verdana"/>
          <w:sz w:val="20"/>
          <w:szCs w:val="20"/>
        </w:rPr>
        <w:t xml:space="preserve"> si rifa</w:t>
      </w:r>
      <w:r>
        <w:rPr>
          <w:rFonts w:ascii="Verdana" w:hAnsi="Verdana"/>
          <w:sz w:val="20"/>
          <w:szCs w:val="20"/>
        </w:rPr>
        <w:t xml:space="preserve">ceva </w:t>
      </w:r>
      <w:r w:rsidR="00CE2CE2">
        <w:rPr>
          <w:rFonts w:ascii="Verdana" w:hAnsi="Verdana"/>
          <w:sz w:val="20"/>
          <w:szCs w:val="20"/>
        </w:rPr>
        <w:t xml:space="preserve">soprattutto a delle </w:t>
      </w:r>
      <w:r w:rsidR="00CE2CE2" w:rsidRPr="005D5CC2">
        <w:rPr>
          <w:rFonts w:ascii="Verdana" w:hAnsi="Verdana"/>
          <w:i/>
          <w:iCs/>
          <w:sz w:val="20"/>
          <w:szCs w:val="20"/>
        </w:rPr>
        <w:t>variabili</w:t>
      </w:r>
      <w:r w:rsidR="00CE2CE2">
        <w:rPr>
          <w:rFonts w:ascii="Verdana" w:hAnsi="Verdana"/>
          <w:sz w:val="20"/>
          <w:szCs w:val="20"/>
        </w:rPr>
        <w:t xml:space="preserve"> che sono:</w:t>
      </w:r>
    </w:p>
    <w:p w14:paraId="1D124B16" w14:textId="77777777" w:rsidR="00CE2CE2" w:rsidRDefault="00CE2CE2" w:rsidP="00CE2CE2">
      <w:pPr>
        <w:pStyle w:val="Paragrafoelenco"/>
        <w:numPr>
          <w:ilvl w:val="0"/>
          <w:numId w:val="19"/>
        </w:numPr>
        <w:spacing w:after="240" w:line="276" w:lineRule="auto"/>
        <w:rPr>
          <w:rFonts w:ascii="Verdana" w:hAnsi="Verdana"/>
          <w:sz w:val="20"/>
          <w:szCs w:val="20"/>
        </w:rPr>
      </w:pPr>
      <w:r>
        <w:rPr>
          <w:rFonts w:ascii="Verdana" w:hAnsi="Verdana"/>
          <w:sz w:val="20"/>
          <w:szCs w:val="20"/>
        </w:rPr>
        <w:t>Reattività;</w:t>
      </w:r>
    </w:p>
    <w:p w14:paraId="61D7425D" w14:textId="77777777" w:rsidR="00CE2CE2" w:rsidRDefault="00CE2CE2" w:rsidP="00CE2CE2">
      <w:pPr>
        <w:pStyle w:val="Paragrafoelenco"/>
        <w:numPr>
          <w:ilvl w:val="0"/>
          <w:numId w:val="19"/>
        </w:numPr>
        <w:spacing w:after="240" w:line="276" w:lineRule="auto"/>
        <w:rPr>
          <w:rFonts w:ascii="Verdana" w:hAnsi="Verdana"/>
          <w:sz w:val="20"/>
          <w:szCs w:val="20"/>
        </w:rPr>
      </w:pPr>
      <w:r>
        <w:rPr>
          <w:rFonts w:ascii="Verdana" w:hAnsi="Verdana"/>
          <w:sz w:val="20"/>
          <w:szCs w:val="20"/>
        </w:rPr>
        <w:t>Apertura dell’interfaccia;</w:t>
      </w:r>
    </w:p>
    <w:p w14:paraId="1A19CC8B" w14:textId="77777777" w:rsidR="00CE2CE2" w:rsidRDefault="00CE2CE2" w:rsidP="00CE2CE2">
      <w:pPr>
        <w:pStyle w:val="Paragrafoelenco"/>
        <w:numPr>
          <w:ilvl w:val="0"/>
          <w:numId w:val="19"/>
        </w:numPr>
        <w:spacing w:after="240" w:line="276" w:lineRule="auto"/>
        <w:rPr>
          <w:rFonts w:ascii="Verdana" w:hAnsi="Verdana"/>
          <w:sz w:val="20"/>
          <w:szCs w:val="20"/>
        </w:rPr>
      </w:pPr>
      <w:r>
        <w:rPr>
          <w:rFonts w:ascii="Verdana" w:hAnsi="Verdana"/>
          <w:sz w:val="20"/>
          <w:szCs w:val="20"/>
        </w:rPr>
        <w:t>Tensione del nervo.</w:t>
      </w:r>
    </w:p>
    <w:p w14:paraId="1959CF81" w14:textId="41ED36EA" w:rsidR="00CE2CE2" w:rsidRDefault="00CE2CE2" w:rsidP="00CE2CE2">
      <w:pPr>
        <w:spacing w:after="240" w:line="276" w:lineRule="auto"/>
        <w:rPr>
          <w:rFonts w:ascii="Verdana" w:hAnsi="Verdana"/>
          <w:sz w:val="20"/>
          <w:szCs w:val="20"/>
        </w:rPr>
      </w:pPr>
      <w:r>
        <w:rPr>
          <w:rFonts w:ascii="Verdana" w:hAnsi="Verdana"/>
          <w:sz w:val="20"/>
          <w:szCs w:val="20"/>
        </w:rPr>
        <w:t xml:space="preserve">In caso di </w:t>
      </w:r>
      <w:r>
        <w:rPr>
          <w:rFonts w:ascii="Verdana" w:hAnsi="Verdana"/>
          <w:sz w:val="20"/>
          <w:szCs w:val="20"/>
        </w:rPr>
        <w:t>A</w:t>
      </w:r>
      <w:r w:rsidRPr="00CE2CE2">
        <w:rPr>
          <w:rFonts w:ascii="Verdana" w:hAnsi="Verdana"/>
          <w:sz w:val="20"/>
          <w:szCs w:val="20"/>
          <w:u w:val="single"/>
        </w:rPr>
        <w:t xml:space="preserve">lta </w:t>
      </w:r>
      <w:r>
        <w:rPr>
          <w:rFonts w:ascii="Verdana" w:hAnsi="Verdana"/>
          <w:sz w:val="20"/>
          <w:szCs w:val="20"/>
          <w:u w:val="single"/>
        </w:rPr>
        <w:t>R</w:t>
      </w:r>
      <w:r w:rsidRPr="00CE2CE2">
        <w:rPr>
          <w:rFonts w:ascii="Verdana" w:hAnsi="Verdana"/>
          <w:sz w:val="20"/>
          <w:szCs w:val="20"/>
          <w:u w:val="single"/>
        </w:rPr>
        <w:t>eattività</w:t>
      </w:r>
      <w:r>
        <w:rPr>
          <w:rFonts w:ascii="Verdana" w:hAnsi="Verdana"/>
          <w:sz w:val="20"/>
          <w:szCs w:val="20"/>
        </w:rPr>
        <w:t xml:space="preserve"> si sono sempre proposte tecniche di apertura dell’interfaccia, sia statiche che dinamic</w:t>
      </w:r>
      <w:r>
        <w:rPr>
          <w:rFonts w:ascii="Verdana" w:hAnsi="Verdana"/>
          <w:sz w:val="20"/>
          <w:szCs w:val="20"/>
        </w:rPr>
        <w:t>he,</w:t>
      </w:r>
      <w:r>
        <w:rPr>
          <w:rFonts w:ascii="Verdana" w:hAnsi="Verdana"/>
          <w:sz w:val="20"/>
          <w:szCs w:val="20"/>
        </w:rPr>
        <w:t xml:space="preserve"> associate a tecniche per la riduzione della</w:t>
      </w:r>
      <w:r>
        <w:rPr>
          <w:rFonts w:ascii="Verdana" w:hAnsi="Verdana"/>
          <w:sz w:val="20"/>
          <w:szCs w:val="20"/>
        </w:rPr>
        <w:t xml:space="preserve"> tensione sul nervo.</w:t>
      </w:r>
      <w:r>
        <w:rPr>
          <w:rFonts w:ascii="Verdana" w:hAnsi="Verdana"/>
          <w:sz w:val="20"/>
          <w:szCs w:val="20"/>
        </w:rPr>
        <w:br/>
        <w:t xml:space="preserve">In caso di </w:t>
      </w:r>
      <w:r w:rsidRPr="00CE2CE2">
        <w:rPr>
          <w:rFonts w:ascii="Verdana" w:hAnsi="Verdana"/>
          <w:sz w:val="20"/>
          <w:szCs w:val="20"/>
          <w:u w:val="single"/>
        </w:rPr>
        <w:t>Media Reattività</w:t>
      </w:r>
      <w:r>
        <w:rPr>
          <w:rFonts w:ascii="Verdana" w:hAnsi="Verdana"/>
          <w:sz w:val="20"/>
          <w:szCs w:val="20"/>
        </w:rPr>
        <w:t xml:space="preserve"> le tecniche si orientavano maggiormente su richieste di scivolamento del nervo, correzione dello shift.</w:t>
      </w:r>
      <w:r>
        <w:rPr>
          <w:rFonts w:ascii="Verdana" w:hAnsi="Verdana"/>
          <w:sz w:val="20"/>
          <w:szCs w:val="20"/>
        </w:rPr>
        <w:br/>
        <w:t xml:space="preserve">In fine, nei casi di </w:t>
      </w:r>
      <w:r w:rsidRPr="00CE2CE2">
        <w:rPr>
          <w:rFonts w:ascii="Verdana" w:hAnsi="Verdana"/>
          <w:sz w:val="20"/>
          <w:szCs w:val="20"/>
          <w:u w:val="single"/>
        </w:rPr>
        <w:t>Bassa Reattività</w:t>
      </w:r>
      <w:r>
        <w:rPr>
          <w:rFonts w:ascii="Verdana" w:hAnsi="Verdana"/>
          <w:sz w:val="20"/>
          <w:szCs w:val="20"/>
        </w:rPr>
        <w:t xml:space="preserve"> si vedrà l’aggiunta di tecniche volte alla chiusura dell’interfaccia, con focus sull’impairment rigidità ed il recupero del movimento limitato.</w:t>
      </w:r>
    </w:p>
    <w:p w14:paraId="62E9A924" w14:textId="44CC3A35" w:rsidR="00AB4E01" w:rsidRDefault="00AB4E01" w:rsidP="00CE2CE2">
      <w:pPr>
        <w:spacing w:after="240" w:line="276" w:lineRule="auto"/>
        <w:rPr>
          <w:rFonts w:ascii="Verdana" w:hAnsi="Verdana"/>
          <w:sz w:val="20"/>
          <w:szCs w:val="20"/>
        </w:rPr>
      </w:pPr>
      <w:r>
        <w:rPr>
          <w:rFonts w:ascii="Verdana" w:hAnsi="Verdana"/>
          <w:sz w:val="20"/>
          <w:szCs w:val="20"/>
        </w:rPr>
        <w:t>Attualmente i principi su cui si basano le modalità di esercizio nelle tecniche di Neurodinamica, trattati durante la lezione con Jacopo, sono rivolti a:</w:t>
      </w:r>
      <w:r>
        <w:rPr>
          <w:rFonts w:ascii="Verdana" w:hAnsi="Verdana"/>
          <w:sz w:val="20"/>
          <w:szCs w:val="20"/>
        </w:rPr>
        <w:br/>
      </w:r>
    </w:p>
    <w:p w14:paraId="237D2D12" w14:textId="2618AC99" w:rsidR="00AB4E01" w:rsidRDefault="00AB4E01" w:rsidP="00AB4E01">
      <w:pPr>
        <w:pStyle w:val="Paragrafoelenco"/>
        <w:numPr>
          <w:ilvl w:val="0"/>
          <w:numId w:val="20"/>
        </w:numPr>
        <w:spacing w:after="240" w:line="276" w:lineRule="auto"/>
        <w:rPr>
          <w:rFonts w:ascii="Verdana" w:hAnsi="Verdana"/>
          <w:sz w:val="20"/>
          <w:szCs w:val="20"/>
        </w:rPr>
      </w:pPr>
      <w:r>
        <w:rPr>
          <w:rFonts w:ascii="Verdana" w:hAnsi="Verdana"/>
          <w:sz w:val="20"/>
          <w:szCs w:val="20"/>
        </w:rPr>
        <w:t>Agire con approccio sintomo guidato, sostenuto da un razionale, per le logiche apportate dagli studi. Se la proposta di esercizio dovesse aumentare la sintomatologia, sarà quest’ultima a farci regredire nella proposta fatta al paziente, così da rivalutare la tipologia di esercizio da erogare</w:t>
      </w:r>
      <w:r w:rsidR="00AD4CCF">
        <w:rPr>
          <w:rFonts w:ascii="Verdana" w:hAnsi="Verdana"/>
          <w:sz w:val="20"/>
          <w:szCs w:val="20"/>
        </w:rPr>
        <w:t>;</w:t>
      </w:r>
    </w:p>
    <w:p w14:paraId="3888F45C" w14:textId="6C3EB762" w:rsidR="00AD4CCF" w:rsidRDefault="00AD4CCF" w:rsidP="00AB4E01">
      <w:pPr>
        <w:pStyle w:val="Paragrafoelenco"/>
        <w:numPr>
          <w:ilvl w:val="0"/>
          <w:numId w:val="20"/>
        </w:numPr>
        <w:spacing w:after="240" w:line="276" w:lineRule="auto"/>
        <w:rPr>
          <w:rFonts w:ascii="Verdana" w:hAnsi="Verdana"/>
          <w:sz w:val="20"/>
          <w:szCs w:val="20"/>
        </w:rPr>
      </w:pPr>
      <w:r>
        <w:rPr>
          <w:rFonts w:ascii="Verdana" w:hAnsi="Verdana"/>
          <w:sz w:val="20"/>
          <w:szCs w:val="20"/>
        </w:rPr>
        <w:t>Si cercherà di dare degli esercizi che non siano schematizzati come si faceva in precedenza, ma che bensì siano tarati nelle variabili rilevate, affrontando così con la proposta un esercizio il più possibile specifico per la condizione del paziente (es. pz elevata reattività per determinata variabile, sarà su di questa che si dovrà ragionare).</w:t>
      </w:r>
    </w:p>
    <w:p w14:paraId="60E6911A" w14:textId="62438ECD" w:rsidR="00AD4CCF" w:rsidRDefault="00AD4CCF" w:rsidP="00AD4CCF">
      <w:pPr>
        <w:spacing w:after="240" w:line="276" w:lineRule="auto"/>
        <w:rPr>
          <w:rFonts w:ascii="Verdana" w:hAnsi="Verdana"/>
          <w:sz w:val="20"/>
          <w:szCs w:val="20"/>
        </w:rPr>
      </w:pPr>
      <w:r>
        <w:rPr>
          <w:rFonts w:ascii="Verdana" w:hAnsi="Verdana"/>
          <w:sz w:val="20"/>
          <w:szCs w:val="20"/>
        </w:rPr>
        <w:t xml:space="preserve">Il modello/la </w:t>
      </w:r>
      <w:r w:rsidRPr="00556E2E">
        <w:rPr>
          <w:rFonts w:ascii="Verdana" w:hAnsi="Verdana"/>
          <w:sz w:val="20"/>
          <w:szCs w:val="20"/>
          <w:u w:val="single"/>
        </w:rPr>
        <w:t>teoria dei pallini</w:t>
      </w:r>
      <w:r>
        <w:rPr>
          <w:rFonts w:ascii="Verdana" w:hAnsi="Verdana"/>
          <w:sz w:val="20"/>
          <w:szCs w:val="20"/>
        </w:rPr>
        <w:t xml:space="preserve"> non farà più capo alla reattività del paziente e quindi ad una scaletta rigida delle proposte, ma bensì alle variabili in gioco. </w:t>
      </w:r>
      <w:r w:rsidR="00556E2E">
        <w:rPr>
          <w:rFonts w:ascii="Verdana" w:hAnsi="Verdana"/>
          <w:sz w:val="20"/>
          <w:szCs w:val="20"/>
        </w:rPr>
        <w:br/>
      </w:r>
      <w:r>
        <w:rPr>
          <w:rFonts w:ascii="Verdana" w:hAnsi="Verdana"/>
          <w:sz w:val="20"/>
          <w:szCs w:val="20"/>
        </w:rPr>
        <w:t>Le variabili</w:t>
      </w:r>
      <w:r w:rsidR="00556E2E">
        <w:rPr>
          <w:rFonts w:ascii="Verdana" w:hAnsi="Verdana"/>
          <w:sz w:val="20"/>
          <w:szCs w:val="20"/>
        </w:rPr>
        <w:t xml:space="preserve"> precedentemente</w:t>
      </w:r>
      <w:r>
        <w:rPr>
          <w:rFonts w:ascii="Verdana" w:hAnsi="Verdana"/>
          <w:sz w:val="20"/>
          <w:szCs w:val="20"/>
        </w:rPr>
        <w:t xml:space="preserve"> affrontate negli studi saranno il nuovo indicatore, nello </w:t>
      </w:r>
      <w:r w:rsidR="00556E2E">
        <w:rPr>
          <w:rFonts w:ascii="Verdana" w:hAnsi="Verdana"/>
          <w:sz w:val="20"/>
          <w:szCs w:val="20"/>
        </w:rPr>
        <w:t>specifico se ne identificano 4, le quali saranno</w:t>
      </w:r>
      <w:r>
        <w:rPr>
          <w:rFonts w:ascii="Verdana" w:hAnsi="Verdana"/>
          <w:sz w:val="20"/>
          <w:szCs w:val="20"/>
        </w:rPr>
        <w:t>:</w:t>
      </w:r>
      <w:r>
        <w:rPr>
          <w:rFonts w:ascii="Verdana" w:hAnsi="Verdana"/>
          <w:sz w:val="20"/>
          <w:szCs w:val="20"/>
        </w:rPr>
        <w:br/>
      </w:r>
    </w:p>
    <w:p w14:paraId="2C4C8E83" w14:textId="3AFBC320" w:rsidR="00AD4CCF" w:rsidRDefault="00AD4CCF" w:rsidP="00AD4CCF">
      <w:pPr>
        <w:pStyle w:val="Paragrafoelenco"/>
        <w:numPr>
          <w:ilvl w:val="0"/>
          <w:numId w:val="21"/>
        </w:numPr>
        <w:spacing w:after="240" w:line="276" w:lineRule="auto"/>
        <w:rPr>
          <w:rFonts w:ascii="Verdana" w:hAnsi="Verdana"/>
          <w:sz w:val="20"/>
          <w:szCs w:val="20"/>
        </w:rPr>
      </w:pPr>
      <w:r w:rsidRPr="00556E2E">
        <w:rPr>
          <w:rFonts w:ascii="Verdana" w:hAnsi="Verdana"/>
          <w:b/>
          <w:bCs/>
          <w:sz w:val="20"/>
          <w:szCs w:val="20"/>
        </w:rPr>
        <w:t>Compressione della radice</w:t>
      </w:r>
      <w:r w:rsidR="00556E2E">
        <w:rPr>
          <w:rFonts w:ascii="Verdana" w:hAnsi="Verdana"/>
          <w:sz w:val="20"/>
          <w:szCs w:val="20"/>
        </w:rPr>
        <w:t xml:space="preserve"> (R)</w:t>
      </w:r>
      <w:r>
        <w:rPr>
          <w:rFonts w:ascii="Verdana" w:hAnsi="Verdana"/>
          <w:sz w:val="20"/>
          <w:szCs w:val="20"/>
        </w:rPr>
        <w:t xml:space="preserve">: intesa </w:t>
      </w:r>
      <w:r w:rsidR="00556E2E">
        <w:rPr>
          <w:rFonts w:ascii="Verdana" w:hAnsi="Verdana"/>
          <w:sz w:val="20"/>
          <w:szCs w:val="20"/>
        </w:rPr>
        <w:t>a livello del</w:t>
      </w:r>
      <w:r>
        <w:rPr>
          <w:rFonts w:ascii="Verdana" w:hAnsi="Verdana"/>
          <w:sz w:val="20"/>
          <w:szCs w:val="20"/>
        </w:rPr>
        <w:t xml:space="preserve"> passaggio della radice nel foro intervertebrale</w:t>
      </w:r>
      <w:r w:rsidR="00556E2E">
        <w:rPr>
          <w:rFonts w:ascii="Verdana" w:hAnsi="Verdana"/>
          <w:sz w:val="20"/>
          <w:szCs w:val="20"/>
        </w:rPr>
        <w:t>;</w:t>
      </w:r>
    </w:p>
    <w:p w14:paraId="3EF56263" w14:textId="05B276C6" w:rsidR="00556E2E" w:rsidRDefault="00556E2E" w:rsidP="00AD4CCF">
      <w:pPr>
        <w:pStyle w:val="Paragrafoelenco"/>
        <w:numPr>
          <w:ilvl w:val="0"/>
          <w:numId w:val="21"/>
        </w:numPr>
        <w:spacing w:after="240" w:line="276" w:lineRule="auto"/>
        <w:rPr>
          <w:rFonts w:ascii="Verdana" w:hAnsi="Verdana"/>
          <w:sz w:val="20"/>
          <w:szCs w:val="20"/>
        </w:rPr>
      </w:pPr>
      <w:r w:rsidRPr="00556E2E">
        <w:rPr>
          <w:rFonts w:ascii="Verdana" w:hAnsi="Verdana"/>
          <w:b/>
          <w:bCs/>
          <w:sz w:val="20"/>
          <w:szCs w:val="20"/>
        </w:rPr>
        <w:t>Compressione</w:t>
      </w:r>
      <w:r>
        <w:rPr>
          <w:rFonts w:ascii="Verdana" w:hAnsi="Verdana"/>
          <w:sz w:val="20"/>
          <w:szCs w:val="20"/>
        </w:rPr>
        <w:t xml:space="preserve"> </w:t>
      </w:r>
      <w:r w:rsidRPr="00556E2E">
        <w:rPr>
          <w:rFonts w:ascii="Verdana" w:hAnsi="Verdana"/>
          <w:b/>
          <w:bCs/>
          <w:sz w:val="20"/>
          <w:szCs w:val="20"/>
        </w:rPr>
        <w:t>del</w:t>
      </w:r>
      <w:r>
        <w:rPr>
          <w:rFonts w:ascii="Verdana" w:hAnsi="Verdana"/>
          <w:sz w:val="20"/>
          <w:szCs w:val="20"/>
        </w:rPr>
        <w:t xml:space="preserve"> </w:t>
      </w:r>
      <w:r w:rsidRPr="00556E2E">
        <w:rPr>
          <w:rFonts w:ascii="Verdana" w:hAnsi="Verdana"/>
          <w:b/>
          <w:bCs/>
          <w:sz w:val="20"/>
          <w:szCs w:val="20"/>
        </w:rPr>
        <w:t>Nervo</w:t>
      </w:r>
      <w:r>
        <w:rPr>
          <w:rFonts w:ascii="Verdana" w:hAnsi="Verdana"/>
          <w:sz w:val="20"/>
          <w:szCs w:val="20"/>
        </w:rPr>
        <w:t xml:space="preserve"> (N): questo a livello del suo decorso (es. con l’attivazione degli </w:t>
      </w:r>
      <w:proofErr w:type="spellStart"/>
      <w:r>
        <w:rPr>
          <w:rFonts w:ascii="Verdana" w:hAnsi="Verdana"/>
          <w:sz w:val="20"/>
          <w:szCs w:val="20"/>
        </w:rPr>
        <w:t>Er</w:t>
      </w:r>
      <w:proofErr w:type="spellEnd"/>
      <w:r>
        <w:rPr>
          <w:rFonts w:ascii="Verdana" w:hAnsi="Verdana"/>
          <w:sz w:val="20"/>
          <w:szCs w:val="20"/>
        </w:rPr>
        <w:t>. Di anca porta ad una maggiore compressione del nervo);</w:t>
      </w:r>
    </w:p>
    <w:p w14:paraId="5857B771" w14:textId="436439AE" w:rsidR="00556E2E" w:rsidRDefault="00556E2E" w:rsidP="00AD4CCF">
      <w:pPr>
        <w:pStyle w:val="Paragrafoelenco"/>
        <w:numPr>
          <w:ilvl w:val="0"/>
          <w:numId w:val="21"/>
        </w:numPr>
        <w:spacing w:after="240" w:line="276" w:lineRule="auto"/>
        <w:rPr>
          <w:rFonts w:ascii="Verdana" w:hAnsi="Verdana"/>
          <w:sz w:val="20"/>
          <w:szCs w:val="20"/>
        </w:rPr>
      </w:pPr>
      <w:r w:rsidRPr="00556E2E">
        <w:rPr>
          <w:rFonts w:ascii="Verdana" w:hAnsi="Verdana"/>
          <w:b/>
          <w:bCs/>
          <w:sz w:val="20"/>
          <w:szCs w:val="20"/>
        </w:rPr>
        <w:t>Grado di tensione della struttura neurale</w:t>
      </w:r>
      <w:r>
        <w:rPr>
          <w:rFonts w:ascii="Verdana" w:hAnsi="Verdana"/>
          <w:sz w:val="20"/>
          <w:szCs w:val="20"/>
        </w:rPr>
        <w:t xml:space="preserve"> (T): si applicheremo Sliding o Tensioning del nervo;</w:t>
      </w:r>
    </w:p>
    <w:p w14:paraId="67FD1EF1" w14:textId="678F2B90" w:rsidR="00556E2E" w:rsidRDefault="00556E2E" w:rsidP="00AD4CCF">
      <w:pPr>
        <w:pStyle w:val="Paragrafoelenco"/>
        <w:numPr>
          <w:ilvl w:val="0"/>
          <w:numId w:val="21"/>
        </w:numPr>
        <w:spacing w:after="240" w:line="276" w:lineRule="auto"/>
        <w:rPr>
          <w:rFonts w:ascii="Verdana" w:hAnsi="Verdana"/>
          <w:sz w:val="20"/>
          <w:szCs w:val="20"/>
        </w:rPr>
      </w:pPr>
      <w:r w:rsidRPr="00556E2E">
        <w:rPr>
          <w:rFonts w:ascii="Verdana" w:hAnsi="Verdana"/>
          <w:b/>
          <w:bCs/>
          <w:sz w:val="20"/>
          <w:szCs w:val="20"/>
        </w:rPr>
        <w:t>Carico</w:t>
      </w:r>
      <w:r>
        <w:rPr>
          <w:rFonts w:ascii="Verdana" w:hAnsi="Verdana"/>
          <w:sz w:val="20"/>
          <w:szCs w:val="20"/>
        </w:rPr>
        <w:t xml:space="preserve"> (C): la posizione in cui avverrà la proposta.</w:t>
      </w:r>
    </w:p>
    <w:p w14:paraId="5F1A7501" w14:textId="14A29B0C" w:rsidR="00556E2E" w:rsidRDefault="00556E2E" w:rsidP="00556E2E">
      <w:pPr>
        <w:spacing w:after="240" w:line="276" w:lineRule="auto"/>
        <w:rPr>
          <w:rFonts w:ascii="Verdana" w:hAnsi="Verdana"/>
          <w:sz w:val="20"/>
          <w:szCs w:val="20"/>
        </w:rPr>
      </w:pPr>
      <w:r w:rsidRPr="002D504A">
        <w:rPr>
          <w:rFonts w:ascii="Verdana" w:hAnsi="Verdana"/>
          <w:i/>
          <w:iCs/>
          <w:sz w:val="20"/>
          <w:szCs w:val="20"/>
        </w:rPr>
        <w:t>Esempio</w:t>
      </w:r>
      <w:r>
        <w:rPr>
          <w:rFonts w:ascii="Verdana" w:hAnsi="Verdana"/>
          <w:sz w:val="20"/>
          <w:szCs w:val="20"/>
        </w:rPr>
        <w:t>: paziente che presenta i propri sintomi dopo e durante il Golf</w:t>
      </w:r>
      <w:r w:rsidR="002D504A">
        <w:rPr>
          <w:rFonts w:ascii="Verdana" w:hAnsi="Verdana"/>
          <w:sz w:val="20"/>
          <w:szCs w:val="20"/>
        </w:rPr>
        <w:t>,</w:t>
      </w:r>
      <w:r>
        <w:rPr>
          <w:rFonts w:ascii="Verdana" w:hAnsi="Verdana"/>
          <w:sz w:val="20"/>
          <w:szCs w:val="20"/>
        </w:rPr>
        <w:t xml:space="preserve"> in particolare nel gesto dello Swing</w:t>
      </w:r>
      <w:r w:rsidR="002D504A">
        <w:rPr>
          <w:rFonts w:ascii="Verdana" w:hAnsi="Verdana"/>
          <w:sz w:val="20"/>
          <w:szCs w:val="20"/>
        </w:rPr>
        <w:t>;</w:t>
      </w:r>
      <w:r>
        <w:rPr>
          <w:rFonts w:ascii="Verdana" w:hAnsi="Verdana"/>
          <w:sz w:val="20"/>
          <w:szCs w:val="20"/>
        </w:rPr>
        <w:t xml:space="preserve"> la posizione di esecuzione sarà in carico, con l’associazione di una rotazione</w:t>
      </w:r>
      <w:r w:rsidR="002D504A">
        <w:rPr>
          <w:rFonts w:ascii="Verdana" w:hAnsi="Verdana"/>
          <w:sz w:val="20"/>
          <w:szCs w:val="20"/>
        </w:rPr>
        <w:t>,</w:t>
      </w:r>
      <w:r>
        <w:rPr>
          <w:rFonts w:ascii="Verdana" w:hAnsi="Verdana"/>
          <w:sz w:val="20"/>
          <w:szCs w:val="20"/>
        </w:rPr>
        <w:t xml:space="preserve"> la quale potrà portare ad una chiusura dell’interfaccia omolaterale rispetto ai propri sintomi. Completata la valutazione e confermata la sintomatologia radicolare</w:t>
      </w:r>
      <w:r w:rsidR="002D504A">
        <w:rPr>
          <w:rFonts w:ascii="Verdana" w:hAnsi="Verdana"/>
          <w:sz w:val="20"/>
          <w:szCs w:val="20"/>
        </w:rPr>
        <w:t>, (“</w:t>
      </w:r>
      <w:r w:rsidR="002D504A" w:rsidRPr="002D504A">
        <w:rPr>
          <w:rFonts w:ascii="Verdana" w:hAnsi="Verdana"/>
          <w:i/>
          <w:iCs/>
          <w:sz w:val="20"/>
          <w:szCs w:val="20"/>
        </w:rPr>
        <w:t>Dolore neuropatico</w:t>
      </w:r>
      <w:r w:rsidR="002D504A">
        <w:rPr>
          <w:rFonts w:ascii="Verdana" w:hAnsi="Verdana"/>
          <w:sz w:val="20"/>
          <w:szCs w:val="20"/>
        </w:rPr>
        <w:t>”)</w:t>
      </w:r>
      <w:r>
        <w:rPr>
          <w:rFonts w:ascii="Verdana" w:hAnsi="Verdana"/>
          <w:sz w:val="20"/>
          <w:szCs w:val="20"/>
        </w:rPr>
        <w:t xml:space="preserve"> si potrà supporre che le variabili potenzialmente più stressate nel gesto potrebbero essere</w:t>
      </w:r>
      <w:r w:rsidR="002D504A">
        <w:rPr>
          <w:rFonts w:ascii="Verdana" w:hAnsi="Verdana"/>
          <w:sz w:val="20"/>
          <w:szCs w:val="20"/>
        </w:rPr>
        <w:t xml:space="preserve">: </w:t>
      </w:r>
      <w:r>
        <w:rPr>
          <w:rFonts w:ascii="Verdana" w:hAnsi="Verdana"/>
          <w:sz w:val="20"/>
          <w:szCs w:val="20"/>
        </w:rPr>
        <w:t>il carico</w:t>
      </w:r>
      <w:r w:rsidR="002D504A">
        <w:rPr>
          <w:rFonts w:ascii="Verdana" w:hAnsi="Verdana"/>
          <w:sz w:val="20"/>
          <w:szCs w:val="20"/>
        </w:rPr>
        <w:t xml:space="preserve"> </w:t>
      </w:r>
      <w:r w:rsidR="002D504A">
        <w:rPr>
          <w:rFonts w:ascii="Verdana" w:hAnsi="Verdana"/>
          <w:sz w:val="20"/>
          <w:szCs w:val="20"/>
        </w:rPr>
        <w:lastRenderedPageBreak/>
        <w:t>(perché in piedi) e la compressione della radice a livello dell’interfaccia. Queste due potrebbero essere le variabili primarie, in quanto potenzialmente più aggravanti il sintomo del paziente (sul carico si potrà discutere, perché camminando non avverte il sintomo per cui potrebbe avere maggior valore la compressione della radice)</w:t>
      </w:r>
      <w:r w:rsidR="004B4486">
        <w:rPr>
          <w:rFonts w:ascii="Verdana" w:hAnsi="Verdana"/>
          <w:sz w:val="20"/>
          <w:szCs w:val="20"/>
        </w:rPr>
        <w:t>. Visto che il movimento aggravante è quello, si andrà verso un recupero lento e graduale del gesto, (in quanto richiesta di aiuto del paziente) tenendo in considerazione le variabili primarie e secondarie implicate</w:t>
      </w:r>
      <w:r w:rsidR="00CF7759">
        <w:rPr>
          <w:rFonts w:ascii="Verdana" w:hAnsi="Verdana"/>
          <w:sz w:val="20"/>
          <w:szCs w:val="20"/>
        </w:rPr>
        <w:t xml:space="preserve"> (di minor valore nel quadro del pz)</w:t>
      </w:r>
      <w:r w:rsidR="004B4486">
        <w:rPr>
          <w:rFonts w:ascii="Verdana" w:hAnsi="Verdana"/>
          <w:sz w:val="20"/>
          <w:szCs w:val="20"/>
        </w:rPr>
        <w:t>.</w:t>
      </w:r>
      <w:r w:rsidR="00CF7759">
        <w:rPr>
          <w:rFonts w:ascii="Verdana" w:hAnsi="Verdana"/>
          <w:sz w:val="20"/>
          <w:szCs w:val="20"/>
        </w:rPr>
        <w:t xml:space="preserve"> Gli esercizi verranno proposti focalizzandosi sulle variabili, stressandone alcune più di altre, tenendo conto della reattività, (consideriamo la variabile in associazione alla reattività e quindi l’intensità della proposta fatta) per guidarci verranno usati i pallini; che graficamente potranno aiutarci a visualizzare quanto quella variabile “verrà caricata” ed in secondo luogo per capire quanto gli stress forniti, agiranno in modo cumulativo sulla sintomatologia del pz.</w:t>
      </w:r>
    </w:p>
    <w:p w14:paraId="2E6E55E8" w14:textId="72ABE95D" w:rsidR="00A80F56" w:rsidRDefault="00EF10B4" w:rsidP="00CE2CE2">
      <w:pPr>
        <w:spacing w:after="240" w:line="276" w:lineRule="auto"/>
        <w:rPr>
          <w:rFonts w:ascii="Verdana" w:hAnsi="Verdana"/>
          <w:sz w:val="20"/>
          <w:szCs w:val="20"/>
        </w:rPr>
      </w:pPr>
      <w:r w:rsidRPr="0055369E">
        <w:rPr>
          <w:rFonts w:ascii="Verdana" w:hAnsi="Verdana"/>
          <w:noProof/>
          <w:sz w:val="20"/>
          <w:szCs w:val="20"/>
        </w:rPr>
        <mc:AlternateContent>
          <mc:Choice Requires="wps">
            <w:drawing>
              <wp:anchor distT="45720" distB="45720" distL="114300" distR="114300" simplePos="0" relativeHeight="251663360" behindDoc="0" locked="0" layoutInCell="1" allowOverlap="1" wp14:anchorId="5B5B0AF5" wp14:editId="65508D82">
                <wp:simplePos x="0" y="0"/>
                <wp:positionH relativeFrom="column">
                  <wp:posOffset>1573530</wp:posOffset>
                </wp:positionH>
                <wp:positionV relativeFrom="paragraph">
                  <wp:posOffset>721360</wp:posOffset>
                </wp:positionV>
                <wp:extent cx="1447800" cy="411480"/>
                <wp:effectExtent l="0" t="0" r="19050" b="26670"/>
                <wp:wrapTopAndBottom/>
                <wp:docPr id="3798638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11480"/>
                        </a:xfrm>
                        <a:prstGeom prst="rect">
                          <a:avLst/>
                        </a:prstGeom>
                        <a:solidFill>
                          <a:srgbClr val="FFFFFF"/>
                        </a:solidFill>
                        <a:ln w="9525">
                          <a:solidFill>
                            <a:srgbClr val="000000"/>
                          </a:solidFill>
                          <a:miter lim="800000"/>
                          <a:headEnd/>
                          <a:tailEnd/>
                        </a:ln>
                      </wps:spPr>
                      <wps:txbx>
                        <w:txbxContent>
                          <w:p w14:paraId="2ABA1AEC" w14:textId="62E00EFD" w:rsidR="0055369E" w:rsidRPr="00B5742D" w:rsidRDefault="00B5742D" w:rsidP="00B5742D">
                            <w:pPr>
                              <w:jc w:val="left"/>
                              <w:rPr>
                                <w:sz w:val="20"/>
                                <w:szCs w:val="20"/>
                              </w:rPr>
                            </w:pPr>
                            <w:r>
                              <w:rPr>
                                <w:b/>
                                <w:bCs/>
                                <w:sz w:val="20"/>
                                <w:szCs w:val="20"/>
                              </w:rPr>
                              <w:t xml:space="preserve">(C): </w:t>
                            </w:r>
                            <w:proofErr w:type="spellStart"/>
                            <w:r w:rsidRPr="00B5742D">
                              <w:rPr>
                                <w:szCs w:val="18"/>
                              </w:rPr>
                              <w:t>pos</w:t>
                            </w:r>
                            <w:proofErr w:type="spellEnd"/>
                            <w:r w:rsidRPr="00B5742D">
                              <w:rPr>
                                <w:szCs w:val="18"/>
                              </w:rPr>
                              <w:t xml:space="preserve">. Eretta </w:t>
                            </w:r>
                            <w:proofErr w:type="spellStart"/>
                            <w:r w:rsidRPr="00B5742D">
                              <w:rPr>
                                <w:szCs w:val="18"/>
                              </w:rPr>
                              <w:t>fisiol</w:t>
                            </w:r>
                            <w:proofErr w:type="spellEnd"/>
                            <w:r w:rsidRPr="00B5742D">
                              <w:rPr>
                                <w:szCs w:val="18"/>
                              </w:rPr>
                              <w:t>.</w:t>
                            </w:r>
                            <w:r w:rsidR="00EF10B4">
                              <w:rPr>
                                <w:szCs w:val="18"/>
                              </w:rPr>
                              <w:t xml:space="preserve"> (no apertura no chiusura)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5B0AF5" id="_x0000_t202" coordsize="21600,21600" o:spt="202" path="m,l,21600r21600,l21600,xe">
                <v:stroke joinstyle="miter"/>
                <v:path gradientshapeok="t" o:connecttype="rect"/>
              </v:shapetype>
              <v:shape id="Casella di testo 2" o:spid="_x0000_s1026" type="#_x0000_t202" style="position:absolute;left:0;text-align:left;margin-left:123.9pt;margin-top:56.8pt;width:114pt;height:3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">
                <v:textbox>
                  <w:txbxContent>
                    <w:p w14:paraId="2ABA1AEC" w14:textId="62E00EFD" w:rsidR="0055369E" w:rsidRPr="00B5742D" w:rsidRDefault="00B5742D" w:rsidP="00B5742D">
                      <w:pPr>
                        <w:jc w:val="left"/>
                        <w:rPr>
                          <w:sz w:val="20"/>
                          <w:szCs w:val="20"/>
                        </w:rPr>
                      </w:pPr>
                      <w:r>
                        <w:rPr>
                          <w:b/>
                          <w:bCs/>
                          <w:sz w:val="20"/>
                          <w:szCs w:val="20"/>
                        </w:rPr>
                        <w:t xml:space="preserve">(C): </w:t>
                      </w:r>
                      <w:proofErr w:type="spellStart"/>
                      <w:r w:rsidRPr="00B5742D">
                        <w:rPr>
                          <w:szCs w:val="18"/>
                        </w:rPr>
                        <w:t>pos</w:t>
                      </w:r>
                      <w:proofErr w:type="spellEnd"/>
                      <w:r w:rsidRPr="00B5742D">
                        <w:rPr>
                          <w:szCs w:val="18"/>
                        </w:rPr>
                        <w:t xml:space="preserve">. Eretta </w:t>
                      </w:r>
                      <w:proofErr w:type="spellStart"/>
                      <w:r w:rsidRPr="00B5742D">
                        <w:rPr>
                          <w:szCs w:val="18"/>
                        </w:rPr>
                        <w:t>fisiol</w:t>
                      </w:r>
                      <w:proofErr w:type="spellEnd"/>
                      <w:r w:rsidRPr="00B5742D">
                        <w:rPr>
                          <w:szCs w:val="18"/>
                        </w:rPr>
                        <w:t>.</w:t>
                      </w:r>
                      <w:r w:rsidR="00EF10B4">
                        <w:rPr>
                          <w:szCs w:val="18"/>
                        </w:rPr>
                        <w:t xml:space="preserve"> (no apertura no chiusura)</w:t>
                      </w:r>
                    </w:p>
                  </w:txbxContent>
                </v:textbox>
                <w10:wrap type="topAndBottom"/>
              </v:shape>
            </w:pict>
          </mc:Fallback>
        </mc:AlternateContent>
      </w:r>
      <w:r>
        <w:rPr>
          <w:rFonts w:ascii="Verdana" w:hAnsi="Verdana"/>
          <w:noProof/>
          <w:sz w:val="20"/>
          <w:szCs w:val="20"/>
        </w:rPr>
        <mc:AlternateContent>
          <mc:Choice Requires="wps">
            <w:drawing>
              <wp:anchor distT="0" distB="0" distL="114300" distR="114300" simplePos="0" relativeHeight="251659264" behindDoc="1" locked="0" layoutInCell="1" allowOverlap="1" wp14:anchorId="23C94078" wp14:editId="0388D605">
                <wp:simplePos x="0" y="0"/>
                <wp:positionH relativeFrom="margin">
                  <wp:posOffset>361950</wp:posOffset>
                </wp:positionH>
                <wp:positionV relativeFrom="paragraph">
                  <wp:posOffset>119380</wp:posOffset>
                </wp:positionV>
                <wp:extent cx="4229100" cy="1043940"/>
                <wp:effectExtent l="0" t="0" r="19050" b="22860"/>
                <wp:wrapTight wrapText="bothSides">
                  <wp:wrapPolygon edited="0">
                    <wp:start x="0" y="0"/>
                    <wp:lineTo x="0" y="21679"/>
                    <wp:lineTo x="21600" y="21679"/>
                    <wp:lineTo x="21600" y="0"/>
                    <wp:lineTo x="0" y="0"/>
                  </wp:wrapPolygon>
                </wp:wrapTight>
                <wp:docPr id="88159103" name="Rettangolo 1"/>
                <wp:cNvGraphicFramePr/>
                <a:graphic xmlns:a="http://schemas.openxmlformats.org/drawingml/2006/main">
                  <a:graphicData uri="http://schemas.microsoft.com/office/word/2010/wordprocessingShape">
                    <wps:wsp>
                      <wps:cNvSpPr/>
                      <wps:spPr>
                        <a:xfrm>
                          <a:off x="0" y="0"/>
                          <a:ext cx="4229100" cy="1043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3814B" id="Rettangolo 1" o:spid="_x0000_s1026" style="position:absolute;margin-left:28.5pt;margin-top:9.4pt;width:333pt;height:82.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" fillcolor="white [3201]" strokecolor="black [3213]" strokeweight="1pt">
                <w10:wrap type="tight" anchorx="margin"/>
              </v:rect>
            </w:pict>
          </mc:Fallback>
        </mc:AlternateContent>
      </w:r>
      <w:r w:rsidR="00B5742D">
        <w:rPr>
          <w:rFonts w:ascii="Verdana" w:hAnsi="Verdana"/>
          <w:noProof/>
          <w:sz w:val="20"/>
          <w:szCs w:val="20"/>
        </w:rPr>
        <mc:AlternateContent>
          <mc:Choice Requires="wps">
            <w:drawing>
              <wp:anchor distT="0" distB="0" distL="114300" distR="114300" simplePos="0" relativeHeight="251668480" behindDoc="1" locked="0" layoutInCell="1" allowOverlap="1" wp14:anchorId="0A8D9B05" wp14:editId="4CD02B37">
                <wp:simplePos x="0" y="0"/>
                <wp:positionH relativeFrom="column">
                  <wp:posOffset>697230</wp:posOffset>
                </wp:positionH>
                <wp:positionV relativeFrom="paragraph">
                  <wp:posOffset>241300</wp:posOffset>
                </wp:positionV>
                <wp:extent cx="480060" cy="480060"/>
                <wp:effectExtent l="0" t="0" r="15240" b="15240"/>
                <wp:wrapTight wrapText="bothSides">
                  <wp:wrapPolygon edited="0">
                    <wp:start x="6000" y="0"/>
                    <wp:lineTo x="0" y="2571"/>
                    <wp:lineTo x="0" y="18000"/>
                    <wp:lineTo x="5143" y="21429"/>
                    <wp:lineTo x="16286" y="21429"/>
                    <wp:lineTo x="21429" y="18000"/>
                    <wp:lineTo x="21429" y="5143"/>
                    <wp:lineTo x="16286" y="0"/>
                    <wp:lineTo x="6000" y="0"/>
                  </wp:wrapPolygon>
                </wp:wrapTight>
                <wp:docPr id="1387523346" name="Ovale 2"/>
                <wp:cNvGraphicFramePr/>
                <a:graphic xmlns:a="http://schemas.openxmlformats.org/drawingml/2006/main">
                  <a:graphicData uri="http://schemas.microsoft.com/office/word/2010/wordprocessingShape">
                    <wps:wsp>
                      <wps:cNvSpPr/>
                      <wps:spPr>
                        <a:xfrm>
                          <a:off x="0" y="0"/>
                          <a:ext cx="480060" cy="4800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2B2812" id="Ovale 2" o:spid="_x0000_s1026" style="position:absolute;margin-left:54.9pt;margin-top:19pt;width:37.8pt;height:37.8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" fillcolor="white [3201]" strokecolor="black [3213]" strokeweight="1pt">
                <v:stroke joinstyle="miter"/>
                <w10:wrap type="tight"/>
              </v:oval>
            </w:pict>
          </mc:Fallback>
        </mc:AlternateContent>
      </w:r>
      <w:r w:rsidR="00B5742D">
        <w:rPr>
          <w:rFonts w:ascii="Verdana" w:hAnsi="Verdana"/>
          <w:noProof/>
          <w:sz w:val="20"/>
          <w:szCs w:val="20"/>
        </w:rPr>
        <mc:AlternateContent>
          <mc:Choice Requires="wps">
            <w:drawing>
              <wp:anchor distT="0" distB="0" distL="114300" distR="114300" simplePos="0" relativeHeight="251675648" behindDoc="0" locked="0" layoutInCell="1" allowOverlap="1" wp14:anchorId="259ADD44" wp14:editId="698D7478">
                <wp:simplePos x="0" y="0"/>
                <wp:positionH relativeFrom="column">
                  <wp:posOffset>2015490</wp:posOffset>
                </wp:positionH>
                <wp:positionV relativeFrom="paragraph">
                  <wp:posOffset>226060</wp:posOffset>
                </wp:positionV>
                <wp:extent cx="472440" cy="480060"/>
                <wp:effectExtent l="19050" t="0" r="0" b="34290"/>
                <wp:wrapNone/>
                <wp:docPr id="1096027158" name="Corda 4"/>
                <wp:cNvGraphicFramePr/>
                <a:graphic xmlns:a="http://schemas.openxmlformats.org/drawingml/2006/main">
                  <a:graphicData uri="http://schemas.microsoft.com/office/word/2010/wordprocessingShape">
                    <wps:wsp>
                      <wps:cNvSpPr/>
                      <wps:spPr>
                        <a:xfrm>
                          <a:off x="0" y="0"/>
                          <a:ext cx="472440" cy="480060"/>
                        </a:xfrm>
                        <a:prstGeom prst="chord">
                          <a:avLst>
                            <a:gd name="adj1" fmla="val 3730320"/>
                            <a:gd name="adj2" fmla="val 15045028"/>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9C813" id="Corda 4" o:spid="_x0000_s1026" style="position:absolute;margin-left:158.7pt;margin-top:17.8pt;width:37.2pt;height:3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2440,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" path="m347876,451553c268719,494696,172330,488487,99169,435531,27661,383772,-9698,295984,2168,207590,14112,118611,73937,43850,157226,13819l347876,451553xe" fillcolor="#c00000" strokecolor="#09101d [484]" strokeweight="1pt">
                <v:stroke joinstyle="miter"/>
                <v:path arrowok="t" o:connecttype="custom" o:connectlocs="347876,451553;99169,435531;2168,207590;157226,13819;347876,451553" o:connectangles="0,0,0,0,0"/>
              </v:shape>
            </w:pict>
          </mc:Fallback>
        </mc:AlternateContent>
      </w:r>
      <w:r w:rsidR="00B5742D">
        <w:rPr>
          <w:rFonts w:ascii="Verdana" w:hAnsi="Verdana"/>
          <w:noProof/>
          <w:sz w:val="20"/>
          <w:szCs w:val="20"/>
        </w:rPr>
        <mc:AlternateContent>
          <mc:Choice Requires="wps">
            <w:drawing>
              <wp:anchor distT="0" distB="0" distL="114300" distR="114300" simplePos="0" relativeHeight="251672576" behindDoc="0" locked="0" layoutInCell="1" allowOverlap="1" wp14:anchorId="2AA26904" wp14:editId="1FEC53F9">
                <wp:simplePos x="0" y="0"/>
                <wp:positionH relativeFrom="column">
                  <wp:posOffset>2034540</wp:posOffset>
                </wp:positionH>
                <wp:positionV relativeFrom="paragraph">
                  <wp:posOffset>226060</wp:posOffset>
                </wp:positionV>
                <wp:extent cx="480060" cy="480060"/>
                <wp:effectExtent l="0" t="0" r="15240" b="15240"/>
                <wp:wrapNone/>
                <wp:docPr id="1571240206" name="Ovale 2"/>
                <wp:cNvGraphicFramePr/>
                <a:graphic xmlns:a="http://schemas.openxmlformats.org/drawingml/2006/main">
                  <a:graphicData uri="http://schemas.microsoft.com/office/word/2010/wordprocessingShape">
                    <wps:wsp>
                      <wps:cNvSpPr/>
                      <wps:spPr>
                        <a:xfrm>
                          <a:off x="0" y="0"/>
                          <a:ext cx="480060" cy="4800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1EAEDF" id="Ovale 2" o:spid="_x0000_s1026" style="position:absolute;margin-left:160.2pt;margin-top:17.8pt;width:37.8pt;height:37.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" fillcolor="white [3201]" strokecolor="black [3213]" strokeweight="1pt">
                <v:stroke joinstyle="miter"/>
              </v:oval>
            </w:pict>
          </mc:Fallback>
        </mc:AlternateContent>
      </w:r>
      <w:r w:rsidR="00B5742D">
        <w:rPr>
          <w:rFonts w:ascii="Verdana" w:hAnsi="Verdana"/>
          <w:noProof/>
          <w:sz w:val="20"/>
          <w:szCs w:val="20"/>
        </w:rPr>
        <mc:AlternateContent>
          <mc:Choice Requires="wps">
            <w:drawing>
              <wp:anchor distT="0" distB="0" distL="114300" distR="114300" simplePos="0" relativeHeight="251674624" behindDoc="0" locked="0" layoutInCell="1" allowOverlap="1" wp14:anchorId="17D7E017" wp14:editId="3241F37A">
                <wp:simplePos x="0" y="0"/>
                <wp:positionH relativeFrom="column">
                  <wp:posOffset>3516630</wp:posOffset>
                </wp:positionH>
                <wp:positionV relativeFrom="paragraph">
                  <wp:posOffset>218440</wp:posOffset>
                </wp:positionV>
                <wp:extent cx="480060" cy="480060"/>
                <wp:effectExtent l="0" t="0" r="15240" b="15240"/>
                <wp:wrapNone/>
                <wp:docPr id="1431601341" name="Ovale 2"/>
                <wp:cNvGraphicFramePr/>
                <a:graphic xmlns:a="http://schemas.openxmlformats.org/drawingml/2006/main">
                  <a:graphicData uri="http://schemas.microsoft.com/office/word/2010/wordprocessingShape">
                    <wps:wsp>
                      <wps:cNvSpPr/>
                      <wps:spPr>
                        <a:xfrm>
                          <a:off x="0" y="0"/>
                          <a:ext cx="480060" cy="480060"/>
                        </a:xfrm>
                        <a:prstGeom prst="ellipse">
                          <a:avLst/>
                        </a:prstGeom>
                        <a:solidFill>
                          <a:srgbClr val="C0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9724FE" id="Ovale 2" o:spid="_x0000_s1026" style="position:absolute;margin-left:276.9pt;margin-top:17.2pt;width:37.8pt;height:37.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" fillcolor="#c00000" strokecolor="black [3213]" strokeweight="1pt">
                <v:stroke joinstyle="miter"/>
              </v:oval>
            </w:pict>
          </mc:Fallback>
        </mc:AlternateContent>
      </w:r>
      <w:r w:rsidR="0055369E">
        <w:rPr>
          <w:rFonts w:ascii="Verdana" w:hAnsi="Verdana"/>
          <w:sz w:val="20"/>
          <w:szCs w:val="20"/>
        </w:rPr>
        <w:t xml:space="preserve">Es. </w:t>
      </w:r>
      <w:r w:rsidR="00234B53">
        <w:rPr>
          <w:rFonts w:ascii="Verdana" w:hAnsi="Verdana"/>
          <w:sz w:val="20"/>
          <w:szCs w:val="20"/>
        </w:rPr>
        <w:br/>
      </w:r>
      <w:r w:rsidR="00234B53">
        <w:rPr>
          <w:rFonts w:ascii="Verdana" w:hAnsi="Verdana"/>
          <w:sz w:val="20"/>
          <w:szCs w:val="20"/>
        </w:rPr>
        <w:br/>
      </w:r>
    </w:p>
    <w:p w14:paraId="7C2B182B" w14:textId="77777777" w:rsidR="00EF10B4" w:rsidRDefault="00B5742D" w:rsidP="00CE2CE2">
      <w:pPr>
        <w:spacing w:after="240" w:line="276" w:lineRule="auto"/>
        <w:rPr>
          <w:rFonts w:ascii="Verdana" w:hAnsi="Verdana"/>
          <w:sz w:val="20"/>
          <w:szCs w:val="20"/>
        </w:rPr>
      </w:pPr>
      <w:r w:rsidRPr="0055369E">
        <w:rPr>
          <w:rFonts w:ascii="Verdana" w:hAnsi="Verdana"/>
          <w:noProof/>
          <w:sz w:val="20"/>
          <w:szCs w:val="20"/>
        </w:rPr>
        <mc:AlternateContent>
          <mc:Choice Requires="wps">
            <w:drawing>
              <wp:anchor distT="45720" distB="45720" distL="114300" distR="114300" simplePos="0" relativeHeight="251665408" behindDoc="0" locked="0" layoutInCell="1" allowOverlap="1" wp14:anchorId="71AF88EC" wp14:editId="38A351DD">
                <wp:simplePos x="0" y="0"/>
                <wp:positionH relativeFrom="column">
                  <wp:posOffset>3067050</wp:posOffset>
                </wp:positionH>
                <wp:positionV relativeFrom="paragraph">
                  <wp:posOffset>229235</wp:posOffset>
                </wp:positionV>
                <wp:extent cx="1447800" cy="259080"/>
                <wp:effectExtent l="0" t="0" r="19050" b="26670"/>
                <wp:wrapTopAndBottom/>
                <wp:docPr id="71637090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59080"/>
                        </a:xfrm>
                        <a:prstGeom prst="rect">
                          <a:avLst/>
                        </a:prstGeom>
                        <a:solidFill>
                          <a:srgbClr val="FFFFFF"/>
                        </a:solidFill>
                        <a:ln w="9525">
                          <a:solidFill>
                            <a:srgbClr val="000000"/>
                          </a:solidFill>
                          <a:miter lim="800000"/>
                          <a:headEnd/>
                          <a:tailEnd/>
                        </a:ln>
                      </wps:spPr>
                      <wps:txbx>
                        <w:txbxContent>
                          <w:p w14:paraId="18E09372" w14:textId="7C5DE827" w:rsidR="0055369E" w:rsidRPr="00B5742D" w:rsidRDefault="00B5742D" w:rsidP="00A80F56">
                            <w:pPr>
                              <w:jc w:val="center"/>
                              <w:rPr>
                                <w:sz w:val="20"/>
                                <w:szCs w:val="28"/>
                              </w:rPr>
                            </w:pPr>
                            <w:r>
                              <w:rPr>
                                <w:b/>
                                <w:bCs/>
                                <w:sz w:val="20"/>
                                <w:szCs w:val="28"/>
                              </w:rPr>
                              <w:t>(C):</w:t>
                            </w:r>
                            <w:r>
                              <w:rPr>
                                <w:sz w:val="20"/>
                                <w:szCs w:val="28"/>
                              </w:rPr>
                              <w:t xml:space="preserve"> </w:t>
                            </w:r>
                            <w:proofErr w:type="spellStart"/>
                            <w:r w:rsidRPr="00B5742D">
                              <w:t>pos</w:t>
                            </w:r>
                            <w:proofErr w:type="spellEnd"/>
                            <w:r w:rsidRPr="00B5742D">
                              <w:t xml:space="preserve"> chiusura forame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F88EC" id="_x0000_s1027" type="#_x0000_t202" style="position:absolute;left:0;text-align:left;margin-left:241.5pt;margin-top:18.05pt;width:114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">
                <v:textbox>
                  <w:txbxContent>
                    <w:p w14:paraId="18E09372" w14:textId="7C5DE827" w:rsidR="0055369E" w:rsidRPr="00B5742D" w:rsidRDefault="00B5742D" w:rsidP="00A80F56">
                      <w:pPr>
                        <w:jc w:val="center"/>
                        <w:rPr>
                          <w:sz w:val="20"/>
                          <w:szCs w:val="28"/>
                        </w:rPr>
                      </w:pPr>
                      <w:r>
                        <w:rPr>
                          <w:b/>
                          <w:bCs/>
                          <w:sz w:val="20"/>
                          <w:szCs w:val="28"/>
                        </w:rPr>
                        <w:t>(C):</w:t>
                      </w:r>
                      <w:r>
                        <w:rPr>
                          <w:sz w:val="20"/>
                          <w:szCs w:val="28"/>
                        </w:rPr>
                        <w:t xml:space="preserve"> </w:t>
                      </w:r>
                      <w:proofErr w:type="spellStart"/>
                      <w:r w:rsidRPr="00B5742D">
                        <w:t>pos</w:t>
                      </w:r>
                      <w:proofErr w:type="spellEnd"/>
                      <w:r w:rsidRPr="00B5742D">
                        <w:t xml:space="preserve"> chiusura forame</w:t>
                      </w:r>
                    </w:p>
                  </w:txbxContent>
                </v:textbox>
                <w10:wrap type="topAndBottom"/>
              </v:shape>
            </w:pict>
          </mc:Fallback>
        </mc:AlternateContent>
      </w:r>
      <w:r w:rsidRPr="0055369E">
        <w:rPr>
          <w:rFonts w:ascii="Verdana" w:hAnsi="Verdana"/>
          <w:noProof/>
          <w:sz w:val="20"/>
          <w:szCs w:val="20"/>
        </w:rPr>
        <mc:AlternateContent>
          <mc:Choice Requires="wps">
            <w:drawing>
              <wp:anchor distT="45720" distB="45720" distL="114300" distR="114300" simplePos="0" relativeHeight="251661312" behindDoc="0" locked="0" layoutInCell="1" allowOverlap="1" wp14:anchorId="5147BD84" wp14:editId="7C49A00A">
                <wp:simplePos x="0" y="0"/>
                <wp:positionH relativeFrom="column">
                  <wp:posOffset>415290</wp:posOffset>
                </wp:positionH>
                <wp:positionV relativeFrom="paragraph">
                  <wp:posOffset>245745</wp:posOffset>
                </wp:positionV>
                <wp:extent cx="1082040" cy="243840"/>
                <wp:effectExtent l="0" t="0" r="22860" b="22860"/>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43840"/>
                        </a:xfrm>
                        <a:prstGeom prst="rect">
                          <a:avLst/>
                        </a:prstGeom>
                        <a:solidFill>
                          <a:srgbClr val="FFFFFF"/>
                        </a:solidFill>
                        <a:ln w="9525">
                          <a:solidFill>
                            <a:srgbClr val="000000"/>
                          </a:solidFill>
                          <a:miter lim="800000"/>
                          <a:headEnd/>
                          <a:tailEnd/>
                        </a:ln>
                      </wps:spPr>
                      <wps:txbx>
                        <w:txbxContent>
                          <w:p w14:paraId="14AAB800" w14:textId="4E85B8C6" w:rsidR="0055369E" w:rsidRPr="00B5742D" w:rsidRDefault="0055369E" w:rsidP="00B5742D">
                            <w:pPr>
                              <w:jc w:val="left"/>
                            </w:pPr>
                            <w:r w:rsidRPr="00A80F56">
                              <w:rPr>
                                <w:b/>
                                <w:bCs/>
                                <w:sz w:val="20"/>
                                <w:szCs w:val="28"/>
                              </w:rPr>
                              <w:t>(C)</w:t>
                            </w:r>
                            <w:r w:rsidR="00B5742D">
                              <w:rPr>
                                <w:b/>
                                <w:bCs/>
                                <w:sz w:val="20"/>
                                <w:szCs w:val="28"/>
                              </w:rPr>
                              <w:t>:</w:t>
                            </w:r>
                            <w:r w:rsidR="00B5742D">
                              <w:rPr>
                                <w:sz w:val="20"/>
                                <w:szCs w:val="28"/>
                              </w:rPr>
                              <w:t xml:space="preserve"> </w:t>
                            </w:r>
                            <w:r w:rsidR="00B5742D" w:rsidRPr="00B5742D">
                              <w:t>es di apertura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7BD84" id="_x0000_s1028" type="#_x0000_t202" style="position:absolute;left:0;text-align:left;margin-left:32.7pt;margin-top:19.35pt;width:85.2pt;height:19.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">
                <v:textbox>
                  <w:txbxContent>
                    <w:p w14:paraId="14AAB800" w14:textId="4E85B8C6" w:rsidR="0055369E" w:rsidRPr="00B5742D" w:rsidRDefault="0055369E" w:rsidP="00B5742D">
                      <w:pPr>
                        <w:jc w:val="left"/>
                      </w:pPr>
                      <w:r w:rsidRPr="00A80F56">
                        <w:rPr>
                          <w:b/>
                          <w:bCs/>
                          <w:sz w:val="20"/>
                          <w:szCs w:val="28"/>
                        </w:rPr>
                        <w:t>(C)</w:t>
                      </w:r>
                      <w:r w:rsidR="00B5742D">
                        <w:rPr>
                          <w:b/>
                          <w:bCs/>
                          <w:sz w:val="20"/>
                          <w:szCs w:val="28"/>
                        </w:rPr>
                        <w:t>:</w:t>
                      </w:r>
                      <w:r w:rsidR="00B5742D">
                        <w:rPr>
                          <w:sz w:val="20"/>
                          <w:szCs w:val="28"/>
                        </w:rPr>
                        <w:t xml:space="preserve"> </w:t>
                      </w:r>
                      <w:r w:rsidR="00B5742D" w:rsidRPr="00B5742D">
                        <w:t>es di apertura</w:t>
                      </w:r>
                    </w:p>
                  </w:txbxContent>
                </v:textbox>
                <w10:wrap type="topAndBottom"/>
              </v:shape>
            </w:pict>
          </mc:Fallback>
        </mc:AlternateContent>
      </w:r>
      <w:r>
        <w:rPr>
          <w:rFonts w:ascii="Verdana" w:hAnsi="Verdana"/>
          <w:sz w:val="20"/>
          <w:szCs w:val="20"/>
        </w:rPr>
        <w:br/>
      </w:r>
    </w:p>
    <w:p w14:paraId="3B29F913" w14:textId="5E290A69" w:rsidR="00A80F56" w:rsidRDefault="00EF10B4" w:rsidP="00CE2CE2">
      <w:pPr>
        <w:spacing w:after="240" w:line="276" w:lineRule="auto"/>
        <w:rPr>
          <w:rFonts w:ascii="Verdana" w:hAnsi="Verdana"/>
          <w:sz w:val="20"/>
          <w:szCs w:val="20"/>
        </w:rPr>
      </w:pPr>
      <w:r>
        <w:rPr>
          <w:rFonts w:ascii="Verdana" w:hAnsi="Verdana"/>
          <w:sz w:val="20"/>
          <w:szCs w:val="20"/>
        </w:rPr>
        <w:br/>
      </w:r>
      <w:r w:rsidR="00B5742D">
        <w:rPr>
          <w:rFonts w:ascii="Verdana" w:hAnsi="Verdana"/>
          <w:sz w:val="20"/>
          <w:szCs w:val="20"/>
        </w:rPr>
        <w:t>Così come precedentemente rappresentato sarà pure per tutte le altre variabili.</w:t>
      </w:r>
    </w:p>
    <w:p w14:paraId="7A46EB7C" w14:textId="794A0440" w:rsidR="00B5742D" w:rsidRDefault="00EF10B4" w:rsidP="00CE2CE2">
      <w:pPr>
        <w:spacing w:after="240" w:line="276" w:lineRule="auto"/>
        <w:rPr>
          <w:rFonts w:ascii="Verdana" w:hAnsi="Verdana"/>
          <w:sz w:val="20"/>
          <w:szCs w:val="20"/>
        </w:rPr>
      </w:pPr>
      <w:r>
        <w:rPr>
          <w:rFonts w:ascii="Verdana" w:hAnsi="Verdana"/>
          <w:sz w:val="20"/>
          <w:szCs w:val="20"/>
        </w:rPr>
        <w:t>Nel caso della compressione del nervo:</w:t>
      </w:r>
      <w:r>
        <w:rPr>
          <w:rFonts w:ascii="Verdana" w:hAnsi="Verdana"/>
          <w:sz w:val="20"/>
          <w:szCs w:val="20"/>
        </w:rPr>
        <w:br/>
        <w:t>In decubito laterale controlaterale con presenza di sintomi a destra, il paziente andrà sul fianco sinistro; ne conseguirà che non avremo nessuna compressione del nervo lungo il suo decorso per cui pallino vuoto; da supino, si potrebbe andare a comprimere il nervo a livello gluteo; da seduto e/o con attivazione degli extra rot. di anca, potenzialmente potrei avere un maggiore stress di questa variabile. Così anche per le altre variabili.</w:t>
      </w:r>
    </w:p>
    <w:p w14:paraId="1522A742" w14:textId="64171F2A" w:rsidR="003F6132" w:rsidRDefault="00EF10B4" w:rsidP="003F6132">
      <w:pPr>
        <w:spacing w:after="240" w:line="276" w:lineRule="auto"/>
        <w:rPr>
          <w:rFonts w:ascii="Verdana" w:hAnsi="Verdana"/>
          <w:sz w:val="20"/>
          <w:szCs w:val="20"/>
        </w:rPr>
      </w:pPr>
      <w:r>
        <w:rPr>
          <w:rFonts w:ascii="Verdana" w:hAnsi="Verdana"/>
          <w:sz w:val="20"/>
          <w:szCs w:val="20"/>
        </w:rPr>
        <w:t>Nell</w:t>
      </w:r>
      <w:r w:rsidR="00D05892">
        <w:rPr>
          <w:rFonts w:ascii="Verdana" w:hAnsi="Verdana"/>
          <w:sz w:val="20"/>
          <w:szCs w:val="20"/>
        </w:rPr>
        <w:t xml:space="preserve">’ </w:t>
      </w:r>
      <w:r>
        <w:rPr>
          <w:rFonts w:ascii="Verdana" w:hAnsi="Verdana"/>
          <w:sz w:val="20"/>
          <w:szCs w:val="20"/>
        </w:rPr>
        <w:t>off</w:t>
      </w:r>
      <w:r w:rsidR="00D05892">
        <w:rPr>
          <w:rFonts w:ascii="Verdana" w:hAnsi="Verdana"/>
          <w:sz w:val="20"/>
          <w:szCs w:val="20"/>
        </w:rPr>
        <w:t>-</w:t>
      </w:r>
      <w:r>
        <w:rPr>
          <w:rFonts w:ascii="Verdana" w:hAnsi="Verdana"/>
          <w:sz w:val="20"/>
          <w:szCs w:val="20"/>
        </w:rPr>
        <w:t>loader</w:t>
      </w:r>
      <w:r w:rsidR="00D05892">
        <w:rPr>
          <w:rFonts w:ascii="Verdana" w:hAnsi="Verdana"/>
          <w:sz w:val="20"/>
          <w:szCs w:val="20"/>
        </w:rPr>
        <w:t>, rispetto allo Sliding ma</w:t>
      </w:r>
      <w:r>
        <w:rPr>
          <w:rFonts w:ascii="Verdana" w:hAnsi="Verdana"/>
          <w:sz w:val="20"/>
          <w:szCs w:val="20"/>
        </w:rPr>
        <w:t xml:space="preserve"> soprattutto </w:t>
      </w:r>
      <w:r w:rsidR="00D05892">
        <w:rPr>
          <w:rFonts w:ascii="Verdana" w:hAnsi="Verdana"/>
          <w:sz w:val="20"/>
          <w:szCs w:val="20"/>
        </w:rPr>
        <w:t>rispetto</w:t>
      </w:r>
      <w:r>
        <w:rPr>
          <w:rFonts w:ascii="Verdana" w:hAnsi="Verdana"/>
          <w:sz w:val="20"/>
          <w:szCs w:val="20"/>
        </w:rPr>
        <w:t xml:space="preserve"> il </w:t>
      </w:r>
      <w:r w:rsidR="00D05892">
        <w:rPr>
          <w:rFonts w:ascii="Verdana" w:hAnsi="Verdana"/>
          <w:sz w:val="20"/>
          <w:szCs w:val="20"/>
        </w:rPr>
        <w:t>Tensioning</w:t>
      </w:r>
      <w:r>
        <w:rPr>
          <w:rFonts w:ascii="Verdana" w:hAnsi="Verdana"/>
          <w:sz w:val="20"/>
          <w:szCs w:val="20"/>
        </w:rPr>
        <w:t xml:space="preserve"> lo stress </w:t>
      </w:r>
      <w:r w:rsidR="00D05892">
        <w:rPr>
          <w:rFonts w:ascii="Verdana" w:hAnsi="Verdana"/>
          <w:sz w:val="20"/>
          <w:szCs w:val="20"/>
        </w:rPr>
        <w:t xml:space="preserve">tensivo cambierà proporzionalmente. </w:t>
      </w:r>
      <w:r w:rsidR="00D05892">
        <w:rPr>
          <w:rFonts w:ascii="Verdana" w:hAnsi="Verdana"/>
          <w:sz w:val="20"/>
          <w:szCs w:val="20"/>
        </w:rPr>
        <w:br/>
        <w:t>In carico, da sdraiato, seduto o in piedi vi è una variazione sul carico e sui tessuti.</w:t>
      </w:r>
      <w:r w:rsidR="00D05892">
        <w:rPr>
          <w:rFonts w:ascii="Verdana" w:hAnsi="Verdana"/>
          <w:sz w:val="20"/>
          <w:szCs w:val="20"/>
        </w:rPr>
        <w:br/>
      </w:r>
      <w:r w:rsidR="00D05892">
        <w:rPr>
          <w:rFonts w:ascii="Verdana" w:hAnsi="Verdana"/>
          <w:sz w:val="20"/>
          <w:szCs w:val="20"/>
        </w:rPr>
        <w:br/>
        <w:t>Per cui nell’applicazione del modello</w:t>
      </w:r>
      <w:r w:rsidR="0089609B">
        <w:rPr>
          <w:rFonts w:ascii="Verdana" w:hAnsi="Verdana"/>
          <w:sz w:val="20"/>
          <w:szCs w:val="20"/>
        </w:rPr>
        <w:t xml:space="preserve"> di ragionamento</w:t>
      </w:r>
      <w:r w:rsidR="00D05892">
        <w:rPr>
          <w:rFonts w:ascii="Verdana" w:hAnsi="Verdana"/>
          <w:sz w:val="20"/>
          <w:szCs w:val="20"/>
        </w:rPr>
        <w:t>, che vuole essere uno strumento semplificativo, dovremmo sempre pensare a cosa sarà più o meno aggravante per il paziente</w:t>
      </w:r>
      <w:r w:rsidR="0089609B">
        <w:rPr>
          <w:rFonts w:ascii="Verdana" w:hAnsi="Verdana"/>
          <w:sz w:val="20"/>
          <w:szCs w:val="20"/>
        </w:rPr>
        <w:t>, (le variabili)</w:t>
      </w:r>
      <w:r w:rsidR="00D05892">
        <w:rPr>
          <w:rFonts w:ascii="Verdana" w:hAnsi="Verdana"/>
          <w:sz w:val="20"/>
          <w:szCs w:val="20"/>
        </w:rPr>
        <w:t xml:space="preserve"> il tutto </w:t>
      </w:r>
      <w:r w:rsidR="0089609B">
        <w:rPr>
          <w:rFonts w:ascii="Verdana" w:hAnsi="Verdana"/>
          <w:sz w:val="20"/>
          <w:szCs w:val="20"/>
        </w:rPr>
        <w:t xml:space="preserve">però sarà </w:t>
      </w:r>
      <w:r w:rsidR="00D05892">
        <w:rPr>
          <w:rFonts w:ascii="Verdana" w:hAnsi="Verdana"/>
          <w:sz w:val="20"/>
          <w:szCs w:val="20"/>
        </w:rPr>
        <w:t>sempre guidato dalla manifestazione dei sintomi associata.</w:t>
      </w:r>
      <w:r w:rsidR="00971D06">
        <w:rPr>
          <w:rFonts w:ascii="Verdana" w:hAnsi="Verdana"/>
          <w:sz w:val="20"/>
          <w:szCs w:val="20"/>
        </w:rPr>
        <w:br/>
        <w:t xml:space="preserve">Per l’erogazione dell’esercizio poi si terranno sempre in considerazione le altre variabili quali: carico esterno dell’esercizio, posologia, volume, frequenza ed intensità; </w:t>
      </w:r>
      <w:r w:rsidR="00123E9F">
        <w:rPr>
          <w:rFonts w:ascii="Verdana" w:hAnsi="Verdana"/>
          <w:sz w:val="20"/>
          <w:szCs w:val="20"/>
        </w:rPr>
        <w:t>ulteriore aspetto da tenere in considerazione, ma di inferiore valore clinico sarà rispetto al</w:t>
      </w:r>
      <w:r w:rsidR="00971D06">
        <w:rPr>
          <w:rFonts w:ascii="Verdana" w:hAnsi="Verdana"/>
          <w:sz w:val="20"/>
          <w:szCs w:val="20"/>
        </w:rPr>
        <w:t>l’articolazione coinvolta nell’esercizio, per cercare</w:t>
      </w:r>
      <w:r w:rsidR="00123E9F">
        <w:rPr>
          <w:rFonts w:ascii="Verdana" w:hAnsi="Verdana"/>
          <w:sz w:val="20"/>
          <w:szCs w:val="20"/>
        </w:rPr>
        <w:t xml:space="preserve"> di capire</w:t>
      </w:r>
      <w:r w:rsidR="00971D06">
        <w:rPr>
          <w:rFonts w:ascii="Verdana" w:hAnsi="Verdana"/>
          <w:sz w:val="20"/>
          <w:szCs w:val="20"/>
        </w:rPr>
        <w:t xml:space="preserve"> mobilizzando le articolazioni prossimali e/o distali in ottica di sliding</w:t>
      </w:r>
      <w:r w:rsidR="00123E9F">
        <w:rPr>
          <w:rFonts w:ascii="Verdana" w:hAnsi="Verdana"/>
          <w:sz w:val="20"/>
          <w:szCs w:val="20"/>
        </w:rPr>
        <w:t xml:space="preserve"> l’effetto ricercato.</w:t>
      </w:r>
    </w:p>
    <w:p w14:paraId="4266CBBD" w14:textId="52BD58EE" w:rsidR="00123E9F" w:rsidRDefault="00123E9F" w:rsidP="003E06BB">
      <w:pPr>
        <w:spacing w:after="240" w:line="276" w:lineRule="auto"/>
        <w:rPr>
          <w:rFonts w:ascii="Verdana" w:hAnsi="Verdana"/>
          <w:sz w:val="20"/>
          <w:szCs w:val="20"/>
        </w:rPr>
      </w:pPr>
      <w:r>
        <w:rPr>
          <w:rFonts w:ascii="Verdana" w:hAnsi="Verdana"/>
          <w:sz w:val="20"/>
          <w:szCs w:val="20"/>
        </w:rPr>
        <w:t xml:space="preserve">Una volta individuata la variabile primaria più aggravante per il paziente, se saremo in condizione di </w:t>
      </w:r>
      <w:r w:rsidRPr="003E06BB">
        <w:rPr>
          <w:rFonts w:ascii="Verdana" w:hAnsi="Verdana"/>
          <w:b/>
          <w:bCs/>
          <w:sz w:val="20"/>
          <w:szCs w:val="20"/>
        </w:rPr>
        <w:t>alta reattività</w:t>
      </w:r>
      <w:r>
        <w:rPr>
          <w:rFonts w:ascii="Verdana" w:hAnsi="Verdana"/>
          <w:sz w:val="20"/>
          <w:szCs w:val="20"/>
        </w:rPr>
        <w:t xml:space="preserve">, terremo un </w:t>
      </w:r>
      <w:r w:rsidRPr="00E249C4">
        <w:rPr>
          <w:rFonts w:ascii="Verdana" w:hAnsi="Verdana"/>
          <w:sz w:val="20"/>
          <w:szCs w:val="20"/>
        </w:rPr>
        <w:t>pallino</w:t>
      </w:r>
      <w:r w:rsidRPr="00E249C4">
        <w:rPr>
          <w:rFonts w:ascii="Verdana" w:hAnsi="Verdana"/>
          <w:i/>
          <w:iCs/>
          <w:sz w:val="20"/>
          <w:szCs w:val="20"/>
        </w:rPr>
        <w:t xml:space="preserve"> vuoto</w:t>
      </w:r>
      <w:r>
        <w:rPr>
          <w:rFonts w:ascii="Verdana" w:hAnsi="Verdana"/>
          <w:sz w:val="20"/>
          <w:szCs w:val="20"/>
        </w:rPr>
        <w:t xml:space="preserve"> in presenza della variabile primaria ed invece selezioneremo degli stress sulle altre </w:t>
      </w:r>
      <w:r w:rsidR="003E06BB">
        <w:rPr>
          <w:rFonts w:ascii="Verdana" w:hAnsi="Verdana"/>
          <w:sz w:val="20"/>
          <w:szCs w:val="20"/>
        </w:rPr>
        <w:t xml:space="preserve">variabili secondarie (mezzo pallino). </w:t>
      </w:r>
      <w:r w:rsidR="003E06BB" w:rsidRPr="003E06BB">
        <w:rPr>
          <w:rFonts w:ascii="Verdana" w:hAnsi="Verdana"/>
          <w:i/>
          <w:iCs/>
          <w:sz w:val="20"/>
          <w:szCs w:val="20"/>
        </w:rPr>
        <w:t>Con che carico esterno dell’esercizio</w:t>
      </w:r>
      <w:r w:rsidR="003E06BB">
        <w:rPr>
          <w:rFonts w:ascii="Verdana" w:hAnsi="Verdana"/>
          <w:sz w:val="20"/>
          <w:szCs w:val="20"/>
        </w:rPr>
        <w:t xml:space="preserve">? </w:t>
      </w:r>
      <w:r w:rsidR="003E06BB" w:rsidRPr="00E249C4">
        <w:rPr>
          <w:rFonts w:ascii="Verdana" w:hAnsi="Verdana"/>
          <w:i/>
          <w:iCs/>
          <w:sz w:val="20"/>
          <w:szCs w:val="20"/>
        </w:rPr>
        <w:t>Volume Basso e con frequenza alta</w:t>
      </w:r>
      <w:r w:rsidR="003E06BB">
        <w:rPr>
          <w:rFonts w:ascii="Verdana" w:hAnsi="Verdana"/>
          <w:sz w:val="20"/>
          <w:szCs w:val="20"/>
        </w:rPr>
        <w:t xml:space="preserve"> di esercizio</w:t>
      </w:r>
      <w:r w:rsidR="003E06BB" w:rsidRPr="003E06BB">
        <w:rPr>
          <w:rFonts w:ascii="Verdana" w:hAnsi="Verdana"/>
          <w:sz w:val="20"/>
          <w:szCs w:val="20"/>
        </w:rPr>
        <w:t>.</w:t>
      </w:r>
      <w:r w:rsidR="003E06BB">
        <w:rPr>
          <w:rFonts w:ascii="Verdana" w:hAnsi="Verdana"/>
          <w:sz w:val="20"/>
          <w:szCs w:val="20"/>
        </w:rPr>
        <w:t xml:space="preserve"> </w:t>
      </w:r>
      <w:r w:rsidR="003E06BB">
        <w:rPr>
          <w:rFonts w:ascii="Verdana" w:hAnsi="Verdana"/>
          <w:sz w:val="20"/>
          <w:szCs w:val="20"/>
        </w:rPr>
        <w:br/>
        <w:t xml:space="preserve">Per quanto riguarda </w:t>
      </w:r>
      <w:r w:rsidR="003E06BB" w:rsidRPr="003E06BB">
        <w:rPr>
          <w:rFonts w:ascii="Verdana" w:hAnsi="Verdana"/>
          <w:b/>
          <w:bCs/>
          <w:sz w:val="20"/>
          <w:szCs w:val="20"/>
        </w:rPr>
        <w:t>una reattività medio</w:t>
      </w:r>
      <w:r w:rsidR="00E249C4">
        <w:rPr>
          <w:rFonts w:ascii="Verdana" w:hAnsi="Verdana"/>
          <w:b/>
          <w:bCs/>
          <w:sz w:val="20"/>
          <w:szCs w:val="20"/>
        </w:rPr>
        <w:t>-</w:t>
      </w:r>
      <w:r w:rsidR="003E06BB" w:rsidRPr="003E06BB">
        <w:rPr>
          <w:rFonts w:ascii="Verdana" w:hAnsi="Verdana"/>
          <w:b/>
          <w:bCs/>
          <w:sz w:val="20"/>
          <w:szCs w:val="20"/>
        </w:rPr>
        <w:t>bassa</w:t>
      </w:r>
      <w:r w:rsidR="003E06BB">
        <w:rPr>
          <w:rFonts w:ascii="Verdana" w:hAnsi="Verdana"/>
          <w:sz w:val="20"/>
          <w:szCs w:val="20"/>
        </w:rPr>
        <w:t xml:space="preserve">, facilmente si proporrà una </w:t>
      </w:r>
      <w:r w:rsidR="003E06BB" w:rsidRPr="00E249C4">
        <w:rPr>
          <w:rFonts w:ascii="Verdana" w:hAnsi="Verdana"/>
          <w:i/>
          <w:iCs/>
          <w:sz w:val="20"/>
          <w:szCs w:val="20"/>
        </w:rPr>
        <w:t>variabile primaria</w:t>
      </w:r>
      <w:r w:rsidR="003E06BB">
        <w:rPr>
          <w:rFonts w:ascii="Verdana" w:hAnsi="Verdana"/>
          <w:sz w:val="20"/>
          <w:szCs w:val="20"/>
        </w:rPr>
        <w:t xml:space="preserve"> che </w:t>
      </w:r>
      <w:r w:rsidR="003E06BB" w:rsidRPr="00E249C4">
        <w:rPr>
          <w:rFonts w:ascii="Verdana" w:hAnsi="Verdana"/>
          <w:i/>
          <w:iCs/>
          <w:sz w:val="20"/>
          <w:szCs w:val="20"/>
        </w:rPr>
        <w:t>inizierà a riempirsi</w:t>
      </w:r>
      <w:r w:rsidR="003E06BB">
        <w:rPr>
          <w:rFonts w:ascii="Verdana" w:hAnsi="Verdana"/>
          <w:sz w:val="20"/>
          <w:szCs w:val="20"/>
        </w:rPr>
        <w:t xml:space="preserve"> a livello di pallino e delle </w:t>
      </w:r>
      <w:r w:rsidR="003E06BB" w:rsidRPr="00E249C4">
        <w:rPr>
          <w:rFonts w:ascii="Verdana" w:hAnsi="Verdana"/>
          <w:i/>
          <w:iCs/>
          <w:sz w:val="20"/>
          <w:szCs w:val="20"/>
        </w:rPr>
        <w:t xml:space="preserve">variabili secondarie </w:t>
      </w:r>
      <w:r w:rsidR="00E249C4" w:rsidRPr="00E249C4">
        <w:rPr>
          <w:rFonts w:ascii="Verdana" w:hAnsi="Verdana"/>
          <w:i/>
          <w:iCs/>
          <w:sz w:val="20"/>
          <w:szCs w:val="20"/>
        </w:rPr>
        <w:t>sempre più stressate</w:t>
      </w:r>
      <w:r w:rsidR="00E249C4">
        <w:rPr>
          <w:rFonts w:ascii="Verdana" w:hAnsi="Verdana"/>
          <w:sz w:val="20"/>
          <w:szCs w:val="20"/>
        </w:rPr>
        <w:t>, a</w:t>
      </w:r>
      <w:r w:rsidR="003E06BB">
        <w:rPr>
          <w:rFonts w:ascii="Verdana" w:hAnsi="Verdana"/>
          <w:sz w:val="20"/>
          <w:szCs w:val="20"/>
        </w:rPr>
        <w:t xml:space="preserve">d aumentare la capacità di carico del </w:t>
      </w:r>
      <w:r w:rsidR="00E249C4">
        <w:rPr>
          <w:rFonts w:ascii="Verdana" w:hAnsi="Verdana"/>
          <w:sz w:val="20"/>
          <w:szCs w:val="20"/>
        </w:rPr>
        <w:t>paziente e della struttura neurale.</w:t>
      </w:r>
    </w:p>
    <w:p w14:paraId="21A4D2A3" w14:textId="5981EE68" w:rsidR="00E249C4" w:rsidRDefault="00E249C4" w:rsidP="003E06BB">
      <w:pPr>
        <w:spacing w:after="240" w:line="276" w:lineRule="auto"/>
        <w:rPr>
          <w:rFonts w:ascii="Verdana" w:hAnsi="Verdana"/>
          <w:sz w:val="20"/>
          <w:szCs w:val="20"/>
        </w:rPr>
      </w:pPr>
      <w:r w:rsidRPr="00E249C4">
        <w:rPr>
          <w:rFonts w:ascii="Verdana" w:hAnsi="Verdana"/>
          <w:i/>
          <w:iCs/>
          <w:sz w:val="20"/>
          <w:szCs w:val="20"/>
        </w:rPr>
        <w:t>Obiettivi</w:t>
      </w:r>
      <w:r>
        <w:rPr>
          <w:rFonts w:ascii="Verdana" w:hAnsi="Verdana"/>
          <w:i/>
          <w:iCs/>
          <w:sz w:val="20"/>
          <w:szCs w:val="20"/>
        </w:rPr>
        <w:t xml:space="preserve"> dell’erogazione dell’esercizio</w:t>
      </w:r>
      <w:r w:rsidRPr="00E249C4">
        <w:rPr>
          <w:rFonts w:ascii="Verdana" w:hAnsi="Verdana"/>
          <w:sz w:val="20"/>
          <w:szCs w:val="20"/>
        </w:rPr>
        <w:t>: ridurre il dolore, migliorare la capacità di carico del nervo, migliorare la tolleranza del nervo agli stress ed in fine ridurre la rigidità</w:t>
      </w:r>
      <w:r>
        <w:rPr>
          <w:rFonts w:ascii="Verdana" w:hAnsi="Verdana"/>
          <w:sz w:val="20"/>
          <w:szCs w:val="20"/>
        </w:rPr>
        <w:t>.</w:t>
      </w:r>
    </w:p>
    <w:p w14:paraId="7392CC16" w14:textId="29A59FD9" w:rsidR="00E249C4" w:rsidRDefault="0033449D" w:rsidP="003E06BB">
      <w:pPr>
        <w:spacing w:after="240" w:line="276" w:lineRule="auto"/>
        <w:rPr>
          <w:rFonts w:ascii="Verdana" w:hAnsi="Verdana"/>
          <w:sz w:val="20"/>
          <w:szCs w:val="20"/>
        </w:rPr>
      </w:pPr>
      <w:r>
        <w:rPr>
          <w:rFonts w:ascii="Verdana" w:hAnsi="Verdana"/>
          <w:sz w:val="20"/>
          <w:szCs w:val="20"/>
        </w:rPr>
        <w:lastRenderedPageBreak/>
        <w:t>Si può pensare che possa essere un approccio biomeccanico/biomedico, di fatto prende in considerazione l’aspetto anatomico e biomeccanico. Tuttavia, ci si rifarà sempre ai sintomi del paziente. Il modello serve a dare un razionale sulla nostra proposta di esercizio e progressione sul paziente, per non erogare una sterile progressione.</w:t>
      </w:r>
    </w:p>
    <w:p w14:paraId="225CE58B" w14:textId="13E113CB" w:rsidR="0033449D" w:rsidRDefault="0033449D" w:rsidP="003E06BB">
      <w:pPr>
        <w:spacing w:after="240" w:line="276" w:lineRule="auto"/>
        <w:rPr>
          <w:rFonts w:ascii="Verdana" w:hAnsi="Verdana"/>
          <w:sz w:val="20"/>
          <w:szCs w:val="20"/>
        </w:rPr>
      </w:pPr>
      <w:r>
        <w:rPr>
          <w:rFonts w:ascii="Verdana" w:hAnsi="Verdana"/>
          <w:i/>
          <w:iCs/>
          <w:sz w:val="20"/>
          <w:szCs w:val="20"/>
        </w:rPr>
        <w:t>…</w:t>
      </w:r>
      <w:r w:rsidRPr="0033449D">
        <w:rPr>
          <w:rFonts w:ascii="Verdana" w:hAnsi="Verdana"/>
          <w:i/>
          <w:iCs/>
          <w:sz w:val="20"/>
          <w:szCs w:val="20"/>
        </w:rPr>
        <w:t>Commento alle slide, che</w:t>
      </w:r>
      <w:r w:rsidR="004E1E32">
        <w:rPr>
          <w:rFonts w:ascii="Verdana" w:hAnsi="Verdana"/>
          <w:i/>
          <w:iCs/>
          <w:sz w:val="20"/>
          <w:szCs w:val="20"/>
        </w:rPr>
        <w:t xml:space="preserve"> riportavano il</w:t>
      </w:r>
      <w:r w:rsidRPr="0033449D">
        <w:rPr>
          <w:rFonts w:ascii="Verdana" w:hAnsi="Verdana"/>
          <w:i/>
          <w:iCs/>
          <w:sz w:val="20"/>
          <w:szCs w:val="20"/>
        </w:rPr>
        <w:t xml:space="preserve"> vecchio approccio </w:t>
      </w:r>
      <w:r w:rsidR="004E1E32">
        <w:rPr>
          <w:rFonts w:ascii="Verdana" w:hAnsi="Verdana"/>
          <w:i/>
          <w:iCs/>
          <w:sz w:val="20"/>
          <w:szCs w:val="20"/>
        </w:rPr>
        <w:t>“per ordine” contestualizzando i pallini al di sotto delle posture/attività proposte</w:t>
      </w:r>
      <w:r>
        <w:rPr>
          <w:rFonts w:ascii="Verdana" w:hAnsi="Verdana"/>
          <w:i/>
          <w:iCs/>
          <w:sz w:val="20"/>
          <w:szCs w:val="20"/>
        </w:rPr>
        <w:t>.</w:t>
      </w:r>
      <w:r>
        <w:rPr>
          <w:rFonts w:ascii="Verdana" w:hAnsi="Verdana"/>
          <w:sz w:val="20"/>
          <w:szCs w:val="20"/>
        </w:rPr>
        <w:t>..</w:t>
      </w:r>
      <w:r>
        <w:rPr>
          <w:rFonts w:ascii="Verdana" w:hAnsi="Verdana"/>
          <w:sz w:val="20"/>
          <w:szCs w:val="20"/>
        </w:rPr>
        <w:br/>
      </w:r>
      <w:r>
        <w:rPr>
          <w:rFonts w:ascii="Verdana" w:hAnsi="Verdana"/>
          <w:sz w:val="20"/>
          <w:szCs w:val="20"/>
        </w:rPr>
        <w:br/>
        <w:t>Dalle slide si evince che:</w:t>
      </w:r>
      <w:r>
        <w:rPr>
          <w:rFonts w:ascii="Verdana" w:hAnsi="Verdana"/>
          <w:sz w:val="20"/>
          <w:szCs w:val="20"/>
        </w:rPr>
        <w:br/>
        <w:t xml:space="preserve">- </w:t>
      </w:r>
      <w:r w:rsidR="006D53E0">
        <w:rPr>
          <w:rFonts w:ascii="Verdana" w:hAnsi="Verdana"/>
          <w:sz w:val="20"/>
          <w:szCs w:val="20"/>
        </w:rPr>
        <w:t>nella</w:t>
      </w:r>
      <w:r>
        <w:rPr>
          <w:rFonts w:ascii="Verdana" w:hAnsi="Verdana"/>
          <w:sz w:val="20"/>
          <w:szCs w:val="20"/>
        </w:rPr>
        <w:t xml:space="preserve"> postura </w:t>
      </w:r>
      <w:r w:rsidR="006D53E0">
        <w:rPr>
          <w:rFonts w:ascii="Verdana" w:hAnsi="Verdana"/>
          <w:sz w:val="20"/>
          <w:szCs w:val="20"/>
        </w:rPr>
        <w:t xml:space="preserve">in apertura nelle due modalità proposte precedentemente, </w:t>
      </w:r>
      <w:r>
        <w:rPr>
          <w:rFonts w:ascii="Verdana" w:hAnsi="Verdana"/>
          <w:sz w:val="20"/>
          <w:szCs w:val="20"/>
        </w:rPr>
        <w:t>avrà</w:t>
      </w:r>
      <w:r w:rsidR="006D53E0">
        <w:rPr>
          <w:rFonts w:ascii="Verdana" w:hAnsi="Verdana"/>
          <w:sz w:val="20"/>
          <w:szCs w:val="20"/>
        </w:rPr>
        <w:t xml:space="preserve"> effettivamente</w:t>
      </w:r>
      <w:r>
        <w:rPr>
          <w:rFonts w:ascii="Verdana" w:hAnsi="Verdana"/>
          <w:sz w:val="20"/>
          <w:szCs w:val="20"/>
        </w:rPr>
        <w:t xml:space="preserve"> tutti i pallini vuoti, per cui sarà razionale introdurla in caso di pazienti con alta reattività.</w:t>
      </w:r>
      <w:r>
        <w:rPr>
          <w:rFonts w:ascii="Verdana" w:hAnsi="Verdana"/>
          <w:sz w:val="20"/>
          <w:szCs w:val="20"/>
        </w:rPr>
        <w:br/>
        <w:t>- in posizion</w:t>
      </w:r>
      <w:r w:rsidR="006D53E0">
        <w:rPr>
          <w:rFonts w:ascii="Verdana" w:hAnsi="Verdana"/>
          <w:sz w:val="20"/>
          <w:szCs w:val="20"/>
        </w:rPr>
        <w:t>e</w:t>
      </w:r>
      <w:r>
        <w:rPr>
          <w:rFonts w:ascii="Verdana" w:hAnsi="Verdana"/>
          <w:sz w:val="20"/>
          <w:szCs w:val="20"/>
        </w:rPr>
        <w:t xml:space="preserve"> di </w:t>
      </w:r>
      <w:r>
        <w:rPr>
          <w:rFonts w:ascii="Verdana" w:hAnsi="Verdana"/>
          <w:sz w:val="20"/>
          <w:szCs w:val="20"/>
        </w:rPr>
        <w:t>off-loader</w:t>
      </w:r>
      <w:r w:rsidR="006D53E0">
        <w:rPr>
          <w:rFonts w:ascii="Verdana" w:hAnsi="Verdana"/>
          <w:sz w:val="20"/>
          <w:szCs w:val="20"/>
        </w:rPr>
        <w:t xml:space="preserve"> si può osservare un leggero effetto sulla compressione del nervo lungo il suo decorso (pallino mezzo pieno); se presentasse dolore in questa situazione potrebbe essere dovuto a questa.</w:t>
      </w:r>
      <w:r w:rsidR="006D53E0">
        <w:rPr>
          <w:rFonts w:ascii="Verdana" w:hAnsi="Verdana"/>
          <w:sz w:val="20"/>
          <w:szCs w:val="20"/>
        </w:rPr>
        <w:br/>
        <w:t xml:space="preserve">- In media reattività: si aveva come approccio la correzione dello shift, Sliding e Tensioning ed anche qui la progressione ed il riempimento dei pallini sarà diverso e progressivo; in particolare </w:t>
      </w:r>
      <w:r w:rsidR="004E1E32">
        <w:rPr>
          <w:rFonts w:ascii="Verdana" w:hAnsi="Verdana"/>
          <w:sz w:val="20"/>
          <w:szCs w:val="20"/>
        </w:rPr>
        <w:t>per lo Sliding e Tensioning la tensione sarà crescente, mentre l’apertura del forame sarà maggiore; per</w:t>
      </w:r>
      <w:r w:rsidR="006D53E0">
        <w:rPr>
          <w:rFonts w:ascii="Verdana" w:hAnsi="Verdana"/>
          <w:sz w:val="20"/>
          <w:szCs w:val="20"/>
        </w:rPr>
        <w:t xml:space="preserve"> la correzione dello shift, vi sarà una variazione sulla chiusura del forame, per cui lo stress potrà incrementare a livello della compressione della radice.</w:t>
      </w:r>
    </w:p>
    <w:p w14:paraId="306FA09D" w14:textId="23B85948" w:rsidR="00A664A2" w:rsidRDefault="00A664A2" w:rsidP="003E06BB">
      <w:pPr>
        <w:spacing w:after="240" w:line="276" w:lineRule="auto"/>
        <w:rPr>
          <w:rFonts w:ascii="Verdana" w:hAnsi="Verdana"/>
          <w:sz w:val="20"/>
          <w:szCs w:val="20"/>
        </w:rPr>
      </w:pPr>
      <w:r>
        <w:rPr>
          <w:rFonts w:ascii="Verdana" w:hAnsi="Verdana"/>
          <w:sz w:val="20"/>
          <w:szCs w:val="20"/>
        </w:rPr>
        <w:t>Proposta di progressione a scopo didattico dei docenti:</w:t>
      </w:r>
      <w:r>
        <w:rPr>
          <w:rFonts w:ascii="Verdana" w:hAnsi="Verdana"/>
          <w:sz w:val="20"/>
          <w:szCs w:val="20"/>
        </w:rPr>
        <w:br/>
      </w:r>
    </w:p>
    <w:p w14:paraId="00F565BF" w14:textId="49C445A3" w:rsidR="00A664A2" w:rsidRDefault="00A664A2" w:rsidP="00A664A2">
      <w:pPr>
        <w:pStyle w:val="Paragrafoelenco"/>
        <w:numPr>
          <w:ilvl w:val="0"/>
          <w:numId w:val="22"/>
        </w:numPr>
        <w:spacing w:after="240" w:line="276" w:lineRule="auto"/>
        <w:rPr>
          <w:rFonts w:ascii="Verdana" w:hAnsi="Verdana"/>
          <w:sz w:val="20"/>
          <w:szCs w:val="20"/>
        </w:rPr>
      </w:pPr>
      <w:r>
        <w:rPr>
          <w:rFonts w:ascii="Verdana" w:hAnsi="Verdana"/>
          <w:sz w:val="20"/>
          <w:szCs w:val="20"/>
        </w:rPr>
        <w:t>In decubito laterale, apertura con rotazione controlaterale, si sta aprendo con inclinazione e rotazione (proposta di bassa reattività</w:t>
      </w:r>
      <w:r w:rsidR="00DE2D46">
        <w:rPr>
          <w:rFonts w:ascii="Verdana" w:hAnsi="Verdana"/>
          <w:sz w:val="20"/>
          <w:szCs w:val="20"/>
        </w:rPr>
        <w:t xml:space="preserve"> – tutti i pallini vuoti</w:t>
      </w:r>
      <w:r>
        <w:rPr>
          <w:rFonts w:ascii="Verdana" w:hAnsi="Verdana"/>
          <w:sz w:val="20"/>
          <w:szCs w:val="20"/>
        </w:rPr>
        <w:t>);</w:t>
      </w:r>
    </w:p>
    <w:p w14:paraId="197A3E3B" w14:textId="77777777" w:rsidR="00DE2D46" w:rsidRDefault="00A664A2" w:rsidP="00DE2D46">
      <w:pPr>
        <w:pStyle w:val="Paragrafoelenco"/>
        <w:numPr>
          <w:ilvl w:val="0"/>
          <w:numId w:val="22"/>
        </w:numPr>
        <w:spacing w:after="240" w:line="276" w:lineRule="auto"/>
        <w:rPr>
          <w:rFonts w:ascii="Verdana" w:hAnsi="Verdana"/>
          <w:sz w:val="20"/>
          <w:szCs w:val="20"/>
        </w:rPr>
      </w:pPr>
      <w:r>
        <w:rPr>
          <w:rFonts w:ascii="Verdana" w:hAnsi="Verdana"/>
          <w:sz w:val="20"/>
          <w:szCs w:val="20"/>
        </w:rPr>
        <w:t xml:space="preserve">Apertura più sliding sarà possibile </w:t>
      </w:r>
      <w:r w:rsidR="00DE2D46">
        <w:rPr>
          <w:rFonts w:ascii="Verdana" w:hAnsi="Verdana"/>
          <w:sz w:val="20"/>
          <w:szCs w:val="20"/>
        </w:rPr>
        <w:t xml:space="preserve">agire </w:t>
      </w:r>
      <w:r>
        <w:rPr>
          <w:rFonts w:ascii="Verdana" w:hAnsi="Verdana"/>
          <w:sz w:val="20"/>
          <w:szCs w:val="20"/>
        </w:rPr>
        <w:t>unicamente sulla variabile tensione</w:t>
      </w:r>
      <w:r w:rsidR="00DE2D46">
        <w:rPr>
          <w:rFonts w:ascii="Verdana" w:hAnsi="Verdana"/>
          <w:sz w:val="20"/>
          <w:szCs w:val="20"/>
        </w:rPr>
        <w:t xml:space="preserve">; </w:t>
      </w:r>
    </w:p>
    <w:p w14:paraId="0F75D0C1" w14:textId="24DBFB21" w:rsidR="00A664A2" w:rsidRDefault="00DE2D46" w:rsidP="00DE2D46">
      <w:pPr>
        <w:pStyle w:val="Paragrafoelenco"/>
        <w:numPr>
          <w:ilvl w:val="0"/>
          <w:numId w:val="22"/>
        </w:numPr>
        <w:spacing w:after="240" w:line="276" w:lineRule="auto"/>
        <w:rPr>
          <w:rFonts w:ascii="Verdana" w:hAnsi="Verdana"/>
          <w:sz w:val="20"/>
          <w:szCs w:val="20"/>
        </w:rPr>
      </w:pPr>
      <w:r>
        <w:rPr>
          <w:rFonts w:ascii="Verdana" w:hAnsi="Verdana"/>
          <w:sz w:val="20"/>
          <w:szCs w:val="20"/>
        </w:rPr>
        <w:t>R</w:t>
      </w:r>
      <w:r w:rsidRPr="00DE2D46">
        <w:rPr>
          <w:rFonts w:ascii="Verdana" w:hAnsi="Verdana"/>
          <w:sz w:val="20"/>
          <w:szCs w:val="20"/>
        </w:rPr>
        <w:t>otazione omolaterale p</w:t>
      </w:r>
      <w:r>
        <w:rPr>
          <w:rFonts w:ascii="Verdana" w:hAnsi="Verdana"/>
          <w:sz w:val="20"/>
          <w:szCs w:val="20"/>
        </w:rPr>
        <w:t>iù Tensioning, effetto di compressione della radice e aumento della tensione;</w:t>
      </w:r>
    </w:p>
    <w:p w14:paraId="3DAB5A21" w14:textId="556F8225" w:rsidR="00DE2D46" w:rsidRDefault="00DE2D46" w:rsidP="00DE2D46">
      <w:pPr>
        <w:pStyle w:val="Paragrafoelenco"/>
        <w:numPr>
          <w:ilvl w:val="0"/>
          <w:numId w:val="22"/>
        </w:numPr>
        <w:spacing w:after="240" w:line="276" w:lineRule="auto"/>
        <w:rPr>
          <w:rFonts w:ascii="Verdana" w:hAnsi="Verdana"/>
          <w:sz w:val="20"/>
          <w:szCs w:val="20"/>
        </w:rPr>
      </w:pPr>
      <w:r>
        <w:rPr>
          <w:rFonts w:ascii="Verdana" w:hAnsi="Verdana"/>
          <w:sz w:val="20"/>
          <w:szCs w:val="20"/>
        </w:rPr>
        <w:t>Attivando le strutture glutee, può aumentare lo stress di compressione del nervo nel suo decorso.</w:t>
      </w:r>
    </w:p>
    <w:p w14:paraId="149878CF" w14:textId="15884256" w:rsidR="00DE2D46" w:rsidRDefault="00DE2D46" w:rsidP="00DE2D46">
      <w:pPr>
        <w:spacing w:after="240" w:line="276" w:lineRule="auto"/>
        <w:rPr>
          <w:rFonts w:ascii="Verdana" w:hAnsi="Verdana"/>
          <w:sz w:val="20"/>
          <w:szCs w:val="20"/>
        </w:rPr>
      </w:pPr>
      <w:r>
        <w:rPr>
          <w:rFonts w:ascii="Verdana" w:hAnsi="Verdana"/>
          <w:sz w:val="20"/>
          <w:szCs w:val="20"/>
        </w:rPr>
        <w:t>Progressione da supino e prono:</w:t>
      </w:r>
      <w:r>
        <w:rPr>
          <w:rFonts w:ascii="Verdana" w:hAnsi="Verdana"/>
          <w:sz w:val="20"/>
          <w:szCs w:val="20"/>
        </w:rPr>
        <w:br/>
        <w:t xml:space="preserve">in retroversione si potrebbe ipotizzare una leggera apertura interfaccia; </w:t>
      </w:r>
      <w:r>
        <w:rPr>
          <w:rFonts w:ascii="Verdana" w:hAnsi="Verdana"/>
          <w:sz w:val="20"/>
          <w:szCs w:val="20"/>
        </w:rPr>
        <w:br/>
        <w:t>sliding (aumenta tensione) no apertura e chiusura. Con elastico potenzialmente maggiore stress su (N). Estensione massima con chiusura dell’interfaccia aumenta la compressione sulla radice.</w:t>
      </w:r>
    </w:p>
    <w:p w14:paraId="67062FC4" w14:textId="1891ADEC" w:rsidR="00DE2D46" w:rsidRDefault="00DE2D46" w:rsidP="00DE2D46">
      <w:pPr>
        <w:spacing w:after="240" w:line="276" w:lineRule="auto"/>
        <w:rPr>
          <w:rFonts w:ascii="Verdana" w:hAnsi="Verdana"/>
          <w:sz w:val="20"/>
          <w:szCs w:val="20"/>
        </w:rPr>
      </w:pPr>
      <w:r>
        <w:rPr>
          <w:rFonts w:ascii="Verdana" w:hAnsi="Verdana"/>
          <w:sz w:val="20"/>
          <w:szCs w:val="20"/>
        </w:rPr>
        <w:t xml:space="preserve">Da seduto e nelle altre posizioni analogo approccio… </w:t>
      </w:r>
      <w:r w:rsidRPr="00DE2D46">
        <w:rPr>
          <w:rFonts w:ascii="Verdana" w:hAnsi="Verdana"/>
          <w:color w:val="EE0000"/>
          <w:sz w:val="20"/>
          <w:szCs w:val="20"/>
        </w:rPr>
        <w:t>Servirebbero delle immagini</w:t>
      </w:r>
      <w:r>
        <w:rPr>
          <w:rFonts w:ascii="Verdana" w:hAnsi="Verdana"/>
          <w:sz w:val="20"/>
          <w:szCs w:val="20"/>
        </w:rPr>
        <w:t>…</w:t>
      </w:r>
    </w:p>
    <w:p w14:paraId="0B1EE948" w14:textId="3E8845BC" w:rsidR="00DE2D46" w:rsidRDefault="00DE2D46" w:rsidP="00DE2D46">
      <w:pPr>
        <w:spacing w:after="240" w:line="276" w:lineRule="auto"/>
        <w:rPr>
          <w:rFonts w:ascii="Verdana" w:hAnsi="Verdana"/>
          <w:sz w:val="20"/>
          <w:szCs w:val="20"/>
        </w:rPr>
      </w:pPr>
      <w:r>
        <w:rPr>
          <w:rFonts w:ascii="Verdana" w:hAnsi="Verdana"/>
          <w:sz w:val="20"/>
          <w:szCs w:val="20"/>
        </w:rPr>
        <w:t>Sarà nostro compito trovare poi delle soluzioni/proposte da dare al paziente tenendo in considerazione le variabili che si vorranno introdurre nell’esercizio in funzione del sintomo.</w:t>
      </w:r>
    </w:p>
    <w:p w14:paraId="103056A9" w14:textId="61B6681B" w:rsidR="00DE2D46" w:rsidRDefault="00DE2D46" w:rsidP="00DE2D46">
      <w:pPr>
        <w:spacing w:after="240" w:line="276" w:lineRule="auto"/>
        <w:rPr>
          <w:rFonts w:ascii="Verdana" w:hAnsi="Verdana"/>
          <w:sz w:val="20"/>
          <w:szCs w:val="20"/>
        </w:rPr>
      </w:pPr>
      <w:r w:rsidRPr="000A1AE0">
        <w:rPr>
          <w:rFonts w:ascii="Verdana" w:hAnsi="Verdana"/>
          <w:i/>
          <w:iCs/>
          <w:sz w:val="20"/>
          <w:szCs w:val="20"/>
        </w:rPr>
        <w:t>Domanda</w:t>
      </w:r>
      <w:r w:rsidR="000A1AE0">
        <w:rPr>
          <w:rFonts w:ascii="Verdana" w:hAnsi="Verdana"/>
          <w:i/>
          <w:iCs/>
          <w:sz w:val="20"/>
          <w:szCs w:val="20"/>
        </w:rPr>
        <w:t xml:space="preserve"> 1</w:t>
      </w:r>
      <w:r w:rsidRPr="000A1AE0">
        <w:rPr>
          <w:rFonts w:ascii="Verdana" w:hAnsi="Verdana"/>
          <w:i/>
          <w:iCs/>
          <w:sz w:val="20"/>
          <w:szCs w:val="20"/>
        </w:rPr>
        <w:t xml:space="preserve">: A riguardo dello studio dove si eseguiva uno slump per 3 minuti, è stato detto vi è stato un miglioramento del 16% di cosa? Della </w:t>
      </w:r>
      <w:proofErr w:type="spellStart"/>
      <w:r w:rsidRPr="000A1AE0">
        <w:rPr>
          <w:rFonts w:ascii="Verdana" w:hAnsi="Verdana"/>
          <w:i/>
          <w:iCs/>
          <w:sz w:val="20"/>
          <w:szCs w:val="20"/>
        </w:rPr>
        <w:t>stifness</w:t>
      </w:r>
      <w:proofErr w:type="spellEnd"/>
      <w:r w:rsidRPr="000A1AE0">
        <w:rPr>
          <w:rFonts w:ascii="Verdana" w:hAnsi="Verdana"/>
          <w:i/>
          <w:iCs/>
          <w:sz w:val="20"/>
          <w:szCs w:val="20"/>
        </w:rPr>
        <w:t>, la capacità del nervo di stirarsi (la sua visco-elasticità</w:t>
      </w:r>
      <w:r>
        <w:rPr>
          <w:rFonts w:ascii="Verdana" w:hAnsi="Verdana"/>
          <w:sz w:val="20"/>
          <w:szCs w:val="20"/>
        </w:rPr>
        <w:t>.</w:t>
      </w:r>
    </w:p>
    <w:p w14:paraId="58F81C7A" w14:textId="0043A5AA" w:rsidR="00DE2D46" w:rsidRDefault="000A1AE0" w:rsidP="00DE2D46">
      <w:pPr>
        <w:spacing w:after="240" w:line="276" w:lineRule="auto"/>
        <w:rPr>
          <w:rFonts w:ascii="Verdana" w:hAnsi="Verdana"/>
          <w:sz w:val="20"/>
          <w:szCs w:val="20"/>
        </w:rPr>
      </w:pPr>
      <w:r>
        <w:rPr>
          <w:rFonts w:ascii="Verdana" w:hAnsi="Verdana"/>
          <w:i/>
          <w:iCs/>
          <w:sz w:val="20"/>
          <w:szCs w:val="20"/>
        </w:rPr>
        <w:t xml:space="preserve">Domanda 2: </w:t>
      </w:r>
      <w:r w:rsidR="00DE2D46" w:rsidRPr="000A1AE0">
        <w:rPr>
          <w:rFonts w:ascii="Verdana" w:hAnsi="Verdana"/>
          <w:i/>
          <w:iCs/>
          <w:sz w:val="20"/>
          <w:szCs w:val="20"/>
        </w:rPr>
        <w:t>Nello studio dove si confrontavano i tre gruppi con il mantenimento della posizione cos’ è stato fatto? In realtà erano 3 gruppi</w:t>
      </w:r>
      <w:r w:rsidRPr="000A1AE0">
        <w:rPr>
          <w:rFonts w:ascii="Verdana" w:hAnsi="Verdana"/>
          <w:i/>
          <w:iCs/>
          <w:sz w:val="20"/>
          <w:szCs w:val="20"/>
        </w:rPr>
        <w:t xml:space="preserve"> distinti per tipologia di sintomo: (A) sindrome radicolare L3-L4 (B) sindrome radicolare L4-L5;</w:t>
      </w:r>
      <w:r w:rsidR="00DE2D46" w:rsidRPr="000A1AE0">
        <w:rPr>
          <w:rFonts w:ascii="Verdana" w:hAnsi="Verdana"/>
          <w:i/>
          <w:iCs/>
          <w:sz w:val="20"/>
          <w:szCs w:val="20"/>
        </w:rPr>
        <w:t xml:space="preserve"> </w:t>
      </w:r>
      <w:r w:rsidRPr="000A1AE0">
        <w:rPr>
          <w:rFonts w:ascii="Verdana" w:hAnsi="Verdana"/>
          <w:i/>
          <w:iCs/>
          <w:sz w:val="20"/>
          <w:szCs w:val="20"/>
        </w:rPr>
        <w:t>B) “…” L5-S1. Tuttavia, era un singolo gruppo in cui ai vari giorni i soggetti appartenenti ai tre gruppi venivano erogate le posture per verificare l’effetto delle stesse</w:t>
      </w:r>
      <w:r>
        <w:rPr>
          <w:rFonts w:ascii="Verdana" w:hAnsi="Verdana"/>
          <w:sz w:val="20"/>
          <w:szCs w:val="20"/>
        </w:rPr>
        <w:t xml:space="preserve">. </w:t>
      </w:r>
    </w:p>
    <w:p w14:paraId="645BCC49" w14:textId="72D61751" w:rsidR="000A1AE0" w:rsidRDefault="008B2A42" w:rsidP="00DE2D46">
      <w:pPr>
        <w:spacing w:after="240" w:line="276" w:lineRule="auto"/>
        <w:rPr>
          <w:rFonts w:ascii="Verdana" w:hAnsi="Verdana"/>
          <w:sz w:val="20"/>
          <w:szCs w:val="20"/>
        </w:rPr>
      </w:pPr>
      <w:r>
        <w:rPr>
          <w:rFonts w:ascii="Verdana" w:hAnsi="Verdana"/>
          <w:i/>
          <w:iCs/>
          <w:sz w:val="20"/>
          <w:szCs w:val="20"/>
        </w:rPr>
        <w:lastRenderedPageBreak/>
        <w:t xml:space="preserve">Domanda 3: </w:t>
      </w:r>
      <w:r w:rsidR="00520608" w:rsidRPr="008B2A42">
        <w:rPr>
          <w:rFonts w:ascii="Verdana" w:hAnsi="Verdana"/>
          <w:i/>
          <w:iCs/>
          <w:sz w:val="20"/>
          <w:szCs w:val="20"/>
        </w:rPr>
        <w:t>Non ho capito come mai nell’off-</w:t>
      </w:r>
      <w:proofErr w:type="spellStart"/>
      <w:r w:rsidR="00520608" w:rsidRPr="008B2A42">
        <w:rPr>
          <w:rFonts w:ascii="Verdana" w:hAnsi="Verdana"/>
          <w:i/>
          <w:iCs/>
          <w:sz w:val="20"/>
          <w:szCs w:val="20"/>
        </w:rPr>
        <w:t>loard</w:t>
      </w:r>
      <w:proofErr w:type="spellEnd"/>
      <w:r w:rsidR="00520608" w:rsidRPr="008B2A42">
        <w:rPr>
          <w:rFonts w:ascii="Verdana" w:hAnsi="Verdana"/>
          <w:i/>
          <w:iCs/>
          <w:sz w:val="20"/>
          <w:szCs w:val="20"/>
        </w:rPr>
        <w:t xml:space="preserve"> da sdraiato vi è un mezzo pallino? </w:t>
      </w:r>
      <w:r w:rsidRPr="008B2A42">
        <w:rPr>
          <w:rFonts w:ascii="Verdana" w:hAnsi="Verdana"/>
          <w:i/>
          <w:iCs/>
          <w:sz w:val="20"/>
          <w:szCs w:val="20"/>
        </w:rPr>
        <w:t>La slide è scorretta. Si ha una compressione del nervo perché si ha contatto con il suolo/superficie esterna; in alternativa la compressione potrebbe essere a causa della contrazione muscolare degli Extra-rot</w:t>
      </w:r>
      <w:r>
        <w:rPr>
          <w:rFonts w:ascii="Verdana" w:hAnsi="Verdana"/>
          <w:sz w:val="20"/>
          <w:szCs w:val="20"/>
        </w:rPr>
        <w:t xml:space="preserve">. </w:t>
      </w:r>
    </w:p>
    <w:p w14:paraId="0FA8A261" w14:textId="15191E69" w:rsidR="008B2A42" w:rsidRDefault="004E51C3" w:rsidP="00DE2D46">
      <w:pPr>
        <w:spacing w:after="240" w:line="276" w:lineRule="auto"/>
        <w:rPr>
          <w:rFonts w:ascii="Verdana" w:hAnsi="Verdana"/>
          <w:sz w:val="20"/>
          <w:szCs w:val="20"/>
        </w:rPr>
      </w:pPr>
      <w:r>
        <w:rPr>
          <w:rFonts w:ascii="Verdana" w:hAnsi="Verdana"/>
          <w:sz w:val="20"/>
          <w:szCs w:val="20"/>
        </w:rPr>
        <w:t>Tutti gli studi affrontati oggi hanno dei grossi limiti. Da portarsi a casa che con il carico qualcosa cambia, per cui seppure non sappiamo cosa dobbiamo tenerne conto.</w:t>
      </w:r>
    </w:p>
    <w:p w14:paraId="29F43065" w14:textId="662BCCF6" w:rsidR="004E51C3" w:rsidRDefault="009A2B79" w:rsidP="00DE2D46">
      <w:pPr>
        <w:spacing w:after="240" w:line="276" w:lineRule="auto"/>
        <w:rPr>
          <w:rFonts w:ascii="Verdana" w:hAnsi="Verdana"/>
          <w:sz w:val="20"/>
          <w:szCs w:val="20"/>
        </w:rPr>
      </w:pPr>
      <w:r>
        <w:rPr>
          <w:rFonts w:ascii="Verdana" w:hAnsi="Verdana"/>
          <w:noProof/>
          <w:sz w:val="20"/>
          <w:szCs w:val="20"/>
        </w:rPr>
        <w:drawing>
          <wp:anchor distT="0" distB="0" distL="114300" distR="114300" simplePos="0" relativeHeight="251676672" behindDoc="0" locked="0" layoutInCell="1" allowOverlap="1" wp14:anchorId="06365578" wp14:editId="3962F047">
            <wp:simplePos x="0" y="0"/>
            <wp:positionH relativeFrom="margin">
              <wp:align>center</wp:align>
            </wp:positionH>
            <wp:positionV relativeFrom="paragraph">
              <wp:posOffset>572770</wp:posOffset>
            </wp:positionV>
            <wp:extent cx="3479745" cy="3161665"/>
            <wp:effectExtent l="0" t="0" r="6985" b="635"/>
            <wp:wrapThrough wrapText="bothSides">
              <wp:wrapPolygon edited="0">
                <wp:start x="0" y="0"/>
                <wp:lineTo x="0" y="21474"/>
                <wp:lineTo x="21525" y="21474"/>
                <wp:lineTo x="21525" y="0"/>
                <wp:lineTo x="0" y="0"/>
              </wp:wrapPolygon>
            </wp:wrapThrough>
            <wp:docPr id="201168274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82742" name="Immagine 2011682742"/>
                    <pic:cNvPicPr/>
                  </pic:nvPicPr>
                  <pic:blipFill>
                    <a:blip r:embed="rId8">
                      <a:extLst>
                        <a:ext uri="{28A0092B-C50C-407E-A947-70E740481C1C}">
                          <a14:useLocalDpi xmlns:a14="http://schemas.microsoft.com/office/drawing/2010/main" val="0"/>
                        </a:ext>
                      </a:extLst>
                    </a:blip>
                    <a:stretch>
                      <a:fillRect/>
                    </a:stretch>
                  </pic:blipFill>
                  <pic:spPr>
                    <a:xfrm>
                      <a:off x="0" y="0"/>
                      <a:ext cx="3479745" cy="3161665"/>
                    </a:xfrm>
                    <a:prstGeom prst="rect">
                      <a:avLst/>
                    </a:prstGeom>
                  </pic:spPr>
                </pic:pic>
              </a:graphicData>
            </a:graphic>
          </wp:anchor>
        </w:drawing>
      </w:r>
      <w:r w:rsidR="004E51C3">
        <w:rPr>
          <w:rFonts w:ascii="Verdana" w:hAnsi="Verdana"/>
          <w:sz w:val="20"/>
          <w:szCs w:val="20"/>
        </w:rPr>
        <w:t xml:space="preserve">Per le radici superiori, si terrà conto del decorso della radice, per cui cambieranno i posizionamenti adottati, ma non i principi. </w:t>
      </w:r>
      <w:r w:rsidR="00725484">
        <w:rPr>
          <w:rFonts w:ascii="Verdana" w:hAnsi="Verdana"/>
          <w:sz w:val="20"/>
          <w:szCs w:val="20"/>
        </w:rPr>
        <w:t>Non cambiano i pallini in carico per la correzione dello shift.</w:t>
      </w:r>
    </w:p>
    <w:p w14:paraId="2AFDFA09" w14:textId="79023EB0" w:rsidR="008669AF" w:rsidRDefault="008669AF" w:rsidP="00DE2D46">
      <w:pPr>
        <w:spacing w:after="240" w:line="276" w:lineRule="auto"/>
        <w:rPr>
          <w:rFonts w:ascii="Verdana" w:hAnsi="Verdana"/>
          <w:sz w:val="20"/>
          <w:szCs w:val="20"/>
        </w:rPr>
      </w:pPr>
    </w:p>
    <w:p w14:paraId="52AA41A5" w14:textId="1BF7292D" w:rsidR="008669AF" w:rsidRDefault="008669AF" w:rsidP="00DE2D46">
      <w:pPr>
        <w:spacing w:after="240" w:line="276" w:lineRule="auto"/>
        <w:rPr>
          <w:rFonts w:ascii="Verdana" w:hAnsi="Verdana"/>
          <w:sz w:val="20"/>
          <w:szCs w:val="20"/>
        </w:rPr>
      </w:pPr>
    </w:p>
    <w:p w14:paraId="332B4062" w14:textId="77777777" w:rsidR="00D06E2D" w:rsidRDefault="00D06E2D" w:rsidP="00DE2D46">
      <w:pPr>
        <w:spacing w:after="240" w:line="276" w:lineRule="auto"/>
        <w:rPr>
          <w:rFonts w:ascii="Verdana" w:hAnsi="Verdana"/>
          <w:sz w:val="20"/>
          <w:szCs w:val="20"/>
        </w:rPr>
      </w:pPr>
    </w:p>
    <w:p w14:paraId="247AF8C3" w14:textId="77777777" w:rsidR="00D06E2D" w:rsidRDefault="00D06E2D" w:rsidP="00DE2D46">
      <w:pPr>
        <w:spacing w:after="240" w:line="276" w:lineRule="auto"/>
        <w:rPr>
          <w:rFonts w:ascii="Verdana" w:hAnsi="Verdana"/>
          <w:sz w:val="20"/>
          <w:szCs w:val="20"/>
        </w:rPr>
      </w:pPr>
    </w:p>
    <w:p w14:paraId="284565FF" w14:textId="77777777" w:rsidR="00D06E2D" w:rsidRDefault="00D06E2D" w:rsidP="00DE2D46">
      <w:pPr>
        <w:spacing w:after="240" w:line="276" w:lineRule="auto"/>
        <w:rPr>
          <w:rFonts w:ascii="Verdana" w:hAnsi="Verdana"/>
          <w:sz w:val="20"/>
          <w:szCs w:val="20"/>
        </w:rPr>
      </w:pPr>
    </w:p>
    <w:p w14:paraId="42B51E0C" w14:textId="77777777" w:rsidR="00D06E2D" w:rsidRDefault="00D06E2D" w:rsidP="00DE2D46">
      <w:pPr>
        <w:spacing w:after="240" w:line="276" w:lineRule="auto"/>
        <w:rPr>
          <w:rFonts w:ascii="Verdana" w:hAnsi="Verdana"/>
          <w:sz w:val="20"/>
          <w:szCs w:val="20"/>
        </w:rPr>
      </w:pPr>
    </w:p>
    <w:p w14:paraId="17DDB5C0" w14:textId="77777777" w:rsidR="00D06E2D" w:rsidRDefault="00D06E2D" w:rsidP="00DE2D46">
      <w:pPr>
        <w:spacing w:after="240" w:line="276" w:lineRule="auto"/>
        <w:rPr>
          <w:rFonts w:ascii="Verdana" w:hAnsi="Verdana"/>
          <w:sz w:val="20"/>
          <w:szCs w:val="20"/>
        </w:rPr>
      </w:pPr>
    </w:p>
    <w:p w14:paraId="19DBBD35" w14:textId="77777777" w:rsidR="00D06E2D" w:rsidRDefault="00D06E2D" w:rsidP="00DE2D46">
      <w:pPr>
        <w:spacing w:after="240" w:line="276" w:lineRule="auto"/>
        <w:rPr>
          <w:rFonts w:ascii="Verdana" w:hAnsi="Verdana"/>
          <w:sz w:val="20"/>
          <w:szCs w:val="20"/>
        </w:rPr>
      </w:pPr>
    </w:p>
    <w:p w14:paraId="0F94B3A4" w14:textId="77777777" w:rsidR="00D06E2D" w:rsidRDefault="00D06E2D" w:rsidP="00DE2D46">
      <w:pPr>
        <w:spacing w:after="240" w:line="276" w:lineRule="auto"/>
        <w:rPr>
          <w:rFonts w:ascii="Verdana" w:hAnsi="Verdana"/>
          <w:sz w:val="20"/>
          <w:szCs w:val="20"/>
        </w:rPr>
      </w:pPr>
    </w:p>
    <w:p w14:paraId="109E05AD" w14:textId="77777777" w:rsidR="00D06E2D" w:rsidRDefault="00D06E2D" w:rsidP="00DE2D46">
      <w:pPr>
        <w:spacing w:after="240" w:line="276" w:lineRule="auto"/>
        <w:rPr>
          <w:rFonts w:ascii="Verdana" w:hAnsi="Verdana"/>
          <w:sz w:val="20"/>
          <w:szCs w:val="20"/>
        </w:rPr>
      </w:pPr>
    </w:p>
    <w:p w14:paraId="3C703263" w14:textId="44E51F01" w:rsidR="008669AF" w:rsidRPr="009A2B79" w:rsidRDefault="008669AF" w:rsidP="008669AF">
      <w:pPr>
        <w:spacing w:after="240" w:line="276" w:lineRule="auto"/>
        <w:jc w:val="center"/>
        <w:rPr>
          <w:rFonts w:ascii="Verdana" w:hAnsi="Verdana"/>
          <w:b/>
          <w:bCs/>
          <w:sz w:val="20"/>
          <w:szCs w:val="20"/>
        </w:rPr>
      </w:pPr>
      <w:r w:rsidRPr="009A2B79">
        <w:rPr>
          <w:rFonts w:ascii="Verdana" w:hAnsi="Verdana"/>
          <w:b/>
          <w:bCs/>
          <w:sz w:val="20"/>
          <w:szCs w:val="20"/>
        </w:rPr>
        <w:t>THE END</w:t>
      </w:r>
    </w:p>
    <w:p w14:paraId="13B2CFA6" w14:textId="2D6B65E3" w:rsidR="008B2A42" w:rsidRPr="00DE2D46" w:rsidRDefault="008B2A42" w:rsidP="00DE2D46">
      <w:pPr>
        <w:spacing w:after="240" w:line="276" w:lineRule="auto"/>
        <w:rPr>
          <w:rFonts w:ascii="Verdana" w:hAnsi="Verdana"/>
          <w:sz w:val="20"/>
          <w:szCs w:val="20"/>
        </w:rPr>
      </w:pPr>
    </w:p>
    <w:p w14:paraId="5E3A4525" w14:textId="710FA741" w:rsidR="005E3239" w:rsidRPr="004C1E2D" w:rsidRDefault="004C1E2D" w:rsidP="003F6132">
      <w:pPr>
        <w:pStyle w:val="Paragrafoelenco"/>
        <w:spacing w:after="240" w:line="276" w:lineRule="auto"/>
        <w:rPr>
          <w:rFonts w:ascii="Verdana" w:hAnsi="Verdana"/>
          <w:sz w:val="20"/>
          <w:szCs w:val="20"/>
        </w:rPr>
      </w:pPr>
      <w:r w:rsidRPr="004C1E2D">
        <w:rPr>
          <w:rFonts w:ascii="Verdana" w:hAnsi="Verdana"/>
          <w:sz w:val="20"/>
          <w:szCs w:val="20"/>
        </w:rPr>
        <w:br/>
      </w:r>
    </w:p>
    <w:p w14:paraId="7CE7957C" w14:textId="40749F34" w:rsidR="006D6400" w:rsidRPr="00391131" w:rsidRDefault="006D6400" w:rsidP="006D6400">
      <w:pPr>
        <w:spacing w:after="240" w:line="276" w:lineRule="auto"/>
        <w:rPr>
          <w:rFonts w:ascii="Verdana" w:hAnsi="Verdana"/>
          <w:sz w:val="20"/>
          <w:szCs w:val="20"/>
        </w:rPr>
      </w:pPr>
    </w:p>
    <w:p w14:paraId="77D2F024" w14:textId="77777777" w:rsidR="006D6400" w:rsidRPr="00391131" w:rsidRDefault="006D6400" w:rsidP="0022592E">
      <w:pPr>
        <w:spacing w:after="240" w:line="276" w:lineRule="auto"/>
        <w:rPr>
          <w:rFonts w:ascii="Verdana" w:hAnsi="Verdana"/>
          <w:sz w:val="20"/>
          <w:szCs w:val="20"/>
        </w:rPr>
      </w:pPr>
    </w:p>
    <w:sectPr w:rsidR="006D6400" w:rsidRPr="00391131" w:rsidSect="004F0E71">
      <w:footerReference w:type="even" r:id="rId9"/>
      <w:footerReference w:type="default" r:id="rId10"/>
      <w:headerReference w:type="first" r:id="rId11"/>
      <w:footerReference w:type="first" r:id="rId12"/>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F0EA5" w14:textId="77777777" w:rsidR="00FF03A5" w:rsidRPr="007C5A19" w:rsidRDefault="00FF03A5" w:rsidP="00C57250">
      <w:r w:rsidRPr="007C5A19">
        <w:separator/>
      </w:r>
    </w:p>
  </w:endnote>
  <w:endnote w:type="continuationSeparator" w:id="0">
    <w:p w14:paraId="4D3B357B" w14:textId="77777777" w:rsidR="00FF03A5" w:rsidRPr="007C5A19" w:rsidRDefault="00FF03A5" w:rsidP="00C57250">
      <w:r w:rsidRPr="007C5A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880666359"/>
      <w:docPartObj>
        <w:docPartGallery w:val="Page Numbers (Bottom of Page)"/>
        <w:docPartUnique/>
      </w:docPartObj>
    </w:sdtPr>
    <w:sdtContent>
      <w:p w14:paraId="37048CDF" w14:textId="5B4CD981" w:rsidR="00C57250" w:rsidRPr="007C5A19" w:rsidRDefault="00C57250" w:rsidP="000E2904">
        <w:pPr>
          <w:pStyle w:val="Pidipagina"/>
          <w:framePr w:wrap="none" w:vAnchor="text" w:hAnchor="margin" w:xAlign="right" w:y="1"/>
          <w:rPr>
            <w:rStyle w:val="Numeropagina"/>
          </w:rPr>
        </w:pPr>
        <w:r w:rsidRPr="007C5A19">
          <w:rPr>
            <w:rStyle w:val="Numeropagina"/>
          </w:rPr>
          <w:fldChar w:fldCharType="begin"/>
        </w:r>
        <w:r w:rsidRPr="007C5A19">
          <w:rPr>
            <w:rStyle w:val="Numeropagina"/>
          </w:rPr>
          <w:instrText xml:space="preserve"> PAGE </w:instrText>
        </w:r>
        <w:r w:rsidRPr="007C5A19">
          <w:rPr>
            <w:rStyle w:val="Numeropagina"/>
          </w:rPr>
          <w:fldChar w:fldCharType="end"/>
        </w:r>
      </w:p>
    </w:sdtContent>
  </w:sdt>
  <w:p w14:paraId="73985BBE" w14:textId="77777777" w:rsidR="00C57250" w:rsidRPr="007C5A19" w:rsidRDefault="00C57250" w:rsidP="00C57250">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907380644"/>
      <w:docPartObj>
        <w:docPartGallery w:val="Page Numbers (Bottom of Page)"/>
        <w:docPartUnique/>
      </w:docPartObj>
    </w:sdtPr>
    <w:sdtContent>
      <w:p w14:paraId="7BACF715" w14:textId="3BC65CB6" w:rsidR="00C57250" w:rsidRPr="007C5A19" w:rsidRDefault="00C57250" w:rsidP="000E2904">
        <w:pPr>
          <w:pStyle w:val="Pidipagina"/>
          <w:framePr w:wrap="none" w:vAnchor="text" w:hAnchor="margin" w:xAlign="right" w:y="1"/>
          <w:rPr>
            <w:rStyle w:val="Numeropagina"/>
          </w:rPr>
        </w:pPr>
        <w:r w:rsidRPr="007C5A19">
          <w:rPr>
            <w:rStyle w:val="Numeropagina"/>
          </w:rPr>
          <w:fldChar w:fldCharType="begin"/>
        </w:r>
        <w:r w:rsidRPr="007C5A19">
          <w:rPr>
            <w:rStyle w:val="Numeropagina"/>
          </w:rPr>
          <w:instrText xml:space="preserve"> PAGE </w:instrText>
        </w:r>
        <w:r w:rsidRPr="007C5A19">
          <w:rPr>
            <w:rStyle w:val="Numeropagina"/>
          </w:rPr>
          <w:fldChar w:fldCharType="separate"/>
        </w:r>
        <w:r w:rsidRPr="007C5A19">
          <w:rPr>
            <w:rStyle w:val="Numeropagina"/>
          </w:rPr>
          <w:t>2</w:t>
        </w:r>
        <w:r w:rsidRPr="007C5A19">
          <w:rPr>
            <w:rStyle w:val="Numeropagina"/>
          </w:rPr>
          <w:fldChar w:fldCharType="end"/>
        </w:r>
      </w:p>
    </w:sdtContent>
  </w:sdt>
  <w:p w14:paraId="647BC7CD" w14:textId="77777777" w:rsidR="00C57250" w:rsidRPr="007C5A19" w:rsidRDefault="00C57250" w:rsidP="00C57250">
    <w:pPr>
      <w:pStyle w:val="Pidipa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13221" w14:textId="79A2CB7E" w:rsidR="00C57250" w:rsidRPr="007C5A19" w:rsidRDefault="00C57250" w:rsidP="00C57250">
    <w:pPr>
      <w:pStyle w:val="Pidipagina"/>
      <w:jc w:val="right"/>
      <w:rPr>
        <w:rFonts w:ascii="Verdana" w:hAnsi="Verdana"/>
      </w:rPr>
    </w:pPr>
    <w:r w:rsidRPr="007C5A19">
      <w:rPr>
        <w:rFonts w:ascii="Verdana" w:hAnsi="Verdan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CF998" w14:textId="77777777" w:rsidR="00FF03A5" w:rsidRPr="007C5A19" w:rsidRDefault="00FF03A5" w:rsidP="00C57250">
      <w:r w:rsidRPr="007C5A19">
        <w:separator/>
      </w:r>
    </w:p>
  </w:footnote>
  <w:footnote w:type="continuationSeparator" w:id="0">
    <w:p w14:paraId="7A6FA484" w14:textId="77777777" w:rsidR="00FF03A5" w:rsidRPr="007C5A19" w:rsidRDefault="00FF03A5" w:rsidP="00C57250">
      <w:r w:rsidRPr="007C5A1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26E06" w14:textId="2F265C0E" w:rsidR="00C57250" w:rsidRPr="007C5A19" w:rsidRDefault="003F7032">
    <w:pPr>
      <w:pStyle w:val="Intestazione"/>
      <w:rPr>
        <w:rFonts w:ascii="Verdana" w:hAnsi="Verdana"/>
        <w:i/>
        <w:iCs/>
      </w:rPr>
    </w:pPr>
    <w:r>
      <w:rPr>
        <w:rFonts w:ascii="Verdana" w:hAnsi="Verdana"/>
        <w:i/>
        <w:iCs/>
      </w:rPr>
      <w:t>LOMBO-PELVICO</w:t>
    </w:r>
    <w:r w:rsidR="00C57250" w:rsidRPr="007C5A19">
      <w:rPr>
        <w:rFonts w:ascii="Verdana" w:hAnsi="Verdana"/>
        <w:i/>
        <w:iCs/>
      </w:rPr>
      <w:tab/>
    </w:r>
    <w:r w:rsidR="00C57250" w:rsidRPr="007C5A19">
      <w:rPr>
        <w:rFonts w:ascii="Verdana" w:hAnsi="Verdana"/>
        <w:i/>
        <w:iCs/>
      </w:rPr>
      <w:tab/>
    </w:r>
    <w:r w:rsidR="00EC2BCA">
      <w:rPr>
        <w:rFonts w:ascii="Verdana" w:hAnsi="Verdana"/>
        <w:i/>
        <w:iCs/>
      </w:rPr>
      <w:t>26</w:t>
    </w:r>
    <w:r w:rsidR="00C57250" w:rsidRPr="007C5A19">
      <w:rPr>
        <w:rFonts w:ascii="Verdana" w:hAnsi="Verdana"/>
        <w:i/>
        <w:iCs/>
      </w:rPr>
      <w:t>.0</w:t>
    </w:r>
    <w:r w:rsidR="00EC2BCA">
      <w:rPr>
        <w:rFonts w:ascii="Verdana" w:hAnsi="Verdana"/>
        <w:i/>
        <w:iCs/>
      </w:rPr>
      <w:t>5</w:t>
    </w:r>
    <w:r w:rsidR="00C57250" w:rsidRPr="007C5A19">
      <w:rPr>
        <w:rFonts w:ascii="Verdana" w:hAnsi="Verdana"/>
        <w:i/>
        <w:iCs/>
      </w:rPr>
      <w:t>.202</w:t>
    </w:r>
    <w:r w:rsidR="00E74798" w:rsidRPr="007C5A19">
      <w:rPr>
        <w:rFonts w:ascii="Verdana" w:hAnsi="Verdana"/>
        <w:i/>
        <w:iCs/>
      </w:rPr>
      <w:t>5</w:t>
    </w:r>
    <w:r w:rsidR="00C57250" w:rsidRPr="007C5A19">
      <w:rPr>
        <w:rFonts w:ascii="Verdana" w:hAnsi="Verdana"/>
        <w:i/>
        <w:iCs/>
      </w:rPr>
      <w:tab/>
    </w:r>
    <w:r w:rsidR="00C57250" w:rsidRPr="007C5A19">
      <w:rPr>
        <w:rFonts w:ascii="Verdana" w:hAnsi="Verdana"/>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67DF2"/>
    <w:multiLevelType w:val="hybridMultilevel"/>
    <w:tmpl w:val="11E01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03525"/>
    <w:multiLevelType w:val="hybridMultilevel"/>
    <w:tmpl w:val="080E3AC8"/>
    <w:lvl w:ilvl="0" w:tplc="1F602DF0">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8B6F84"/>
    <w:multiLevelType w:val="hybridMultilevel"/>
    <w:tmpl w:val="BA0AB3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99227A"/>
    <w:multiLevelType w:val="multilevel"/>
    <w:tmpl w:val="96EEA4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20EE"/>
    <w:multiLevelType w:val="hybridMultilevel"/>
    <w:tmpl w:val="7AFA6166"/>
    <w:lvl w:ilvl="0" w:tplc="D36A302C">
      <w:numFmt w:val="bullet"/>
      <w:lvlText w:val="-"/>
      <w:lvlJc w:val="left"/>
      <w:pPr>
        <w:ind w:left="720" w:hanging="360"/>
      </w:pPr>
      <w:rPr>
        <w:rFonts w:ascii="Verdana" w:eastAsiaTheme="minorHAnsi" w:hAnsi="Verdana"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3C58D7"/>
    <w:multiLevelType w:val="hybridMultilevel"/>
    <w:tmpl w:val="E30AB9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D74380"/>
    <w:multiLevelType w:val="hybridMultilevel"/>
    <w:tmpl w:val="705838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DC34F11"/>
    <w:multiLevelType w:val="hybridMultilevel"/>
    <w:tmpl w:val="48881764"/>
    <w:lvl w:ilvl="0" w:tplc="E8B2B2C8">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FA04E32"/>
    <w:multiLevelType w:val="hybridMultilevel"/>
    <w:tmpl w:val="1DF2277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FB163C1"/>
    <w:multiLevelType w:val="hybridMultilevel"/>
    <w:tmpl w:val="756C1158"/>
    <w:lvl w:ilvl="0" w:tplc="1F602DF0">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E815A6"/>
    <w:multiLevelType w:val="hybridMultilevel"/>
    <w:tmpl w:val="717653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F2D5BEE"/>
    <w:multiLevelType w:val="hybridMultilevel"/>
    <w:tmpl w:val="1B0629BC"/>
    <w:lvl w:ilvl="0" w:tplc="1F602DF0">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84B1727"/>
    <w:multiLevelType w:val="hybridMultilevel"/>
    <w:tmpl w:val="F2AAF0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D755A07"/>
    <w:multiLevelType w:val="multilevel"/>
    <w:tmpl w:val="0A84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21635"/>
    <w:multiLevelType w:val="hybridMultilevel"/>
    <w:tmpl w:val="B46AE8A4"/>
    <w:lvl w:ilvl="0" w:tplc="1F602DF0">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40515C5"/>
    <w:multiLevelType w:val="hybridMultilevel"/>
    <w:tmpl w:val="DCAA0DEC"/>
    <w:lvl w:ilvl="0" w:tplc="1F602DF0">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AF0C70"/>
    <w:multiLevelType w:val="hybridMultilevel"/>
    <w:tmpl w:val="A326565E"/>
    <w:lvl w:ilvl="0" w:tplc="D2A6D554">
      <w:start w:val="3"/>
      <w:numFmt w:val="bullet"/>
      <w:lvlText w:val=""/>
      <w:lvlJc w:val="left"/>
      <w:pPr>
        <w:ind w:left="720" w:hanging="360"/>
      </w:pPr>
      <w:rPr>
        <w:rFonts w:ascii="Symbol" w:eastAsiaTheme="minorHAnsi" w:hAnsi="Symbol" w:cstheme="minorBidi" w:hint="default"/>
        <w:sz w:val="20"/>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1819A3"/>
    <w:multiLevelType w:val="hybridMultilevel"/>
    <w:tmpl w:val="1B6442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1373FC2"/>
    <w:multiLevelType w:val="hybridMultilevel"/>
    <w:tmpl w:val="48BA650E"/>
    <w:lvl w:ilvl="0" w:tplc="D36A302C">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6348D5"/>
    <w:multiLevelType w:val="hybridMultilevel"/>
    <w:tmpl w:val="94D8B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7E27083"/>
    <w:multiLevelType w:val="hybridMultilevel"/>
    <w:tmpl w:val="4A423E92"/>
    <w:lvl w:ilvl="0" w:tplc="1F602DF0">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D7A05CF"/>
    <w:multiLevelType w:val="hybridMultilevel"/>
    <w:tmpl w:val="09AA20B8"/>
    <w:lvl w:ilvl="0" w:tplc="D36A302C">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66924800">
    <w:abstractNumId w:val="16"/>
  </w:num>
  <w:num w:numId="2" w16cid:durableId="1917982048">
    <w:abstractNumId w:val="13"/>
  </w:num>
  <w:num w:numId="3" w16cid:durableId="1110856455">
    <w:abstractNumId w:val="3"/>
  </w:num>
  <w:num w:numId="4" w16cid:durableId="1292712700">
    <w:abstractNumId w:val="2"/>
  </w:num>
  <w:num w:numId="5" w16cid:durableId="1570766883">
    <w:abstractNumId w:val="4"/>
  </w:num>
  <w:num w:numId="6" w16cid:durableId="1595699641">
    <w:abstractNumId w:val="0"/>
  </w:num>
  <w:num w:numId="7" w16cid:durableId="716125024">
    <w:abstractNumId w:val="8"/>
  </w:num>
  <w:num w:numId="8" w16cid:durableId="106582601">
    <w:abstractNumId w:val="21"/>
  </w:num>
  <w:num w:numId="9" w16cid:durableId="139855420">
    <w:abstractNumId w:val="18"/>
  </w:num>
  <w:num w:numId="10" w16cid:durableId="659968152">
    <w:abstractNumId w:val="5"/>
  </w:num>
  <w:num w:numId="11" w16cid:durableId="936715067">
    <w:abstractNumId w:val="19"/>
  </w:num>
  <w:num w:numId="12" w16cid:durableId="1112941923">
    <w:abstractNumId w:val="7"/>
  </w:num>
  <w:num w:numId="13" w16cid:durableId="2013101329">
    <w:abstractNumId w:val="12"/>
  </w:num>
  <w:num w:numId="14" w16cid:durableId="696005328">
    <w:abstractNumId w:val="14"/>
  </w:num>
  <w:num w:numId="15" w16cid:durableId="1113327611">
    <w:abstractNumId w:val="15"/>
  </w:num>
  <w:num w:numId="16" w16cid:durableId="1904245871">
    <w:abstractNumId w:val="1"/>
  </w:num>
  <w:num w:numId="17" w16cid:durableId="1188910860">
    <w:abstractNumId w:val="11"/>
  </w:num>
  <w:num w:numId="18" w16cid:durableId="201014579">
    <w:abstractNumId w:val="17"/>
  </w:num>
  <w:num w:numId="19" w16cid:durableId="489097145">
    <w:abstractNumId w:val="20"/>
  </w:num>
  <w:num w:numId="20" w16cid:durableId="1208836390">
    <w:abstractNumId w:val="10"/>
  </w:num>
  <w:num w:numId="21" w16cid:durableId="1276447891">
    <w:abstractNumId w:val="6"/>
  </w:num>
  <w:num w:numId="22" w16cid:durableId="19829986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76"/>
    <w:rsid w:val="000073E0"/>
    <w:rsid w:val="00011CEE"/>
    <w:rsid w:val="000128D8"/>
    <w:rsid w:val="0002008B"/>
    <w:rsid w:val="00023EE7"/>
    <w:rsid w:val="000241FB"/>
    <w:rsid w:val="000269C9"/>
    <w:rsid w:val="000327F1"/>
    <w:rsid w:val="00037CE4"/>
    <w:rsid w:val="0005661F"/>
    <w:rsid w:val="0007023E"/>
    <w:rsid w:val="0008450F"/>
    <w:rsid w:val="00092838"/>
    <w:rsid w:val="000A1898"/>
    <w:rsid w:val="000A1AE0"/>
    <w:rsid w:val="000A314B"/>
    <w:rsid w:val="000C1BCB"/>
    <w:rsid w:val="000C4C15"/>
    <w:rsid w:val="000D0146"/>
    <w:rsid w:val="000D49CE"/>
    <w:rsid w:val="000E1820"/>
    <w:rsid w:val="000E39F1"/>
    <w:rsid w:val="000E5964"/>
    <w:rsid w:val="000F2503"/>
    <w:rsid w:val="000F4C01"/>
    <w:rsid w:val="00103D6D"/>
    <w:rsid w:val="00117DF7"/>
    <w:rsid w:val="00120238"/>
    <w:rsid w:val="00123E9F"/>
    <w:rsid w:val="001245F8"/>
    <w:rsid w:val="00132567"/>
    <w:rsid w:val="00143B2E"/>
    <w:rsid w:val="00143CE8"/>
    <w:rsid w:val="00156104"/>
    <w:rsid w:val="001563CD"/>
    <w:rsid w:val="0016748E"/>
    <w:rsid w:val="00170949"/>
    <w:rsid w:val="001851B0"/>
    <w:rsid w:val="00186021"/>
    <w:rsid w:val="00197857"/>
    <w:rsid w:val="001A2549"/>
    <w:rsid w:val="001A4490"/>
    <w:rsid w:val="001A6D03"/>
    <w:rsid w:val="001B1F09"/>
    <w:rsid w:val="001C09E5"/>
    <w:rsid w:val="001C46D5"/>
    <w:rsid w:val="001D10B3"/>
    <w:rsid w:val="001E288B"/>
    <w:rsid w:val="002046E9"/>
    <w:rsid w:val="00215503"/>
    <w:rsid w:val="00215CDC"/>
    <w:rsid w:val="002209E4"/>
    <w:rsid w:val="00222D6F"/>
    <w:rsid w:val="00223C03"/>
    <w:rsid w:val="00224631"/>
    <w:rsid w:val="002253BE"/>
    <w:rsid w:val="0022592E"/>
    <w:rsid w:val="00234B53"/>
    <w:rsid w:val="0023742C"/>
    <w:rsid w:val="002416D2"/>
    <w:rsid w:val="00254DEB"/>
    <w:rsid w:val="00256E53"/>
    <w:rsid w:val="0026080C"/>
    <w:rsid w:val="002720ED"/>
    <w:rsid w:val="00276265"/>
    <w:rsid w:val="00286053"/>
    <w:rsid w:val="00290AAA"/>
    <w:rsid w:val="00292BDC"/>
    <w:rsid w:val="00295EDC"/>
    <w:rsid w:val="002A4C64"/>
    <w:rsid w:val="002A505B"/>
    <w:rsid w:val="002B0DF1"/>
    <w:rsid w:val="002C2514"/>
    <w:rsid w:val="002D504A"/>
    <w:rsid w:val="002E1DC1"/>
    <w:rsid w:val="002E3B27"/>
    <w:rsid w:val="002F2E53"/>
    <w:rsid w:val="00324E39"/>
    <w:rsid w:val="0033449D"/>
    <w:rsid w:val="003347C9"/>
    <w:rsid w:val="00365F73"/>
    <w:rsid w:val="00372CAA"/>
    <w:rsid w:val="00387418"/>
    <w:rsid w:val="00391131"/>
    <w:rsid w:val="003911C7"/>
    <w:rsid w:val="003954BF"/>
    <w:rsid w:val="003B4CB8"/>
    <w:rsid w:val="003C445C"/>
    <w:rsid w:val="003E04AB"/>
    <w:rsid w:val="003E06BB"/>
    <w:rsid w:val="003E2528"/>
    <w:rsid w:val="003F2428"/>
    <w:rsid w:val="003F6132"/>
    <w:rsid w:val="003F7032"/>
    <w:rsid w:val="0040445D"/>
    <w:rsid w:val="00411D99"/>
    <w:rsid w:val="00415B73"/>
    <w:rsid w:val="00426ECD"/>
    <w:rsid w:val="00430E20"/>
    <w:rsid w:val="00431D34"/>
    <w:rsid w:val="0044015B"/>
    <w:rsid w:val="0044273D"/>
    <w:rsid w:val="00445658"/>
    <w:rsid w:val="00467392"/>
    <w:rsid w:val="004773DB"/>
    <w:rsid w:val="004843CA"/>
    <w:rsid w:val="004849F9"/>
    <w:rsid w:val="00486E50"/>
    <w:rsid w:val="0048765F"/>
    <w:rsid w:val="00493F83"/>
    <w:rsid w:val="004B0602"/>
    <w:rsid w:val="004B4486"/>
    <w:rsid w:val="004C1E2D"/>
    <w:rsid w:val="004C281E"/>
    <w:rsid w:val="004C4C2B"/>
    <w:rsid w:val="004C4F94"/>
    <w:rsid w:val="004D30B6"/>
    <w:rsid w:val="004E1E32"/>
    <w:rsid w:val="004E3CCB"/>
    <w:rsid w:val="004E51C3"/>
    <w:rsid w:val="004F0E71"/>
    <w:rsid w:val="004F7E3E"/>
    <w:rsid w:val="00520608"/>
    <w:rsid w:val="00541E2E"/>
    <w:rsid w:val="00545E87"/>
    <w:rsid w:val="0055369E"/>
    <w:rsid w:val="00554D44"/>
    <w:rsid w:val="00556E2E"/>
    <w:rsid w:val="00581588"/>
    <w:rsid w:val="005912BB"/>
    <w:rsid w:val="00593A11"/>
    <w:rsid w:val="005942C4"/>
    <w:rsid w:val="005A0F44"/>
    <w:rsid w:val="005C31D9"/>
    <w:rsid w:val="005C3EC8"/>
    <w:rsid w:val="005C526F"/>
    <w:rsid w:val="005C6E02"/>
    <w:rsid w:val="005D1CDA"/>
    <w:rsid w:val="005D5CC2"/>
    <w:rsid w:val="005E0B45"/>
    <w:rsid w:val="005E3239"/>
    <w:rsid w:val="006038EF"/>
    <w:rsid w:val="0060617B"/>
    <w:rsid w:val="00616DD3"/>
    <w:rsid w:val="0061724C"/>
    <w:rsid w:val="00621B30"/>
    <w:rsid w:val="006271B9"/>
    <w:rsid w:val="00635588"/>
    <w:rsid w:val="00641965"/>
    <w:rsid w:val="00643865"/>
    <w:rsid w:val="00647AFD"/>
    <w:rsid w:val="00657AC8"/>
    <w:rsid w:val="00664256"/>
    <w:rsid w:val="00675363"/>
    <w:rsid w:val="00685376"/>
    <w:rsid w:val="006A17F0"/>
    <w:rsid w:val="006B1399"/>
    <w:rsid w:val="006B2F5D"/>
    <w:rsid w:val="006B6EC4"/>
    <w:rsid w:val="006D3295"/>
    <w:rsid w:val="006D53E0"/>
    <w:rsid w:val="006D6400"/>
    <w:rsid w:val="006F2369"/>
    <w:rsid w:val="006F501C"/>
    <w:rsid w:val="006F55BC"/>
    <w:rsid w:val="00704AD5"/>
    <w:rsid w:val="0072192C"/>
    <w:rsid w:val="00723AC2"/>
    <w:rsid w:val="00725484"/>
    <w:rsid w:val="007365D7"/>
    <w:rsid w:val="0073786F"/>
    <w:rsid w:val="00740BB0"/>
    <w:rsid w:val="007421C0"/>
    <w:rsid w:val="00742606"/>
    <w:rsid w:val="007713FC"/>
    <w:rsid w:val="0077511A"/>
    <w:rsid w:val="00781C5B"/>
    <w:rsid w:val="007823C2"/>
    <w:rsid w:val="00791402"/>
    <w:rsid w:val="00796127"/>
    <w:rsid w:val="007A0DE9"/>
    <w:rsid w:val="007A22B1"/>
    <w:rsid w:val="007A2543"/>
    <w:rsid w:val="007B06B2"/>
    <w:rsid w:val="007B52B8"/>
    <w:rsid w:val="007C40AA"/>
    <w:rsid w:val="007C5A19"/>
    <w:rsid w:val="007C7CD9"/>
    <w:rsid w:val="007D08FD"/>
    <w:rsid w:val="007D294D"/>
    <w:rsid w:val="007D4C7A"/>
    <w:rsid w:val="007E4AC5"/>
    <w:rsid w:val="007E6AB4"/>
    <w:rsid w:val="008049FE"/>
    <w:rsid w:val="00814C3C"/>
    <w:rsid w:val="00827C6B"/>
    <w:rsid w:val="00830A6B"/>
    <w:rsid w:val="008404EA"/>
    <w:rsid w:val="008669AF"/>
    <w:rsid w:val="008670E6"/>
    <w:rsid w:val="00890D3C"/>
    <w:rsid w:val="00894967"/>
    <w:rsid w:val="0089609B"/>
    <w:rsid w:val="008A07B6"/>
    <w:rsid w:val="008A1D0A"/>
    <w:rsid w:val="008A24EB"/>
    <w:rsid w:val="008A4559"/>
    <w:rsid w:val="008A64EF"/>
    <w:rsid w:val="008B11C9"/>
    <w:rsid w:val="008B2A42"/>
    <w:rsid w:val="008B6151"/>
    <w:rsid w:val="008C4022"/>
    <w:rsid w:val="008E0D7E"/>
    <w:rsid w:val="008F3651"/>
    <w:rsid w:val="008F6563"/>
    <w:rsid w:val="00903983"/>
    <w:rsid w:val="009122BA"/>
    <w:rsid w:val="00916298"/>
    <w:rsid w:val="00926438"/>
    <w:rsid w:val="00930226"/>
    <w:rsid w:val="00955574"/>
    <w:rsid w:val="00955DF0"/>
    <w:rsid w:val="00966274"/>
    <w:rsid w:val="00971D06"/>
    <w:rsid w:val="009746A4"/>
    <w:rsid w:val="00981474"/>
    <w:rsid w:val="00981931"/>
    <w:rsid w:val="00992612"/>
    <w:rsid w:val="009967B2"/>
    <w:rsid w:val="009A2B79"/>
    <w:rsid w:val="009D5FEC"/>
    <w:rsid w:val="009E0B0E"/>
    <w:rsid w:val="009F62F8"/>
    <w:rsid w:val="00A044DF"/>
    <w:rsid w:val="00A11004"/>
    <w:rsid w:val="00A125D5"/>
    <w:rsid w:val="00A1707E"/>
    <w:rsid w:val="00A17F9F"/>
    <w:rsid w:val="00A23921"/>
    <w:rsid w:val="00A4784B"/>
    <w:rsid w:val="00A64967"/>
    <w:rsid w:val="00A664A2"/>
    <w:rsid w:val="00A67E5D"/>
    <w:rsid w:val="00A80F56"/>
    <w:rsid w:val="00A8324F"/>
    <w:rsid w:val="00A92376"/>
    <w:rsid w:val="00AA20A2"/>
    <w:rsid w:val="00AA5463"/>
    <w:rsid w:val="00AA68EF"/>
    <w:rsid w:val="00AA7B3D"/>
    <w:rsid w:val="00AB457B"/>
    <w:rsid w:val="00AB4E01"/>
    <w:rsid w:val="00AB62EB"/>
    <w:rsid w:val="00AC642A"/>
    <w:rsid w:val="00AD3718"/>
    <w:rsid w:val="00AD4CCF"/>
    <w:rsid w:val="00AD7E44"/>
    <w:rsid w:val="00AE3D39"/>
    <w:rsid w:val="00AF4026"/>
    <w:rsid w:val="00AF4181"/>
    <w:rsid w:val="00B01151"/>
    <w:rsid w:val="00B0566E"/>
    <w:rsid w:val="00B07FC9"/>
    <w:rsid w:val="00B2413E"/>
    <w:rsid w:val="00B31113"/>
    <w:rsid w:val="00B400A4"/>
    <w:rsid w:val="00B44386"/>
    <w:rsid w:val="00B4470A"/>
    <w:rsid w:val="00B55C4E"/>
    <w:rsid w:val="00B5742D"/>
    <w:rsid w:val="00B80A6C"/>
    <w:rsid w:val="00B921D3"/>
    <w:rsid w:val="00B922DB"/>
    <w:rsid w:val="00B94C02"/>
    <w:rsid w:val="00BA1095"/>
    <w:rsid w:val="00BA1BB9"/>
    <w:rsid w:val="00BA485E"/>
    <w:rsid w:val="00BD697F"/>
    <w:rsid w:val="00BE733B"/>
    <w:rsid w:val="00BE777F"/>
    <w:rsid w:val="00BF0163"/>
    <w:rsid w:val="00BF0F98"/>
    <w:rsid w:val="00C0127B"/>
    <w:rsid w:val="00C137AA"/>
    <w:rsid w:val="00C14E76"/>
    <w:rsid w:val="00C22516"/>
    <w:rsid w:val="00C27CF1"/>
    <w:rsid w:val="00C34381"/>
    <w:rsid w:val="00C422E2"/>
    <w:rsid w:val="00C4568E"/>
    <w:rsid w:val="00C51790"/>
    <w:rsid w:val="00C57250"/>
    <w:rsid w:val="00C63EFB"/>
    <w:rsid w:val="00C71E27"/>
    <w:rsid w:val="00C721DF"/>
    <w:rsid w:val="00C72A0F"/>
    <w:rsid w:val="00C85B90"/>
    <w:rsid w:val="00CA6552"/>
    <w:rsid w:val="00CB463B"/>
    <w:rsid w:val="00CB5E88"/>
    <w:rsid w:val="00CD3263"/>
    <w:rsid w:val="00CD450D"/>
    <w:rsid w:val="00CD5B3F"/>
    <w:rsid w:val="00CE2CE2"/>
    <w:rsid w:val="00CF510D"/>
    <w:rsid w:val="00CF7759"/>
    <w:rsid w:val="00D00063"/>
    <w:rsid w:val="00D05892"/>
    <w:rsid w:val="00D06E2D"/>
    <w:rsid w:val="00D20900"/>
    <w:rsid w:val="00D20CEE"/>
    <w:rsid w:val="00D22147"/>
    <w:rsid w:val="00D2370F"/>
    <w:rsid w:val="00D25435"/>
    <w:rsid w:val="00D3168E"/>
    <w:rsid w:val="00D40BF9"/>
    <w:rsid w:val="00D423CA"/>
    <w:rsid w:val="00D43757"/>
    <w:rsid w:val="00D46B22"/>
    <w:rsid w:val="00D559E0"/>
    <w:rsid w:val="00D64100"/>
    <w:rsid w:val="00D67251"/>
    <w:rsid w:val="00D74CB7"/>
    <w:rsid w:val="00D76FB2"/>
    <w:rsid w:val="00D851FC"/>
    <w:rsid w:val="00D91F30"/>
    <w:rsid w:val="00DA7CBC"/>
    <w:rsid w:val="00DB29BC"/>
    <w:rsid w:val="00DB3905"/>
    <w:rsid w:val="00DC2F30"/>
    <w:rsid w:val="00DC36BC"/>
    <w:rsid w:val="00DC4368"/>
    <w:rsid w:val="00DD0DA7"/>
    <w:rsid w:val="00DD6EB0"/>
    <w:rsid w:val="00DE05FC"/>
    <w:rsid w:val="00DE2D46"/>
    <w:rsid w:val="00DF032C"/>
    <w:rsid w:val="00DF084D"/>
    <w:rsid w:val="00E01A46"/>
    <w:rsid w:val="00E22C5A"/>
    <w:rsid w:val="00E249C4"/>
    <w:rsid w:val="00E454B2"/>
    <w:rsid w:val="00E56EF3"/>
    <w:rsid w:val="00E64CCD"/>
    <w:rsid w:val="00E67FC0"/>
    <w:rsid w:val="00E716C7"/>
    <w:rsid w:val="00E74798"/>
    <w:rsid w:val="00E9352F"/>
    <w:rsid w:val="00EA122B"/>
    <w:rsid w:val="00EA3B2D"/>
    <w:rsid w:val="00EB37CA"/>
    <w:rsid w:val="00EB7F8E"/>
    <w:rsid w:val="00EC2BCA"/>
    <w:rsid w:val="00EC2F8C"/>
    <w:rsid w:val="00ED6710"/>
    <w:rsid w:val="00ED790B"/>
    <w:rsid w:val="00EE22BC"/>
    <w:rsid w:val="00EF0133"/>
    <w:rsid w:val="00EF10B4"/>
    <w:rsid w:val="00F14976"/>
    <w:rsid w:val="00F243A1"/>
    <w:rsid w:val="00F35C52"/>
    <w:rsid w:val="00F40CE6"/>
    <w:rsid w:val="00F462FF"/>
    <w:rsid w:val="00F54A6C"/>
    <w:rsid w:val="00F54D15"/>
    <w:rsid w:val="00F55840"/>
    <w:rsid w:val="00F55F0C"/>
    <w:rsid w:val="00F77BA1"/>
    <w:rsid w:val="00F913F2"/>
    <w:rsid w:val="00F94DFC"/>
    <w:rsid w:val="00F96D33"/>
    <w:rsid w:val="00FA03E9"/>
    <w:rsid w:val="00FA689B"/>
    <w:rsid w:val="00FB462C"/>
    <w:rsid w:val="00FE6D17"/>
    <w:rsid w:val="00FF03A5"/>
    <w:rsid w:val="00FF6B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0D9D"/>
  <w15:chartTrackingRefBased/>
  <w15:docId w15:val="{F7A4D65D-46E7-C943-929E-6533BDBC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6265"/>
    <w:pPr>
      <w:jc w:val="both"/>
    </w:pPr>
    <w:rPr>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67392"/>
    <w:pPr>
      <w:ind w:left="720"/>
      <w:contextualSpacing/>
    </w:pPr>
  </w:style>
  <w:style w:type="paragraph" w:styleId="Intestazione">
    <w:name w:val="header"/>
    <w:basedOn w:val="Normale"/>
    <w:link w:val="IntestazioneCarattere"/>
    <w:uiPriority w:val="99"/>
    <w:unhideWhenUsed/>
    <w:rsid w:val="00C57250"/>
    <w:pPr>
      <w:tabs>
        <w:tab w:val="center" w:pos="4819"/>
        <w:tab w:val="right" w:pos="9638"/>
      </w:tabs>
    </w:pPr>
  </w:style>
  <w:style w:type="character" w:customStyle="1" w:styleId="IntestazioneCarattere">
    <w:name w:val="Intestazione Carattere"/>
    <w:basedOn w:val="Carpredefinitoparagrafo"/>
    <w:link w:val="Intestazione"/>
    <w:uiPriority w:val="99"/>
    <w:rsid w:val="00C57250"/>
    <w:rPr>
      <w:sz w:val="18"/>
    </w:rPr>
  </w:style>
  <w:style w:type="paragraph" w:styleId="Pidipagina">
    <w:name w:val="footer"/>
    <w:basedOn w:val="Normale"/>
    <w:link w:val="PidipaginaCarattere"/>
    <w:uiPriority w:val="99"/>
    <w:unhideWhenUsed/>
    <w:rsid w:val="00C57250"/>
    <w:pPr>
      <w:tabs>
        <w:tab w:val="center" w:pos="4819"/>
        <w:tab w:val="right" w:pos="9638"/>
      </w:tabs>
    </w:pPr>
  </w:style>
  <w:style w:type="character" w:customStyle="1" w:styleId="PidipaginaCarattere">
    <w:name w:val="Piè di pagina Carattere"/>
    <w:basedOn w:val="Carpredefinitoparagrafo"/>
    <w:link w:val="Pidipagina"/>
    <w:uiPriority w:val="99"/>
    <w:rsid w:val="00C57250"/>
    <w:rPr>
      <w:sz w:val="18"/>
    </w:rPr>
  </w:style>
  <w:style w:type="character" w:styleId="Numeropagina">
    <w:name w:val="page number"/>
    <w:basedOn w:val="Carpredefinitoparagrafo"/>
    <w:uiPriority w:val="99"/>
    <w:semiHidden/>
    <w:unhideWhenUsed/>
    <w:rsid w:val="00C57250"/>
  </w:style>
  <w:style w:type="paragraph" w:styleId="NormaleWeb">
    <w:name w:val="Normal (Web)"/>
    <w:basedOn w:val="Normale"/>
    <w:uiPriority w:val="99"/>
    <w:unhideWhenUsed/>
    <w:rsid w:val="00635588"/>
    <w:pPr>
      <w:spacing w:before="100" w:beforeAutospacing="1" w:after="100" w:afterAutospacing="1"/>
      <w:jc w:val="left"/>
    </w:pPr>
    <w:rPr>
      <w:rFonts w:ascii="Times New Roman" w:eastAsia="Times New Roman" w:hAnsi="Times New Roman" w:cs="Times New Roman"/>
      <w:kern w:val="0"/>
      <w:sz w:val="24"/>
      <w:lang w:eastAsia="it-IT"/>
      <w14:ligatures w14:val="none"/>
    </w:rPr>
  </w:style>
  <w:style w:type="character" w:styleId="Collegamentoipertestuale">
    <w:name w:val="Hyperlink"/>
    <w:basedOn w:val="Carpredefinitoparagrafo"/>
    <w:uiPriority w:val="99"/>
    <w:unhideWhenUsed/>
    <w:rsid w:val="00FE6D17"/>
    <w:rPr>
      <w:color w:val="0563C1" w:themeColor="hyperlink"/>
      <w:u w:val="single"/>
    </w:rPr>
  </w:style>
  <w:style w:type="character" w:styleId="Menzionenonrisolta">
    <w:name w:val="Unresolved Mention"/>
    <w:basedOn w:val="Carpredefinitoparagrafo"/>
    <w:uiPriority w:val="99"/>
    <w:semiHidden/>
    <w:unhideWhenUsed/>
    <w:rsid w:val="00FE6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2923">
      <w:bodyDiv w:val="1"/>
      <w:marLeft w:val="0"/>
      <w:marRight w:val="0"/>
      <w:marTop w:val="0"/>
      <w:marBottom w:val="0"/>
      <w:divBdr>
        <w:top w:val="none" w:sz="0" w:space="0" w:color="auto"/>
        <w:left w:val="none" w:sz="0" w:space="0" w:color="auto"/>
        <w:bottom w:val="none" w:sz="0" w:space="0" w:color="auto"/>
        <w:right w:val="none" w:sz="0" w:space="0" w:color="auto"/>
      </w:divBdr>
    </w:div>
    <w:div w:id="174004684">
      <w:bodyDiv w:val="1"/>
      <w:marLeft w:val="0"/>
      <w:marRight w:val="0"/>
      <w:marTop w:val="0"/>
      <w:marBottom w:val="0"/>
      <w:divBdr>
        <w:top w:val="none" w:sz="0" w:space="0" w:color="auto"/>
        <w:left w:val="none" w:sz="0" w:space="0" w:color="auto"/>
        <w:bottom w:val="none" w:sz="0" w:space="0" w:color="auto"/>
        <w:right w:val="none" w:sz="0" w:space="0" w:color="auto"/>
      </w:divBdr>
      <w:divsChild>
        <w:div w:id="1700736941">
          <w:marLeft w:val="0"/>
          <w:marRight w:val="0"/>
          <w:marTop w:val="0"/>
          <w:marBottom w:val="0"/>
          <w:divBdr>
            <w:top w:val="none" w:sz="0" w:space="0" w:color="auto"/>
            <w:left w:val="none" w:sz="0" w:space="0" w:color="auto"/>
            <w:bottom w:val="none" w:sz="0" w:space="0" w:color="auto"/>
            <w:right w:val="none" w:sz="0" w:space="0" w:color="auto"/>
          </w:divBdr>
          <w:divsChild>
            <w:div w:id="1491672285">
              <w:marLeft w:val="0"/>
              <w:marRight w:val="0"/>
              <w:marTop w:val="0"/>
              <w:marBottom w:val="0"/>
              <w:divBdr>
                <w:top w:val="none" w:sz="0" w:space="0" w:color="auto"/>
                <w:left w:val="none" w:sz="0" w:space="0" w:color="auto"/>
                <w:bottom w:val="none" w:sz="0" w:space="0" w:color="auto"/>
                <w:right w:val="none" w:sz="0" w:space="0" w:color="auto"/>
              </w:divBdr>
              <w:divsChild>
                <w:div w:id="1216743687">
                  <w:marLeft w:val="0"/>
                  <w:marRight w:val="0"/>
                  <w:marTop w:val="0"/>
                  <w:marBottom w:val="0"/>
                  <w:divBdr>
                    <w:top w:val="none" w:sz="0" w:space="0" w:color="auto"/>
                    <w:left w:val="none" w:sz="0" w:space="0" w:color="auto"/>
                    <w:bottom w:val="none" w:sz="0" w:space="0" w:color="auto"/>
                    <w:right w:val="none" w:sz="0" w:space="0" w:color="auto"/>
                  </w:divBdr>
                  <w:divsChild>
                    <w:div w:id="7550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93557">
      <w:bodyDiv w:val="1"/>
      <w:marLeft w:val="0"/>
      <w:marRight w:val="0"/>
      <w:marTop w:val="0"/>
      <w:marBottom w:val="0"/>
      <w:divBdr>
        <w:top w:val="none" w:sz="0" w:space="0" w:color="auto"/>
        <w:left w:val="none" w:sz="0" w:space="0" w:color="auto"/>
        <w:bottom w:val="none" w:sz="0" w:space="0" w:color="auto"/>
        <w:right w:val="none" w:sz="0" w:space="0" w:color="auto"/>
      </w:divBdr>
      <w:divsChild>
        <w:div w:id="245463683">
          <w:marLeft w:val="0"/>
          <w:marRight w:val="0"/>
          <w:marTop w:val="0"/>
          <w:marBottom w:val="0"/>
          <w:divBdr>
            <w:top w:val="none" w:sz="0" w:space="0" w:color="auto"/>
            <w:left w:val="none" w:sz="0" w:space="0" w:color="auto"/>
            <w:bottom w:val="none" w:sz="0" w:space="0" w:color="auto"/>
            <w:right w:val="none" w:sz="0" w:space="0" w:color="auto"/>
          </w:divBdr>
          <w:divsChild>
            <w:div w:id="756826777">
              <w:marLeft w:val="0"/>
              <w:marRight w:val="0"/>
              <w:marTop w:val="0"/>
              <w:marBottom w:val="0"/>
              <w:divBdr>
                <w:top w:val="none" w:sz="0" w:space="0" w:color="auto"/>
                <w:left w:val="none" w:sz="0" w:space="0" w:color="auto"/>
                <w:bottom w:val="none" w:sz="0" w:space="0" w:color="auto"/>
                <w:right w:val="none" w:sz="0" w:space="0" w:color="auto"/>
              </w:divBdr>
              <w:divsChild>
                <w:div w:id="1048842683">
                  <w:marLeft w:val="0"/>
                  <w:marRight w:val="0"/>
                  <w:marTop w:val="0"/>
                  <w:marBottom w:val="0"/>
                  <w:divBdr>
                    <w:top w:val="none" w:sz="0" w:space="0" w:color="auto"/>
                    <w:left w:val="none" w:sz="0" w:space="0" w:color="auto"/>
                    <w:bottom w:val="none" w:sz="0" w:space="0" w:color="auto"/>
                    <w:right w:val="none" w:sz="0" w:space="0" w:color="auto"/>
                  </w:divBdr>
                  <w:divsChild>
                    <w:div w:id="14901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55426">
      <w:bodyDiv w:val="1"/>
      <w:marLeft w:val="0"/>
      <w:marRight w:val="0"/>
      <w:marTop w:val="0"/>
      <w:marBottom w:val="0"/>
      <w:divBdr>
        <w:top w:val="none" w:sz="0" w:space="0" w:color="auto"/>
        <w:left w:val="none" w:sz="0" w:space="0" w:color="auto"/>
        <w:bottom w:val="none" w:sz="0" w:space="0" w:color="auto"/>
        <w:right w:val="none" w:sz="0" w:space="0" w:color="auto"/>
      </w:divBdr>
      <w:divsChild>
        <w:div w:id="763648390">
          <w:marLeft w:val="0"/>
          <w:marRight w:val="0"/>
          <w:marTop w:val="0"/>
          <w:marBottom w:val="0"/>
          <w:divBdr>
            <w:top w:val="none" w:sz="0" w:space="0" w:color="auto"/>
            <w:left w:val="none" w:sz="0" w:space="0" w:color="auto"/>
            <w:bottom w:val="none" w:sz="0" w:space="0" w:color="auto"/>
            <w:right w:val="none" w:sz="0" w:space="0" w:color="auto"/>
          </w:divBdr>
          <w:divsChild>
            <w:div w:id="1586451953">
              <w:marLeft w:val="0"/>
              <w:marRight w:val="0"/>
              <w:marTop w:val="0"/>
              <w:marBottom w:val="0"/>
              <w:divBdr>
                <w:top w:val="none" w:sz="0" w:space="0" w:color="auto"/>
                <w:left w:val="none" w:sz="0" w:space="0" w:color="auto"/>
                <w:bottom w:val="none" w:sz="0" w:space="0" w:color="auto"/>
                <w:right w:val="none" w:sz="0" w:space="0" w:color="auto"/>
              </w:divBdr>
              <w:divsChild>
                <w:div w:id="573668433">
                  <w:marLeft w:val="0"/>
                  <w:marRight w:val="0"/>
                  <w:marTop w:val="0"/>
                  <w:marBottom w:val="0"/>
                  <w:divBdr>
                    <w:top w:val="none" w:sz="0" w:space="0" w:color="auto"/>
                    <w:left w:val="none" w:sz="0" w:space="0" w:color="auto"/>
                    <w:bottom w:val="none" w:sz="0" w:space="0" w:color="auto"/>
                    <w:right w:val="none" w:sz="0" w:space="0" w:color="auto"/>
                  </w:divBdr>
                  <w:divsChild>
                    <w:div w:id="14883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42760">
      <w:bodyDiv w:val="1"/>
      <w:marLeft w:val="0"/>
      <w:marRight w:val="0"/>
      <w:marTop w:val="0"/>
      <w:marBottom w:val="0"/>
      <w:divBdr>
        <w:top w:val="none" w:sz="0" w:space="0" w:color="auto"/>
        <w:left w:val="none" w:sz="0" w:space="0" w:color="auto"/>
        <w:bottom w:val="none" w:sz="0" w:space="0" w:color="auto"/>
        <w:right w:val="none" w:sz="0" w:space="0" w:color="auto"/>
      </w:divBdr>
      <w:divsChild>
        <w:div w:id="499543502">
          <w:marLeft w:val="0"/>
          <w:marRight w:val="0"/>
          <w:marTop w:val="0"/>
          <w:marBottom w:val="0"/>
          <w:divBdr>
            <w:top w:val="none" w:sz="0" w:space="0" w:color="auto"/>
            <w:left w:val="none" w:sz="0" w:space="0" w:color="auto"/>
            <w:bottom w:val="none" w:sz="0" w:space="0" w:color="auto"/>
            <w:right w:val="none" w:sz="0" w:space="0" w:color="auto"/>
          </w:divBdr>
          <w:divsChild>
            <w:div w:id="1273392830">
              <w:marLeft w:val="0"/>
              <w:marRight w:val="0"/>
              <w:marTop w:val="0"/>
              <w:marBottom w:val="0"/>
              <w:divBdr>
                <w:top w:val="none" w:sz="0" w:space="0" w:color="auto"/>
                <w:left w:val="none" w:sz="0" w:space="0" w:color="auto"/>
                <w:bottom w:val="none" w:sz="0" w:space="0" w:color="auto"/>
                <w:right w:val="none" w:sz="0" w:space="0" w:color="auto"/>
              </w:divBdr>
              <w:divsChild>
                <w:div w:id="181434525">
                  <w:marLeft w:val="0"/>
                  <w:marRight w:val="0"/>
                  <w:marTop w:val="0"/>
                  <w:marBottom w:val="0"/>
                  <w:divBdr>
                    <w:top w:val="none" w:sz="0" w:space="0" w:color="auto"/>
                    <w:left w:val="none" w:sz="0" w:space="0" w:color="auto"/>
                    <w:bottom w:val="none" w:sz="0" w:space="0" w:color="auto"/>
                    <w:right w:val="none" w:sz="0" w:space="0" w:color="auto"/>
                  </w:divBdr>
                  <w:divsChild>
                    <w:div w:id="20263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54381">
      <w:bodyDiv w:val="1"/>
      <w:marLeft w:val="0"/>
      <w:marRight w:val="0"/>
      <w:marTop w:val="0"/>
      <w:marBottom w:val="0"/>
      <w:divBdr>
        <w:top w:val="none" w:sz="0" w:space="0" w:color="auto"/>
        <w:left w:val="none" w:sz="0" w:space="0" w:color="auto"/>
        <w:bottom w:val="none" w:sz="0" w:space="0" w:color="auto"/>
        <w:right w:val="none" w:sz="0" w:space="0" w:color="auto"/>
      </w:divBdr>
      <w:divsChild>
        <w:div w:id="879629954">
          <w:marLeft w:val="0"/>
          <w:marRight w:val="0"/>
          <w:marTop w:val="0"/>
          <w:marBottom w:val="0"/>
          <w:divBdr>
            <w:top w:val="none" w:sz="0" w:space="0" w:color="auto"/>
            <w:left w:val="none" w:sz="0" w:space="0" w:color="auto"/>
            <w:bottom w:val="none" w:sz="0" w:space="0" w:color="auto"/>
            <w:right w:val="none" w:sz="0" w:space="0" w:color="auto"/>
          </w:divBdr>
          <w:divsChild>
            <w:div w:id="13843658">
              <w:marLeft w:val="0"/>
              <w:marRight w:val="0"/>
              <w:marTop w:val="0"/>
              <w:marBottom w:val="0"/>
              <w:divBdr>
                <w:top w:val="none" w:sz="0" w:space="0" w:color="auto"/>
                <w:left w:val="none" w:sz="0" w:space="0" w:color="auto"/>
                <w:bottom w:val="none" w:sz="0" w:space="0" w:color="auto"/>
                <w:right w:val="none" w:sz="0" w:space="0" w:color="auto"/>
              </w:divBdr>
              <w:divsChild>
                <w:div w:id="759330444">
                  <w:marLeft w:val="0"/>
                  <w:marRight w:val="0"/>
                  <w:marTop w:val="0"/>
                  <w:marBottom w:val="0"/>
                  <w:divBdr>
                    <w:top w:val="none" w:sz="0" w:space="0" w:color="auto"/>
                    <w:left w:val="none" w:sz="0" w:space="0" w:color="auto"/>
                    <w:bottom w:val="none" w:sz="0" w:space="0" w:color="auto"/>
                    <w:right w:val="none" w:sz="0" w:space="0" w:color="auto"/>
                  </w:divBdr>
                  <w:divsChild>
                    <w:div w:id="16651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969427">
      <w:bodyDiv w:val="1"/>
      <w:marLeft w:val="0"/>
      <w:marRight w:val="0"/>
      <w:marTop w:val="0"/>
      <w:marBottom w:val="0"/>
      <w:divBdr>
        <w:top w:val="none" w:sz="0" w:space="0" w:color="auto"/>
        <w:left w:val="none" w:sz="0" w:space="0" w:color="auto"/>
        <w:bottom w:val="none" w:sz="0" w:space="0" w:color="auto"/>
        <w:right w:val="none" w:sz="0" w:space="0" w:color="auto"/>
      </w:divBdr>
      <w:divsChild>
        <w:div w:id="1671785527">
          <w:marLeft w:val="0"/>
          <w:marRight w:val="0"/>
          <w:marTop w:val="0"/>
          <w:marBottom w:val="0"/>
          <w:divBdr>
            <w:top w:val="none" w:sz="0" w:space="0" w:color="auto"/>
            <w:left w:val="none" w:sz="0" w:space="0" w:color="auto"/>
            <w:bottom w:val="none" w:sz="0" w:space="0" w:color="auto"/>
            <w:right w:val="none" w:sz="0" w:space="0" w:color="auto"/>
          </w:divBdr>
          <w:divsChild>
            <w:div w:id="1202284717">
              <w:marLeft w:val="0"/>
              <w:marRight w:val="0"/>
              <w:marTop w:val="0"/>
              <w:marBottom w:val="0"/>
              <w:divBdr>
                <w:top w:val="none" w:sz="0" w:space="0" w:color="auto"/>
                <w:left w:val="none" w:sz="0" w:space="0" w:color="auto"/>
                <w:bottom w:val="none" w:sz="0" w:space="0" w:color="auto"/>
                <w:right w:val="none" w:sz="0" w:space="0" w:color="auto"/>
              </w:divBdr>
              <w:divsChild>
                <w:div w:id="209347723">
                  <w:marLeft w:val="0"/>
                  <w:marRight w:val="0"/>
                  <w:marTop w:val="0"/>
                  <w:marBottom w:val="0"/>
                  <w:divBdr>
                    <w:top w:val="none" w:sz="0" w:space="0" w:color="auto"/>
                    <w:left w:val="none" w:sz="0" w:space="0" w:color="auto"/>
                    <w:bottom w:val="none" w:sz="0" w:space="0" w:color="auto"/>
                    <w:right w:val="none" w:sz="0" w:space="0" w:color="auto"/>
                  </w:divBdr>
                  <w:divsChild>
                    <w:div w:id="9118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2282">
      <w:bodyDiv w:val="1"/>
      <w:marLeft w:val="0"/>
      <w:marRight w:val="0"/>
      <w:marTop w:val="0"/>
      <w:marBottom w:val="0"/>
      <w:divBdr>
        <w:top w:val="none" w:sz="0" w:space="0" w:color="auto"/>
        <w:left w:val="none" w:sz="0" w:space="0" w:color="auto"/>
        <w:bottom w:val="none" w:sz="0" w:space="0" w:color="auto"/>
        <w:right w:val="none" w:sz="0" w:space="0" w:color="auto"/>
      </w:divBdr>
      <w:divsChild>
        <w:div w:id="1577008724">
          <w:marLeft w:val="0"/>
          <w:marRight w:val="0"/>
          <w:marTop w:val="0"/>
          <w:marBottom w:val="0"/>
          <w:divBdr>
            <w:top w:val="none" w:sz="0" w:space="0" w:color="auto"/>
            <w:left w:val="none" w:sz="0" w:space="0" w:color="auto"/>
            <w:bottom w:val="none" w:sz="0" w:space="0" w:color="auto"/>
            <w:right w:val="none" w:sz="0" w:space="0" w:color="auto"/>
          </w:divBdr>
          <w:divsChild>
            <w:div w:id="1057819978">
              <w:marLeft w:val="0"/>
              <w:marRight w:val="0"/>
              <w:marTop w:val="0"/>
              <w:marBottom w:val="0"/>
              <w:divBdr>
                <w:top w:val="none" w:sz="0" w:space="0" w:color="auto"/>
                <w:left w:val="none" w:sz="0" w:space="0" w:color="auto"/>
                <w:bottom w:val="none" w:sz="0" w:space="0" w:color="auto"/>
                <w:right w:val="none" w:sz="0" w:space="0" w:color="auto"/>
              </w:divBdr>
              <w:divsChild>
                <w:div w:id="886837397">
                  <w:marLeft w:val="0"/>
                  <w:marRight w:val="0"/>
                  <w:marTop w:val="0"/>
                  <w:marBottom w:val="0"/>
                  <w:divBdr>
                    <w:top w:val="none" w:sz="0" w:space="0" w:color="auto"/>
                    <w:left w:val="none" w:sz="0" w:space="0" w:color="auto"/>
                    <w:bottom w:val="none" w:sz="0" w:space="0" w:color="auto"/>
                    <w:right w:val="none" w:sz="0" w:space="0" w:color="auto"/>
                  </w:divBdr>
                  <w:divsChild>
                    <w:div w:id="268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222838">
      <w:bodyDiv w:val="1"/>
      <w:marLeft w:val="0"/>
      <w:marRight w:val="0"/>
      <w:marTop w:val="0"/>
      <w:marBottom w:val="0"/>
      <w:divBdr>
        <w:top w:val="none" w:sz="0" w:space="0" w:color="auto"/>
        <w:left w:val="none" w:sz="0" w:space="0" w:color="auto"/>
        <w:bottom w:val="none" w:sz="0" w:space="0" w:color="auto"/>
        <w:right w:val="none" w:sz="0" w:space="0" w:color="auto"/>
      </w:divBdr>
      <w:divsChild>
        <w:div w:id="444495668">
          <w:marLeft w:val="0"/>
          <w:marRight w:val="0"/>
          <w:marTop w:val="0"/>
          <w:marBottom w:val="0"/>
          <w:divBdr>
            <w:top w:val="none" w:sz="0" w:space="0" w:color="auto"/>
            <w:left w:val="none" w:sz="0" w:space="0" w:color="auto"/>
            <w:bottom w:val="none" w:sz="0" w:space="0" w:color="auto"/>
            <w:right w:val="none" w:sz="0" w:space="0" w:color="auto"/>
          </w:divBdr>
          <w:divsChild>
            <w:div w:id="1005282278">
              <w:marLeft w:val="0"/>
              <w:marRight w:val="0"/>
              <w:marTop w:val="0"/>
              <w:marBottom w:val="0"/>
              <w:divBdr>
                <w:top w:val="none" w:sz="0" w:space="0" w:color="auto"/>
                <w:left w:val="none" w:sz="0" w:space="0" w:color="auto"/>
                <w:bottom w:val="none" w:sz="0" w:space="0" w:color="auto"/>
                <w:right w:val="none" w:sz="0" w:space="0" w:color="auto"/>
              </w:divBdr>
              <w:divsChild>
                <w:div w:id="2097968718">
                  <w:marLeft w:val="0"/>
                  <w:marRight w:val="0"/>
                  <w:marTop w:val="0"/>
                  <w:marBottom w:val="0"/>
                  <w:divBdr>
                    <w:top w:val="none" w:sz="0" w:space="0" w:color="auto"/>
                    <w:left w:val="none" w:sz="0" w:space="0" w:color="auto"/>
                    <w:bottom w:val="none" w:sz="0" w:space="0" w:color="auto"/>
                    <w:right w:val="none" w:sz="0" w:space="0" w:color="auto"/>
                  </w:divBdr>
                  <w:divsChild>
                    <w:div w:id="6163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98962">
      <w:bodyDiv w:val="1"/>
      <w:marLeft w:val="0"/>
      <w:marRight w:val="0"/>
      <w:marTop w:val="0"/>
      <w:marBottom w:val="0"/>
      <w:divBdr>
        <w:top w:val="none" w:sz="0" w:space="0" w:color="auto"/>
        <w:left w:val="none" w:sz="0" w:space="0" w:color="auto"/>
        <w:bottom w:val="none" w:sz="0" w:space="0" w:color="auto"/>
        <w:right w:val="none" w:sz="0" w:space="0" w:color="auto"/>
      </w:divBdr>
      <w:divsChild>
        <w:div w:id="1316835211">
          <w:marLeft w:val="0"/>
          <w:marRight w:val="0"/>
          <w:marTop w:val="0"/>
          <w:marBottom w:val="0"/>
          <w:divBdr>
            <w:top w:val="none" w:sz="0" w:space="0" w:color="auto"/>
            <w:left w:val="none" w:sz="0" w:space="0" w:color="auto"/>
            <w:bottom w:val="none" w:sz="0" w:space="0" w:color="auto"/>
            <w:right w:val="none" w:sz="0" w:space="0" w:color="auto"/>
          </w:divBdr>
          <w:divsChild>
            <w:div w:id="981739805">
              <w:marLeft w:val="0"/>
              <w:marRight w:val="0"/>
              <w:marTop w:val="0"/>
              <w:marBottom w:val="0"/>
              <w:divBdr>
                <w:top w:val="none" w:sz="0" w:space="0" w:color="auto"/>
                <w:left w:val="none" w:sz="0" w:space="0" w:color="auto"/>
                <w:bottom w:val="none" w:sz="0" w:space="0" w:color="auto"/>
                <w:right w:val="none" w:sz="0" w:space="0" w:color="auto"/>
              </w:divBdr>
              <w:divsChild>
                <w:div w:id="1570656283">
                  <w:marLeft w:val="0"/>
                  <w:marRight w:val="0"/>
                  <w:marTop w:val="0"/>
                  <w:marBottom w:val="0"/>
                  <w:divBdr>
                    <w:top w:val="none" w:sz="0" w:space="0" w:color="auto"/>
                    <w:left w:val="none" w:sz="0" w:space="0" w:color="auto"/>
                    <w:bottom w:val="none" w:sz="0" w:space="0" w:color="auto"/>
                    <w:right w:val="none" w:sz="0" w:space="0" w:color="auto"/>
                  </w:divBdr>
                  <w:divsChild>
                    <w:div w:id="192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764138">
      <w:bodyDiv w:val="1"/>
      <w:marLeft w:val="0"/>
      <w:marRight w:val="0"/>
      <w:marTop w:val="0"/>
      <w:marBottom w:val="0"/>
      <w:divBdr>
        <w:top w:val="none" w:sz="0" w:space="0" w:color="auto"/>
        <w:left w:val="none" w:sz="0" w:space="0" w:color="auto"/>
        <w:bottom w:val="none" w:sz="0" w:space="0" w:color="auto"/>
        <w:right w:val="none" w:sz="0" w:space="0" w:color="auto"/>
      </w:divBdr>
      <w:divsChild>
        <w:div w:id="1025014544">
          <w:marLeft w:val="0"/>
          <w:marRight w:val="0"/>
          <w:marTop w:val="0"/>
          <w:marBottom w:val="0"/>
          <w:divBdr>
            <w:top w:val="none" w:sz="0" w:space="0" w:color="auto"/>
            <w:left w:val="none" w:sz="0" w:space="0" w:color="auto"/>
            <w:bottom w:val="none" w:sz="0" w:space="0" w:color="auto"/>
            <w:right w:val="none" w:sz="0" w:space="0" w:color="auto"/>
          </w:divBdr>
          <w:divsChild>
            <w:div w:id="358703813">
              <w:marLeft w:val="0"/>
              <w:marRight w:val="0"/>
              <w:marTop w:val="0"/>
              <w:marBottom w:val="0"/>
              <w:divBdr>
                <w:top w:val="none" w:sz="0" w:space="0" w:color="auto"/>
                <w:left w:val="none" w:sz="0" w:space="0" w:color="auto"/>
                <w:bottom w:val="none" w:sz="0" w:space="0" w:color="auto"/>
                <w:right w:val="none" w:sz="0" w:space="0" w:color="auto"/>
              </w:divBdr>
              <w:divsChild>
                <w:div w:id="1309167936">
                  <w:marLeft w:val="0"/>
                  <w:marRight w:val="0"/>
                  <w:marTop w:val="0"/>
                  <w:marBottom w:val="0"/>
                  <w:divBdr>
                    <w:top w:val="none" w:sz="0" w:space="0" w:color="auto"/>
                    <w:left w:val="none" w:sz="0" w:space="0" w:color="auto"/>
                    <w:bottom w:val="none" w:sz="0" w:space="0" w:color="auto"/>
                    <w:right w:val="none" w:sz="0" w:space="0" w:color="auto"/>
                  </w:divBdr>
                  <w:divsChild>
                    <w:div w:id="2096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674421">
      <w:bodyDiv w:val="1"/>
      <w:marLeft w:val="0"/>
      <w:marRight w:val="0"/>
      <w:marTop w:val="0"/>
      <w:marBottom w:val="0"/>
      <w:divBdr>
        <w:top w:val="none" w:sz="0" w:space="0" w:color="auto"/>
        <w:left w:val="none" w:sz="0" w:space="0" w:color="auto"/>
        <w:bottom w:val="none" w:sz="0" w:space="0" w:color="auto"/>
        <w:right w:val="none" w:sz="0" w:space="0" w:color="auto"/>
      </w:divBdr>
      <w:divsChild>
        <w:div w:id="1690180318">
          <w:marLeft w:val="0"/>
          <w:marRight w:val="0"/>
          <w:marTop w:val="0"/>
          <w:marBottom w:val="0"/>
          <w:divBdr>
            <w:top w:val="none" w:sz="0" w:space="0" w:color="auto"/>
            <w:left w:val="none" w:sz="0" w:space="0" w:color="auto"/>
            <w:bottom w:val="none" w:sz="0" w:space="0" w:color="auto"/>
            <w:right w:val="none" w:sz="0" w:space="0" w:color="auto"/>
          </w:divBdr>
          <w:divsChild>
            <w:div w:id="1578049391">
              <w:marLeft w:val="0"/>
              <w:marRight w:val="0"/>
              <w:marTop w:val="0"/>
              <w:marBottom w:val="0"/>
              <w:divBdr>
                <w:top w:val="none" w:sz="0" w:space="0" w:color="auto"/>
                <w:left w:val="none" w:sz="0" w:space="0" w:color="auto"/>
                <w:bottom w:val="none" w:sz="0" w:space="0" w:color="auto"/>
                <w:right w:val="none" w:sz="0" w:space="0" w:color="auto"/>
              </w:divBdr>
              <w:divsChild>
                <w:div w:id="1957516206">
                  <w:marLeft w:val="0"/>
                  <w:marRight w:val="0"/>
                  <w:marTop w:val="0"/>
                  <w:marBottom w:val="0"/>
                  <w:divBdr>
                    <w:top w:val="none" w:sz="0" w:space="0" w:color="auto"/>
                    <w:left w:val="none" w:sz="0" w:space="0" w:color="auto"/>
                    <w:bottom w:val="none" w:sz="0" w:space="0" w:color="auto"/>
                    <w:right w:val="none" w:sz="0" w:space="0" w:color="auto"/>
                  </w:divBdr>
                  <w:divsChild>
                    <w:div w:id="9222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16615">
      <w:bodyDiv w:val="1"/>
      <w:marLeft w:val="0"/>
      <w:marRight w:val="0"/>
      <w:marTop w:val="0"/>
      <w:marBottom w:val="0"/>
      <w:divBdr>
        <w:top w:val="none" w:sz="0" w:space="0" w:color="auto"/>
        <w:left w:val="none" w:sz="0" w:space="0" w:color="auto"/>
        <w:bottom w:val="none" w:sz="0" w:space="0" w:color="auto"/>
        <w:right w:val="none" w:sz="0" w:space="0" w:color="auto"/>
      </w:divBdr>
      <w:divsChild>
        <w:div w:id="1762216337">
          <w:marLeft w:val="0"/>
          <w:marRight w:val="0"/>
          <w:marTop w:val="0"/>
          <w:marBottom w:val="0"/>
          <w:divBdr>
            <w:top w:val="none" w:sz="0" w:space="0" w:color="auto"/>
            <w:left w:val="none" w:sz="0" w:space="0" w:color="auto"/>
            <w:bottom w:val="none" w:sz="0" w:space="0" w:color="auto"/>
            <w:right w:val="none" w:sz="0" w:space="0" w:color="auto"/>
          </w:divBdr>
          <w:divsChild>
            <w:div w:id="251083729">
              <w:marLeft w:val="0"/>
              <w:marRight w:val="0"/>
              <w:marTop w:val="0"/>
              <w:marBottom w:val="0"/>
              <w:divBdr>
                <w:top w:val="none" w:sz="0" w:space="0" w:color="auto"/>
                <w:left w:val="none" w:sz="0" w:space="0" w:color="auto"/>
                <w:bottom w:val="none" w:sz="0" w:space="0" w:color="auto"/>
                <w:right w:val="none" w:sz="0" w:space="0" w:color="auto"/>
              </w:divBdr>
              <w:divsChild>
                <w:div w:id="484319426">
                  <w:marLeft w:val="0"/>
                  <w:marRight w:val="0"/>
                  <w:marTop w:val="0"/>
                  <w:marBottom w:val="0"/>
                  <w:divBdr>
                    <w:top w:val="none" w:sz="0" w:space="0" w:color="auto"/>
                    <w:left w:val="none" w:sz="0" w:space="0" w:color="auto"/>
                    <w:bottom w:val="none" w:sz="0" w:space="0" w:color="auto"/>
                    <w:right w:val="none" w:sz="0" w:space="0" w:color="auto"/>
                  </w:divBdr>
                  <w:divsChild>
                    <w:div w:id="1085421510">
                      <w:marLeft w:val="0"/>
                      <w:marRight w:val="0"/>
                      <w:marTop w:val="0"/>
                      <w:marBottom w:val="0"/>
                      <w:divBdr>
                        <w:top w:val="none" w:sz="0" w:space="0" w:color="auto"/>
                        <w:left w:val="none" w:sz="0" w:space="0" w:color="auto"/>
                        <w:bottom w:val="none" w:sz="0" w:space="0" w:color="auto"/>
                        <w:right w:val="none" w:sz="0" w:space="0" w:color="auto"/>
                      </w:divBdr>
                    </w:div>
                    <w:div w:id="1046756899">
                      <w:marLeft w:val="0"/>
                      <w:marRight w:val="0"/>
                      <w:marTop w:val="0"/>
                      <w:marBottom w:val="0"/>
                      <w:divBdr>
                        <w:top w:val="none" w:sz="0" w:space="0" w:color="auto"/>
                        <w:left w:val="none" w:sz="0" w:space="0" w:color="auto"/>
                        <w:bottom w:val="none" w:sz="0" w:space="0" w:color="auto"/>
                        <w:right w:val="none" w:sz="0" w:space="0" w:color="auto"/>
                      </w:divBdr>
                    </w:div>
                    <w:div w:id="1576893890">
                      <w:marLeft w:val="0"/>
                      <w:marRight w:val="0"/>
                      <w:marTop w:val="0"/>
                      <w:marBottom w:val="0"/>
                      <w:divBdr>
                        <w:top w:val="none" w:sz="0" w:space="0" w:color="auto"/>
                        <w:left w:val="none" w:sz="0" w:space="0" w:color="auto"/>
                        <w:bottom w:val="none" w:sz="0" w:space="0" w:color="auto"/>
                        <w:right w:val="none" w:sz="0" w:space="0" w:color="auto"/>
                      </w:divBdr>
                    </w:div>
                  </w:divsChild>
                </w:div>
                <w:div w:id="1075131108">
                  <w:marLeft w:val="0"/>
                  <w:marRight w:val="0"/>
                  <w:marTop w:val="0"/>
                  <w:marBottom w:val="0"/>
                  <w:divBdr>
                    <w:top w:val="none" w:sz="0" w:space="0" w:color="auto"/>
                    <w:left w:val="none" w:sz="0" w:space="0" w:color="auto"/>
                    <w:bottom w:val="none" w:sz="0" w:space="0" w:color="auto"/>
                    <w:right w:val="none" w:sz="0" w:space="0" w:color="auto"/>
                  </w:divBdr>
                  <w:divsChild>
                    <w:div w:id="979304930">
                      <w:marLeft w:val="0"/>
                      <w:marRight w:val="0"/>
                      <w:marTop w:val="0"/>
                      <w:marBottom w:val="0"/>
                      <w:divBdr>
                        <w:top w:val="none" w:sz="0" w:space="0" w:color="auto"/>
                        <w:left w:val="none" w:sz="0" w:space="0" w:color="auto"/>
                        <w:bottom w:val="none" w:sz="0" w:space="0" w:color="auto"/>
                        <w:right w:val="none" w:sz="0" w:space="0" w:color="auto"/>
                      </w:divBdr>
                    </w:div>
                  </w:divsChild>
                </w:div>
                <w:div w:id="1216813714">
                  <w:marLeft w:val="0"/>
                  <w:marRight w:val="0"/>
                  <w:marTop w:val="0"/>
                  <w:marBottom w:val="0"/>
                  <w:divBdr>
                    <w:top w:val="none" w:sz="0" w:space="0" w:color="auto"/>
                    <w:left w:val="none" w:sz="0" w:space="0" w:color="auto"/>
                    <w:bottom w:val="none" w:sz="0" w:space="0" w:color="auto"/>
                    <w:right w:val="none" w:sz="0" w:space="0" w:color="auto"/>
                  </w:divBdr>
                  <w:divsChild>
                    <w:div w:id="1621105007">
                      <w:marLeft w:val="0"/>
                      <w:marRight w:val="0"/>
                      <w:marTop w:val="0"/>
                      <w:marBottom w:val="0"/>
                      <w:divBdr>
                        <w:top w:val="none" w:sz="0" w:space="0" w:color="auto"/>
                        <w:left w:val="none" w:sz="0" w:space="0" w:color="auto"/>
                        <w:bottom w:val="none" w:sz="0" w:space="0" w:color="auto"/>
                        <w:right w:val="none" w:sz="0" w:space="0" w:color="auto"/>
                      </w:divBdr>
                    </w:div>
                  </w:divsChild>
                </w:div>
                <w:div w:id="245698764">
                  <w:marLeft w:val="0"/>
                  <w:marRight w:val="0"/>
                  <w:marTop w:val="0"/>
                  <w:marBottom w:val="0"/>
                  <w:divBdr>
                    <w:top w:val="none" w:sz="0" w:space="0" w:color="auto"/>
                    <w:left w:val="none" w:sz="0" w:space="0" w:color="auto"/>
                    <w:bottom w:val="none" w:sz="0" w:space="0" w:color="auto"/>
                    <w:right w:val="none" w:sz="0" w:space="0" w:color="auto"/>
                  </w:divBdr>
                  <w:divsChild>
                    <w:div w:id="1889369340">
                      <w:marLeft w:val="0"/>
                      <w:marRight w:val="0"/>
                      <w:marTop w:val="0"/>
                      <w:marBottom w:val="0"/>
                      <w:divBdr>
                        <w:top w:val="none" w:sz="0" w:space="0" w:color="auto"/>
                        <w:left w:val="none" w:sz="0" w:space="0" w:color="auto"/>
                        <w:bottom w:val="none" w:sz="0" w:space="0" w:color="auto"/>
                        <w:right w:val="none" w:sz="0" w:space="0" w:color="auto"/>
                      </w:divBdr>
                    </w:div>
                  </w:divsChild>
                </w:div>
                <w:div w:id="1090006703">
                  <w:marLeft w:val="0"/>
                  <w:marRight w:val="0"/>
                  <w:marTop w:val="0"/>
                  <w:marBottom w:val="0"/>
                  <w:divBdr>
                    <w:top w:val="none" w:sz="0" w:space="0" w:color="auto"/>
                    <w:left w:val="none" w:sz="0" w:space="0" w:color="auto"/>
                    <w:bottom w:val="none" w:sz="0" w:space="0" w:color="auto"/>
                    <w:right w:val="none" w:sz="0" w:space="0" w:color="auto"/>
                  </w:divBdr>
                  <w:divsChild>
                    <w:div w:id="17314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16788">
      <w:bodyDiv w:val="1"/>
      <w:marLeft w:val="0"/>
      <w:marRight w:val="0"/>
      <w:marTop w:val="0"/>
      <w:marBottom w:val="0"/>
      <w:divBdr>
        <w:top w:val="none" w:sz="0" w:space="0" w:color="auto"/>
        <w:left w:val="none" w:sz="0" w:space="0" w:color="auto"/>
        <w:bottom w:val="none" w:sz="0" w:space="0" w:color="auto"/>
        <w:right w:val="none" w:sz="0" w:space="0" w:color="auto"/>
      </w:divBdr>
      <w:divsChild>
        <w:div w:id="181168381">
          <w:marLeft w:val="0"/>
          <w:marRight w:val="0"/>
          <w:marTop w:val="0"/>
          <w:marBottom w:val="0"/>
          <w:divBdr>
            <w:top w:val="none" w:sz="0" w:space="0" w:color="auto"/>
            <w:left w:val="none" w:sz="0" w:space="0" w:color="auto"/>
            <w:bottom w:val="none" w:sz="0" w:space="0" w:color="auto"/>
            <w:right w:val="none" w:sz="0" w:space="0" w:color="auto"/>
          </w:divBdr>
          <w:divsChild>
            <w:div w:id="793208759">
              <w:marLeft w:val="0"/>
              <w:marRight w:val="0"/>
              <w:marTop w:val="0"/>
              <w:marBottom w:val="0"/>
              <w:divBdr>
                <w:top w:val="none" w:sz="0" w:space="0" w:color="auto"/>
                <w:left w:val="none" w:sz="0" w:space="0" w:color="auto"/>
                <w:bottom w:val="none" w:sz="0" w:space="0" w:color="auto"/>
                <w:right w:val="none" w:sz="0" w:space="0" w:color="auto"/>
              </w:divBdr>
              <w:divsChild>
                <w:div w:id="446394901">
                  <w:marLeft w:val="0"/>
                  <w:marRight w:val="0"/>
                  <w:marTop w:val="0"/>
                  <w:marBottom w:val="0"/>
                  <w:divBdr>
                    <w:top w:val="none" w:sz="0" w:space="0" w:color="auto"/>
                    <w:left w:val="none" w:sz="0" w:space="0" w:color="auto"/>
                    <w:bottom w:val="none" w:sz="0" w:space="0" w:color="auto"/>
                    <w:right w:val="none" w:sz="0" w:space="0" w:color="auto"/>
                  </w:divBdr>
                  <w:divsChild>
                    <w:div w:id="4634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4700">
      <w:bodyDiv w:val="1"/>
      <w:marLeft w:val="0"/>
      <w:marRight w:val="0"/>
      <w:marTop w:val="0"/>
      <w:marBottom w:val="0"/>
      <w:divBdr>
        <w:top w:val="none" w:sz="0" w:space="0" w:color="auto"/>
        <w:left w:val="none" w:sz="0" w:space="0" w:color="auto"/>
        <w:bottom w:val="none" w:sz="0" w:space="0" w:color="auto"/>
        <w:right w:val="none" w:sz="0" w:space="0" w:color="auto"/>
      </w:divBdr>
      <w:divsChild>
        <w:div w:id="1747452110">
          <w:marLeft w:val="0"/>
          <w:marRight w:val="0"/>
          <w:marTop w:val="0"/>
          <w:marBottom w:val="0"/>
          <w:divBdr>
            <w:top w:val="none" w:sz="0" w:space="0" w:color="auto"/>
            <w:left w:val="none" w:sz="0" w:space="0" w:color="auto"/>
            <w:bottom w:val="none" w:sz="0" w:space="0" w:color="auto"/>
            <w:right w:val="none" w:sz="0" w:space="0" w:color="auto"/>
          </w:divBdr>
          <w:divsChild>
            <w:div w:id="1956523457">
              <w:marLeft w:val="0"/>
              <w:marRight w:val="0"/>
              <w:marTop w:val="0"/>
              <w:marBottom w:val="0"/>
              <w:divBdr>
                <w:top w:val="none" w:sz="0" w:space="0" w:color="auto"/>
                <w:left w:val="none" w:sz="0" w:space="0" w:color="auto"/>
                <w:bottom w:val="none" w:sz="0" w:space="0" w:color="auto"/>
                <w:right w:val="none" w:sz="0" w:space="0" w:color="auto"/>
              </w:divBdr>
              <w:divsChild>
                <w:div w:id="846991160">
                  <w:marLeft w:val="0"/>
                  <w:marRight w:val="0"/>
                  <w:marTop w:val="0"/>
                  <w:marBottom w:val="0"/>
                  <w:divBdr>
                    <w:top w:val="none" w:sz="0" w:space="0" w:color="auto"/>
                    <w:left w:val="none" w:sz="0" w:space="0" w:color="auto"/>
                    <w:bottom w:val="none" w:sz="0" w:space="0" w:color="auto"/>
                    <w:right w:val="none" w:sz="0" w:space="0" w:color="auto"/>
                  </w:divBdr>
                  <w:divsChild>
                    <w:div w:id="12406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726212">
      <w:bodyDiv w:val="1"/>
      <w:marLeft w:val="0"/>
      <w:marRight w:val="0"/>
      <w:marTop w:val="0"/>
      <w:marBottom w:val="0"/>
      <w:divBdr>
        <w:top w:val="none" w:sz="0" w:space="0" w:color="auto"/>
        <w:left w:val="none" w:sz="0" w:space="0" w:color="auto"/>
        <w:bottom w:val="none" w:sz="0" w:space="0" w:color="auto"/>
        <w:right w:val="none" w:sz="0" w:space="0" w:color="auto"/>
      </w:divBdr>
    </w:div>
    <w:div w:id="1473668589">
      <w:bodyDiv w:val="1"/>
      <w:marLeft w:val="0"/>
      <w:marRight w:val="0"/>
      <w:marTop w:val="0"/>
      <w:marBottom w:val="0"/>
      <w:divBdr>
        <w:top w:val="none" w:sz="0" w:space="0" w:color="auto"/>
        <w:left w:val="none" w:sz="0" w:space="0" w:color="auto"/>
        <w:bottom w:val="none" w:sz="0" w:space="0" w:color="auto"/>
        <w:right w:val="none" w:sz="0" w:space="0" w:color="auto"/>
      </w:divBdr>
      <w:divsChild>
        <w:div w:id="2013609263">
          <w:marLeft w:val="0"/>
          <w:marRight w:val="0"/>
          <w:marTop w:val="0"/>
          <w:marBottom w:val="0"/>
          <w:divBdr>
            <w:top w:val="none" w:sz="0" w:space="0" w:color="auto"/>
            <w:left w:val="none" w:sz="0" w:space="0" w:color="auto"/>
            <w:bottom w:val="none" w:sz="0" w:space="0" w:color="auto"/>
            <w:right w:val="none" w:sz="0" w:space="0" w:color="auto"/>
          </w:divBdr>
          <w:divsChild>
            <w:div w:id="2100906432">
              <w:marLeft w:val="0"/>
              <w:marRight w:val="0"/>
              <w:marTop w:val="0"/>
              <w:marBottom w:val="0"/>
              <w:divBdr>
                <w:top w:val="none" w:sz="0" w:space="0" w:color="auto"/>
                <w:left w:val="none" w:sz="0" w:space="0" w:color="auto"/>
                <w:bottom w:val="none" w:sz="0" w:space="0" w:color="auto"/>
                <w:right w:val="none" w:sz="0" w:space="0" w:color="auto"/>
              </w:divBdr>
              <w:divsChild>
                <w:div w:id="2057318907">
                  <w:marLeft w:val="0"/>
                  <w:marRight w:val="0"/>
                  <w:marTop w:val="0"/>
                  <w:marBottom w:val="0"/>
                  <w:divBdr>
                    <w:top w:val="none" w:sz="0" w:space="0" w:color="auto"/>
                    <w:left w:val="none" w:sz="0" w:space="0" w:color="auto"/>
                    <w:bottom w:val="none" w:sz="0" w:space="0" w:color="auto"/>
                    <w:right w:val="none" w:sz="0" w:space="0" w:color="auto"/>
                  </w:divBdr>
                  <w:divsChild>
                    <w:div w:id="18182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85517">
      <w:bodyDiv w:val="1"/>
      <w:marLeft w:val="0"/>
      <w:marRight w:val="0"/>
      <w:marTop w:val="0"/>
      <w:marBottom w:val="0"/>
      <w:divBdr>
        <w:top w:val="none" w:sz="0" w:space="0" w:color="auto"/>
        <w:left w:val="none" w:sz="0" w:space="0" w:color="auto"/>
        <w:bottom w:val="none" w:sz="0" w:space="0" w:color="auto"/>
        <w:right w:val="none" w:sz="0" w:space="0" w:color="auto"/>
      </w:divBdr>
      <w:divsChild>
        <w:div w:id="779640107">
          <w:marLeft w:val="0"/>
          <w:marRight w:val="0"/>
          <w:marTop w:val="0"/>
          <w:marBottom w:val="0"/>
          <w:divBdr>
            <w:top w:val="none" w:sz="0" w:space="0" w:color="auto"/>
            <w:left w:val="none" w:sz="0" w:space="0" w:color="auto"/>
            <w:bottom w:val="none" w:sz="0" w:space="0" w:color="auto"/>
            <w:right w:val="none" w:sz="0" w:space="0" w:color="auto"/>
          </w:divBdr>
          <w:divsChild>
            <w:div w:id="1858540116">
              <w:marLeft w:val="0"/>
              <w:marRight w:val="0"/>
              <w:marTop w:val="0"/>
              <w:marBottom w:val="0"/>
              <w:divBdr>
                <w:top w:val="none" w:sz="0" w:space="0" w:color="auto"/>
                <w:left w:val="none" w:sz="0" w:space="0" w:color="auto"/>
                <w:bottom w:val="none" w:sz="0" w:space="0" w:color="auto"/>
                <w:right w:val="none" w:sz="0" w:space="0" w:color="auto"/>
              </w:divBdr>
              <w:divsChild>
                <w:div w:id="1072236988">
                  <w:marLeft w:val="0"/>
                  <w:marRight w:val="0"/>
                  <w:marTop w:val="0"/>
                  <w:marBottom w:val="0"/>
                  <w:divBdr>
                    <w:top w:val="none" w:sz="0" w:space="0" w:color="auto"/>
                    <w:left w:val="none" w:sz="0" w:space="0" w:color="auto"/>
                    <w:bottom w:val="none" w:sz="0" w:space="0" w:color="auto"/>
                    <w:right w:val="none" w:sz="0" w:space="0" w:color="auto"/>
                  </w:divBdr>
                  <w:divsChild>
                    <w:div w:id="17375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85202">
      <w:bodyDiv w:val="1"/>
      <w:marLeft w:val="0"/>
      <w:marRight w:val="0"/>
      <w:marTop w:val="0"/>
      <w:marBottom w:val="0"/>
      <w:divBdr>
        <w:top w:val="none" w:sz="0" w:space="0" w:color="auto"/>
        <w:left w:val="none" w:sz="0" w:space="0" w:color="auto"/>
        <w:bottom w:val="none" w:sz="0" w:space="0" w:color="auto"/>
        <w:right w:val="none" w:sz="0" w:space="0" w:color="auto"/>
      </w:divBdr>
    </w:div>
    <w:div w:id="1679582353">
      <w:bodyDiv w:val="1"/>
      <w:marLeft w:val="0"/>
      <w:marRight w:val="0"/>
      <w:marTop w:val="0"/>
      <w:marBottom w:val="0"/>
      <w:divBdr>
        <w:top w:val="none" w:sz="0" w:space="0" w:color="auto"/>
        <w:left w:val="none" w:sz="0" w:space="0" w:color="auto"/>
        <w:bottom w:val="none" w:sz="0" w:space="0" w:color="auto"/>
        <w:right w:val="none" w:sz="0" w:space="0" w:color="auto"/>
      </w:divBdr>
      <w:divsChild>
        <w:div w:id="1404638889">
          <w:marLeft w:val="0"/>
          <w:marRight w:val="0"/>
          <w:marTop w:val="0"/>
          <w:marBottom w:val="0"/>
          <w:divBdr>
            <w:top w:val="none" w:sz="0" w:space="0" w:color="auto"/>
            <w:left w:val="none" w:sz="0" w:space="0" w:color="auto"/>
            <w:bottom w:val="none" w:sz="0" w:space="0" w:color="auto"/>
            <w:right w:val="none" w:sz="0" w:space="0" w:color="auto"/>
          </w:divBdr>
          <w:divsChild>
            <w:div w:id="733623418">
              <w:marLeft w:val="0"/>
              <w:marRight w:val="0"/>
              <w:marTop w:val="0"/>
              <w:marBottom w:val="0"/>
              <w:divBdr>
                <w:top w:val="none" w:sz="0" w:space="0" w:color="auto"/>
                <w:left w:val="none" w:sz="0" w:space="0" w:color="auto"/>
                <w:bottom w:val="none" w:sz="0" w:space="0" w:color="auto"/>
                <w:right w:val="none" w:sz="0" w:space="0" w:color="auto"/>
              </w:divBdr>
              <w:divsChild>
                <w:div w:id="858543398">
                  <w:marLeft w:val="0"/>
                  <w:marRight w:val="0"/>
                  <w:marTop w:val="0"/>
                  <w:marBottom w:val="0"/>
                  <w:divBdr>
                    <w:top w:val="none" w:sz="0" w:space="0" w:color="auto"/>
                    <w:left w:val="none" w:sz="0" w:space="0" w:color="auto"/>
                    <w:bottom w:val="none" w:sz="0" w:space="0" w:color="auto"/>
                    <w:right w:val="none" w:sz="0" w:space="0" w:color="auto"/>
                  </w:divBdr>
                  <w:divsChild>
                    <w:div w:id="18512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96481">
      <w:bodyDiv w:val="1"/>
      <w:marLeft w:val="0"/>
      <w:marRight w:val="0"/>
      <w:marTop w:val="0"/>
      <w:marBottom w:val="0"/>
      <w:divBdr>
        <w:top w:val="none" w:sz="0" w:space="0" w:color="auto"/>
        <w:left w:val="none" w:sz="0" w:space="0" w:color="auto"/>
        <w:bottom w:val="none" w:sz="0" w:space="0" w:color="auto"/>
        <w:right w:val="none" w:sz="0" w:space="0" w:color="auto"/>
      </w:divBdr>
      <w:divsChild>
        <w:div w:id="1041511177">
          <w:marLeft w:val="0"/>
          <w:marRight w:val="0"/>
          <w:marTop w:val="0"/>
          <w:marBottom w:val="0"/>
          <w:divBdr>
            <w:top w:val="none" w:sz="0" w:space="0" w:color="auto"/>
            <w:left w:val="none" w:sz="0" w:space="0" w:color="auto"/>
            <w:bottom w:val="none" w:sz="0" w:space="0" w:color="auto"/>
            <w:right w:val="none" w:sz="0" w:space="0" w:color="auto"/>
          </w:divBdr>
          <w:divsChild>
            <w:div w:id="2129467415">
              <w:marLeft w:val="0"/>
              <w:marRight w:val="0"/>
              <w:marTop w:val="0"/>
              <w:marBottom w:val="0"/>
              <w:divBdr>
                <w:top w:val="none" w:sz="0" w:space="0" w:color="auto"/>
                <w:left w:val="none" w:sz="0" w:space="0" w:color="auto"/>
                <w:bottom w:val="none" w:sz="0" w:space="0" w:color="auto"/>
                <w:right w:val="none" w:sz="0" w:space="0" w:color="auto"/>
              </w:divBdr>
              <w:divsChild>
                <w:div w:id="407118226">
                  <w:marLeft w:val="0"/>
                  <w:marRight w:val="0"/>
                  <w:marTop w:val="0"/>
                  <w:marBottom w:val="0"/>
                  <w:divBdr>
                    <w:top w:val="none" w:sz="0" w:space="0" w:color="auto"/>
                    <w:left w:val="none" w:sz="0" w:space="0" w:color="auto"/>
                    <w:bottom w:val="none" w:sz="0" w:space="0" w:color="auto"/>
                    <w:right w:val="none" w:sz="0" w:space="0" w:color="auto"/>
                  </w:divBdr>
                  <w:divsChild>
                    <w:div w:id="581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58689">
      <w:bodyDiv w:val="1"/>
      <w:marLeft w:val="0"/>
      <w:marRight w:val="0"/>
      <w:marTop w:val="0"/>
      <w:marBottom w:val="0"/>
      <w:divBdr>
        <w:top w:val="none" w:sz="0" w:space="0" w:color="auto"/>
        <w:left w:val="none" w:sz="0" w:space="0" w:color="auto"/>
        <w:bottom w:val="none" w:sz="0" w:space="0" w:color="auto"/>
        <w:right w:val="none" w:sz="0" w:space="0" w:color="auto"/>
      </w:divBdr>
      <w:divsChild>
        <w:div w:id="1032653501">
          <w:marLeft w:val="0"/>
          <w:marRight w:val="0"/>
          <w:marTop w:val="0"/>
          <w:marBottom w:val="0"/>
          <w:divBdr>
            <w:top w:val="none" w:sz="0" w:space="0" w:color="auto"/>
            <w:left w:val="none" w:sz="0" w:space="0" w:color="auto"/>
            <w:bottom w:val="none" w:sz="0" w:space="0" w:color="auto"/>
            <w:right w:val="none" w:sz="0" w:space="0" w:color="auto"/>
          </w:divBdr>
          <w:divsChild>
            <w:div w:id="758907185">
              <w:marLeft w:val="0"/>
              <w:marRight w:val="0"/>
              <w:marTop w:val="0"/>
              <w:marBottom w:val="0"/>
              <w:divBdr>
                <w:top w:val="none" w:sz="0" w:space="0" w:color="auto"/>
                <w:left w:val="none" w:sz="0" w:space="0" w:color="auto"/>
                <w:bottom w:val="none" w:sz="0" w:space="0" w:color="auto"/>
                <w:right w:val="none" w:sz="0" w:space="0" w:color="auto"/>
              </w:divBdr>
              <w:divsChild>
                <w:div w:id="2087418490">
                  <w:marLeft w:val="0"/>
                  <w:marRight w:val="0"/>
                  <w:marTop w:val="0"/>
                  <w:marBottom w:val="0"/>
                  <w:divBdr>
                    <w:top w:val="none" w:sz="0" w:space="0" w:color="auto"/>
                    <w:left w:val="none" w:sz="0" w:space="0" w:color="auto"/>
                    <w:bottom w:val="none" w:sz="0" w:space="0" w:color="auto"/>
                    <w:right w:val="none" w:sz="0" w:space="0" w:color="auto"/>
                  </w:divBdr>
                  <w:divsChild>
                    <w:div w:id="1606766707">
                      <w:marLeft w:val="0"/>
                      <w:marRight w:val="0"/>
                      <w:marTop w:val="0"/>
                      <w:marBottom w:val="0"/>
                      <w:divBdr>
                        <w:top w:val="none" w:sz="0" w:space="0" w:color="auto"/>
                        <w:left w:val="none" w:sz="0" w:space="0" w:color="auto"/>
                        <w:bottom w:val="none" w:sz="0" w:space="0" w:color="auto"/>
                        <w:right w:val="none" w:sz="0" w:space="0" w:color="auto"/>
                      </w:divBdr>
                    </w:div>
                    <w:div w:id="1707868443">
                      <w:marLeft w:val="0"/>
                      <w:marRight w:val="0"/>
                      <w:marTop w:val="0"/>
                      <w:marBottom w:val="0"/>
                      <w:divBdr>
                        <w:top w:val="none" w:sz="0" w:space="0" w:color="auto"/>
                        <w:left w:val="none" w:sz="0" w:space="0" w:color="auto"/>
                        <w:bottom w:val="none" w:sz="0" w:space="0" w:color="auto"/>
                        <w:right w:val="none" w:sz="0" w:space="0" w:color="auto"/>
                      </w:divBdr>
                    </w:div>
                    <w:div w:id="2101753696">
                      <w:marLeft w:val="0"/>
                      <w:marRight w:val="0"/>
                      <w:marTop w:val="0"/>
                      <w:marBottom w:val="0"/>
                      <w:divBdr>
                        <w:top w:val="none" w:sz="0" w:space="0" w:color="auto"/>
                        <w:left w:val="none" w:sz="0" w:space="0" w:color="auto"/>
                        <w:bottom w:val="none" w:sz="0" w:space="0" w:color="auto"/>
                        <w:right w:val="none" w:sz="0" w:space="0" w:color="auto"/>
                      </w:divBdr>
                    </w:div>
                  </w:divsChild>
                </w:div>
                <w:div w:id="1521436644">
                  <w:marLeft w:val="0"/>
                  <w:marRight w:val="0"/>
                  <w:marTop w:val="0"/>
                  <w:marBottom w:val="0"/>
                  <w:divBdr>
                    <w:top w:val="none" w:sz="0" w:space="0" w:color="auto"/>
                    <w:left w:val="none" w:sz="0" w:space="0" w:color="auto"/>
                    <w:bottom w:val="none" w:sz="0" w:space="0" w:color="auto"/>
                    <w:right w:val="none" w:sz="0" w:space="0" w:color="auto"/>
                  </w:divBdr>
                  <w:divsChild>
                    <w:div w:id="1197043582">
                      <w:marLeft w:val="0"/>
                      <w:marRight w:val="0"/>
                      <w:marTop w:val="0"/>
                      <w:marBottom w:val="0"/>
                      <w:divBdr>
                        <w:top w:val="none" w:sz="0" w:space="0" w:color="auto"/>
                        <w:left w:val="none" w:sz="0" w:space="0" w:color="auto"/>
                        <w:bottom w:val="none" w:sz="0" w:space="0" w:color="auto"/>
                        <w:right w:val="none" w:sz="0" w:space="0" w:color="auto"/>
                      </w:divBdr>
                    </w:div>
                  </w:divsChild>
                </w:div>
                <w:div w:id="1219979472">
                  <w:marLeft w:val="0"/>
                  <w:marRight w:val="0"/>
                  <w:marTop w:val="0"/>
                  <w:marBottom w:val="0"/>
                  <w:divBdr>
                    <w:top w:val="none" w:sz="0" w:space="0" w:color="auto"/>
                    <w:left w:val="none" w:sz="0" w:space="0" w:color="auto"/>
                    <w:bottom w:val="none" w:sz="0" w:space="0" w:color="auto"/>
                    <w:right w:val="none" w:sz="0" w:space="0" w:color="auto"/>
                  </w:divBdr>
                  <w:divsChild>
                    <w:div w:id="627513501">
                      <w:marLeft w:val="0"/>
                      <w:marRight w:val="0"/>
                      <w:marTop w:val="0"/>
                      <w:marBottom w:val="0"/>
                      <w:divBdr>
                        <w:top w:val="none" w:sz="0" w:space="0" w:color="auto"/>
                        <w:left w:val="none" w:sz="0" w:space="0" w:color="auto"/>
                        <w:bottom w:val="none" w:sz="0" w:space="0" w:color="auto"/>
                        <w:right w:val="none" w:sz="0" w:space="0" w:color="auto"/>
                      </w:divBdr>
                    </w:div>
                  </w:divsChild>
                </w:div>
                <w:div w:id="812137460">
                  <w:marLeft w:val="0"/>
                  <w:marRight w:val="0"/>
                  <w:marTop w:val="0"/>
                  <w:marBottom w:val="0"/>
                  <w:divBdr>
                    <w:top w:val="none" w:sz="0" w:space="0" w:color="auto"/>
                    <w:left w:val="none" w:sz="0" w:space="0" w:color="auto"/>
                    <w:bottom w:val="none" w:sz="0" w:space="0" w:color="auto"/>
                    <w:right w:val="none" w:sz="0" w:space="0" w:color="auto"/>
                  </w:divBdr>
                  <w:divsChild>
                    <w:div w:id="188490288">
                      <w:marLeft w:val="0"/>
                      <w:marRight w:val="0"/>
                      <w:marTop w:val="0"/>
                      <w:marBottom w:val="0"/>
                      <w:divBdr>
                        <w:top w:val="none" w:sz="0" w:space="0" w:color="auto"/>
                        <w:left w:val="none" w:sz="0" w:space="0" w:color="auto"/>
                        <w:bottom w:val="none" w:sz="0" w:space="0" w:color="auto"/>
                        <w:right w:val="none" w:sz="0" w:space="0" w:color="auto"/>
                      </w:divBdr>
                    </w:div>
                  </w:divsChild>
                </w:div>
                <w:div w:id="722755462">
                  <w:marLeft w:val="0"/>
                  <w:marRight w:val="0"/>
                  <w:marTop w:val="0"/>
                  <w:marBottom w:val="0"/>
                  <w:divBdr>
                    <w:top w:val="none" w:sz="0" w:space="0" w:color="auto"/>
                    <w:left w:val="none" w:sz="0" w:space="0" w:color="auto"/>
                    <w:bottom w:val="none" w:sz="0" w:space="0" w:color="auto"/>
                    <w:right w:val="none" w:sz="0" w:space="0" w:color="auto"/>
                  </w:divBdr>
                  <w:divsChild>
                    <w:div w:id="4256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42133">
      <w:bodyDiv w:val="1"/>
      <w:marLeft w:val="0"/>
      <w:marRight w:val="0"/>
      <w:marTop w:val="0"/>
      <w:marBottom w:val="0"/>
      <w:divBdr>
        <w:top w:val="none" w:sz="0" w:space="0" w:color="auto"/>
        <w:left w:val="none" w:sz="0" w:space="0" w:color="auto"/>
        <w:bottom w:val="none" w:sz="0" w:space="0" w:color="auto"/>
        <w:right w:val="none" w:sz="0" w:space="0" w:color="auto"/>
      </w:divBdr>
      <w:divsChild>
        <w:div w:id="2146965208">
          <w:marLeft w:val="0"/>
          <w:marRight w:val="0"/>
          <w:marTop w:val="0"/>
          <w:marBottom w:val="0"/>
          <w:divBdr>
            <w:top w:val="none" w:sz="0" w:space="0" w:color="auto"/>
            <w:left w:val="none" w:sz="0" w:space="0" w:color="auto"/>
            <w:bottom w:val="none" w:sz="0" w:space="0" w:color="auto"/>
            <w:right w:val="none" w:sz="0" w:space="0" w:color="auto"/>
          </w:divBdr>
          <w:divsChild>
            <w:div w:id="2132893045">
              <w:marLeft w:val="0"/>
              <w:marRight w:val="0"/>
              <w:marTop w:val="0"/>
              <w:marBottom w:val="0"/>
              <w:divBdr>
                <w:top w:val="none" w:sz="0" w:space="0" w:color="auto"/>
                <w:left w:val="none" w:sz="0" w:space="0" w:color="auto"/>
                <w:bottom w:val="none" w:sz="0" w:space="0" w:color="auto"/>
                <w:right w:val="none" w:sz="0" w:space="0" w:color="auto"/>
              </w:divBdr>
              <w:divsChild>
                <w:div w:id="1352099153">
                  <w:marLeft w:val="0"/>
                  <w:marRight w:val="0"/>
                  <w:marTop w:val="0"/>
                  <w:marBottom w:val="0"/>
                  <w:divBdr>
                    <w:top w:val="none" w:sz="0" w:space="0" w:color="auto"/>
                    <w:left w:val="none" w:sz="0" w:space="0" w:color="auto"/>
                    <w:bottom w:val="none" w:sz="0" w:space="0" w:color="auto"/>
                    <w:right w:val="none" w:sz="0" w:space="0" w:color="auto"/>
                  </w:divBdr>
                  <w:divsChild>
                    <w:div w:id="11047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05294">
      <w:bodyDiv w:val="1"/>
      <w:marLeft w:val="0"/>
      <w:marRight w:val="0"/>
      <w:marTop w:val="0"/>
      <w:marBottom w:val="0"/>
      <w:divBdr>
        <w:top w:val="none" w:sz="0" w:space="0" w:color="auto"/>
        <w:left w:val="none" w:sz="0" w:space="0" w:color="auto"/>
        <w:bottom w:val="none" w:sz="0" w:space="0" w:color="auto"/>
        <w:right w:val="none" w:sz="0" w:space="0" w:color="auto"/>
      </w:divBdr>
      <w:divsChild>
        <w:div w:id="1505239843">
          <w:marLeft w:val="0"/>
          <w:marRight w:val="0"/>
          <w:marTop w:val="0"/>
          <w:marBottom w:val="0"/>
          <w:divBdr>
            <w:top w:val="none" w:sz="0" w:space="0" w:color="auto"/>
            <w:left w:val="none" w:sz="0" w:space="0" w:color="auto"/>
            <w:bottom w:val="none" w:sz="0" w:space="0" w:color="auto"/>
            <w:right w:val="none" w:sz="0" w:space="0" w:color="auto"/>
          </w:divBdr>
          <w:divsChild>
            <w:div w:id="1241404367">
              <w:marLeft w:val="0"/>
              <w:marRight w:val="0"/>
              <w:marTop w:val="0"/>
              <w:marBottom w:val="0"/>
              <w:divBdr>
                <w:top w:val="none" w:sz="0" w:space="0" w:color="auto"/>
                <w:left w:val="none" w:sz="0" w:space="0" w:color="auto"/>
                <w:bottom w:val="none" w:sz="0" w:space="0" w:color="auto"/>
                <w:right w:val="none" w:sz="0" w:space="0" w:color="auto"/>
              </w:divBdr>
              <w:divsChild>
                <w:div w:id="751973318">
                  <w:marLeft w:val="0"/>
                  <w:marRight w:val="0"/>
                  <w:marTop w:val="0"/>
                  <w:marBottom w:val="0"/>
                  <w:divBdr>
                    <w:top w:val="none" w:sz="0" w:space="0" w:color="auto"/>
                    <w:left w:val="none" w:sz="0" w:space="0" w:color="auto"/>
                    <w:bottom w:val="none" w:sz="0" w:space="0" w:color="auto"/>
                    <w:right w:val="none" w:sz="0" w:space="0" w:color="auto"/>
                  </w:divBdr>
                  <w:divsChild>
                    <w:div w:id="538931426">
                      <w:marLeft w:val="0"/>
                      <w:marRight w:val="0"/>
                      <w:marTop w:val="0"/>
                      <w:marBottom w:val="0"/>
                      <w:divBdr>
                        <w:top w:val="none" w:sz="0" w:space="0" w:color="auto"/>
                        <w:left w:val="none" w:sz="0" w:space="0" w:color="auto"/>
                        <w:bottom w:val="none" w:sz="0" w:space="0" w:color="auto"/>
                        <w:right w:val="none" w:sz="0" w:space="0" w:color="auto"/>
                      </w:divBdr>
                    </w:div>
                    <w:div w:id="1012143037">
                      <w:marLeft w:val="0"/>
                      <w:marRight w:val="0"/>
                      <w:marTop w:val="0"/>
                      <w:marBottom w:val="0"/>
                      <w:divBdr>
                        <w:top w:val="none" w:sz="0" w:space="0" w:color="auto"/>
                        <w:left w:val="none" w:sz="0" w:space="0" w:color="auto"/>
                        <w:bottom w:val="none" w:sz="0" w:space="0" w:color="auto"/>
                        <w:right w:val="none" w:sz="0" w:space="0" w:color="auto"/>
                      </w:divBdr>
                    </w:div>
                    <w:div w:id="1311713411">
                      <w:marLeft w:val="0"/>
                      <w:marRight w:val="0"/>
                      <w:marTop w:val="0"/>
                      <w:marBottom w:val="0"/>
                      <w:divBdr>
                        <w:top w:val="none" w:sz="0" w:space="0" w:color="auto"/>
                        <w:left w:val="none" w:sz="0" w:space="0" w:color="auto"/>
                        <w:bottom w:val="none" w:sz="0" w:space="0" w:color="auto"/>
                        <w:right w:val="none" w:sz="0" w:space="0" w:color="auto"/>
                      </w:divBdr>
                    </w:div>
                  </w:divsChild>
                </w:div>
                <w:div w:id="1745104849">
                  <w:marLeft w:val="0"/>
                  <w:marRight w:val="0"/>
                  <w:marTop w:val="0"/>
                  <w:marBottom w:val="0"/>
                  <w:divBdr>
                    <w:top w:val="none" w:sz="0" w:space="0" w:color="auto"/>
                    <w:left w:val="none" w:sz="0" w:space="0" w:color="auto"/>
                    <w:bottom w:val="none" w:sz="0" w:space="0" w:color="auto"/>
                    <w:right w:val="none" w:sz="0" w:space="0" w:color="auto"/>
                  </w:divBdr>
                  <w:divsChild>
                    <w:div w:id="966006685">
                      <w:marLeft w:val="0"/>
                      <w:marRight w:val="0"/>
                      <w:marTop w:val="0"/>
                      <w:marBottom w:val="0"/>
                      <w:divBdr>
                        <w:top w:val="none" w:sz="0" w:space="0" w:color="auto"/>
                        <w:left w:val="none" w:sz="0" w:space="0" w:color="auto"/>
                        <w:bottom w:val="none" w:sz="0" w:space="0" w:color="auto"/>
                        <w:right w:val="none" w:sz="0" w:space="0" w:color="auto"/>
                      </w:divBdr>
                    </w:div>
                  </w:divsChild>
                </w:div>
                <w:div w:id="1012729540">
                  <w:marLeft w:val="0"/>
                  <w:marRight w:val="0"/>
                  <w:marTop w:val="0"/>
                  <w:marBottom w:val="0"/>
                  <w:divBdr>
                    <w:top w:val="none" w:sz="0" w:space="0" w:color="auto"/>
                    <w:left w:val="none" w:sz="0" w:space="0" w:color="auto"/>
                    <w:bottom w:val="none" w:sz="0" w:space="0" w:color="auto"/>
                    <w:right w:val="none" w:sz="0" w:space="0" w:color="auto"/>
                  </w:divBdr>
                  <w:divsChild>
                    <w:div w:id="127016443">
                      <w:marLeft w:val="0"/>
                      <w:marRight w:val="0"/>
                      <w:marTop w:val="0"/>
                      <w:marBottom w:val="0"/>
                      <w:divBdr>
                        <w:top w:val="none" w:sz="0" w:space="0" w:color="auto"/>
                        <w:left w:val="none" w:sz="0" w:space="0" w:color="auto"/>
                        <w:bottom w:val="none" w:sz="0" w:space="0" w:color="auto"/>
                        <w:right w:val="none" w:sz="0" w:space="0" w:color="auto"/>
                      </w:divBdr>
                    </w:div>
                  </w:divsChild>
                </w:div>
                <w:div w:id="786510983">
                  <w:marLeft w:val="0"/>
                  <w:marRight w:val="0"/>
                  <w:marTop w:val="0"/>
                  <w:marBottom w:val="0"/>
                  <w:divBdr>
                    <w:top w:val="none" w:sz="0" w:space="0" w:color="auto"/>
                    <w:left w:val="none" w:sz="0" w:space="0" w:color="auto"/>
                    <w:bottom w:val="none" w:sz="0" w:space="0" w:color="auto"/>
                    <w:right w:val="none" w:sz="0" w:space="0" w:color="auto"/>
                  </w:divBdr>
                  <w:divsChild>
                    <w:div w:id="126823381">
                      <w:marLeft w:val="0"/>
                      <w:marRight w:val="0"/>
                      <w:marTop w:val="0"/>
                      <w:marBottom w:val="0"/>
                      <w:divBdr>
                        <w:top w:val="none" w:sz="0" w:space="0" w:color="auto"/>
                        <w:left w:val="none" w:sz="0" w:space="0" w:color="auto"/>
                        <w:bottom w:val="none" w:sz="0" w:space="0" w:color="auto"/>
                        <w:right w:val="none" w:sz="0" w:space="0" w:color="auto"/>
                      </w:divBdr>
                    </w:div>
                  </w:divsChild>
                </w:div>
                <w:div w:id="777679125">
                  <w:marLeft w:val="0"/>
                  <w:marRight w:val="0"/>
                  <w:marTop w:val="0"/>
                  <w:marBottom w:val="0"/>
                  <w:divBdr>
                    <w:top w:val="none" w:sz="0" w:space="0" w:color="auto"/>
                    <w:left w:val="none" w:sz="0" w:space="0" w:color="auto"/>
                    <w:bottom w:val="none" w:sz="0" w:space="0" w:color="auto"/>
                    <w:right w:val="none" w:sz="0" w:space="0" w:color="auto"/>
                  </w:divBdr>
                  <w:divsChild>
                    <w:div w:id="11917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7405">
      <w:bodyDiv w:val="1"/>
      <w:marLeft w:val="0"/>
      <w:marRight w:val="0"/>
      <w:marTop w:val="0"/>
      <w:marBottom w:val="0"/>
      <w:divBdr>
        <w:top w:val="none" w:sz="0" w:space="0" w:color="auto"/>
        <w:left w:val="none" w:sz="0" w:space="0" w:color="auto"/>
        <w:bottom w:val="none" w:sz="0" w:space="0" w:color="auto"/>
        <w:right w:val="none" w:sz="0" w:space="0" w:color="auto"/>
      </w:divBdr>
      <w:divsChild>
        <w:div w:id="1124497349">
          <w:marLeft w:val="0"/>
          <w:marRight w:val="0"/>
          <w:marTop w:val="0"/>
          <w:marBottom w:val="0"/>
          <w:divBdr>
            <w:top w:val="none" w:sz="0" w:space="0" w:color="auto"/>
            <w:left w:val="none" w:sz="0" w:space="0" w:color="auto"/>
            <w:bottom w:val="none" w:sz="0" w:space="0" w:color="auto"/>
            <w:right w:val="none" w:sz="0" w:space="0" w:color="auto"/>
          </w:divBdr>
          <w:divsChild>
            <w:div w:id="1762481476">
              <w:marLeft w:val="0"/>
              <w:marRight w:val="0"/>
              <w:marTop w:val="0"/>
              <w:marBottom w:val="0"/>
              <w:divBdr>
                <w:top w:val="none" w:sz="0" w:space="0" w:color="auto"/>
                <w:left w:val="none" w:sz="0" w:space="0" w:color="auto"/>
                <w:bottom w:val="none" w:sz="0" w:space="0" w:color="auto"/>
                <w:right w:val="none" w:sz="0" w:space="0" w:color="auto"/>
              </w:divBdr>
              <w:divsChild>
                <w:div w:id="314259606">
                  <w:marLeft w:val="0"/>
                  <w:marRight w:val="0"/>
                  <w:marTop w:val="0"/>
                  <w:marBottom w:val="0"/>
                  <w:divBdr>
                    <w:top w:val="none" w:sz="0" w:space="0" w:color="auto"/>
                    <w:left w:val="none" w:sz="0" w:space="0" w:color="auto"/>
                    <w:bottom w:val="none" w:sz="0" w:space="0" w:color="auto"/>
                    <w:right w:val="none" w:sz="0" w:space="0" w:color="auto"/>
                  </w:divBdr>
                  <w:divsChild>
                    <w:div w:id="1620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BB68A-66F3-4241-9C68-53F85F8CD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8</Pages>
  <Words>3479</Words>
  <Characters>19835</Characters>
  <Application>Microsoft Office Word</Application>
  <DocSecurity>0</DocSecurity>
  <Lines>165</Lines>
  <Paragraphs>46</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Donadel</dc:creator>
  <cp:keywords/>
  <dc:description/>
  <cp:lastModifiedBy>Luca Vallisari</cp:lastModifiedBy>
  <cp:revision>61</cp:revision>
  <dcterms:created xsi:type="dcterms:W3CDTF">2025-07-13T16:28:00Z</dcterms:created>
  <dcterms:modified xsi:type="dcterms:W3CDTF">2025-08-22T08:44:00Z</dcterms:modified>
</cp:coreProperties>
</file>