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371B" w:rsidRPr="000910CC" w:rsidRDefault="00B0516F" w:rsidP="00B0516F">
      <w:pPr>
        <w:rPr>
          <w:i/>
          <w:sz w:val="36"/>
          <w:szCs w:val="36"/>
        </w:rPr>
      </w:pPr>
      <w:bookmarkStart w:id="0" w:name="_GoBack"/>
      <w:bookmarkEnd w:id="0"/>
      <w:r w:rsidRPr="000910CC">
        <w:rPr>
          <w:i/>
          <w:sz w:val="36"/>
          <w:szCs w:val="36"/>
        </w:rPr>
        <w:t xml:space="preserve">ENM500 </w:t>
      </w:r>
      <w:r w:rsidR="00987FA1" w:rsidRPr="000910CC">
        <w:rPr>
          <w:i/>
          <w:sz w:val="36"/>
          <w:szCs w:val="36"/>
        </w:rPr>
        <w:t xml:space="preserve">Petroleum Geoscience </w:t>
      </w:r>
      <w:r w:rsidR="00932233">
        <w:rPr>
          <w:i/>
          <w:sz w:val="36"/>
          <w:szCs w:val="36"/>
        </w:rPr>
        <w:t>–</w:t>
      </w:r>
      <w:r w:rsidR="00CB4655" w:rsidRPr="000910CC">
        <w:rPr>
          <w:i/>
          <w:sz w:val="36"/>
          <w:szCs w:val="36"/>
        </w:rPr>
        <w:t xml:space="preserve"> Tutorial</w:t>
      </w:r>
      <w:r w:rsidR="00932233">
        <w:rPr>
          <w:i/>
          <w:sz w:val="36"/>
          <w:szCs w:val="36"/>
        </w:rPr>
        <w:t xml:space="preserve"> 1</w:t>
      </w:r>
    </w:p>
    <w:p w:rsidR="00CE371B" w:rsidRPr="00CE371B" w:rsidRDefault="00CE371B" w:rsidP="00B0516F">
      <w:pPr>
        <w:rPr>
          <w:i/>
        </w:rPr>
      </w:pPr>
    </w:p>
    <w:p w:rsidR="00E5489F" w:rsidRPr="004D7B78" w:rsidRDefault="00E5489F" w:rsidP="000910CC">
      <w:pPr>
        <w:pStyle w:val="ListParagraph"/>
        <w:numPr>
          <w:ilvl w:val="0"/>
          <w:numId w:val="5"/>
        </w:numPr>
        <w:jc w:val="both"/>
        <w:rPr>
          <w:rFonts w:cs="Berling-Italic"/>
          <w:i/>
          <w:iCs/>
          <w:sz w:val="28"/>
          <w:szCs w:val="28"/>
        </w:rPr>
      </w:pPr>
      <w:r w:rsidRPr="004D7B78">
        <w:rPr>
          <w:rFonts w:cs="Berling-Italic"/>
          <w:i/>
          <w:iCs/>
          <w:sz w:val="28"/>
          <w:szCs w:val="28"/>
        </w:rPr>
        <w:t xml:space="preserve">Describe </w:t>
      </w:r>
      <w:r w:rsidR="004D7B78" w:rsidRPr="004D7B78">
        <w:rPr>
          <w:rFonts w:cs="Berling-Italic"/>
          <w:i/>
          <w:iCs/>
          <w:sz w:val="28"/>
          <w:szCs w:val="28"/>
        </w:rPr>
        <w:t>igneous</w:t>
      </w:r>
      <w:r w:rsidRPr="004D7B78">
        <w:rPr>
          <w:rFonts w:cs="Berling-Italic"/>
          <w:i/>
          <w:iCs/>
          <w:sz w:val="28"/>
          <w:szCs w:val="28"/>
        </w:rPr>
        <w:t xml:space="preserve"> rocks</w:t>
      </w:r>
      <w:r w:rsidR="004D7B78" w:rsidRPr="004D7B78">
        <w:rPr>
          <w:rFonts w:cs="Berling-Italic"/>
          <w:i/>
          <w:iCs/>
          <w:sz w:val="28"/>
          <w:szCs w:val="28"/>
        </w:rPr>
        <w:t xml:space="preserve"> are formed</w:t>
      </w:r>
      <w:r w:rsidRPr="004D7B78">
        <w:rPr>
          <w:rFonts w:cs="Berling-Italic"/>
          <w:i/>
          <w:iCs/>
          <w:sz w:val="28"/>
          <w:szCs w:val="28"/>
        </w:rPr>
        <w:t xml:space="preserve"> </w:t>
      </w:r>
    </w:p>
    <w:p w:rsidR="00E5489F" w:rsidRPr="004D7B78" w:rsidRDefault="00E5489F" w:rsidP="000910CC">
      <w:pPr>
        <w:pStyle w:val="ListParagraph"/>
        <w:numPr>
          <w:ilvl w:val="0"/>
          <w:numId w:val="5"/>
        </w:numPr>
        <w:jc w:val="both"/>
        <w:rPr>
          <w:rFonts w:cs="Berling-Italic"/>
          <w:i/>
          <w:iCs/>
          <w:sz w:val="28"/>
          <w:szCs w:val="28"/>
        </w:rPr>
      </w:pPr>
      <w:r w:rsidRPr="004D7B78">
        <w:rPr>
          <w:rFonts w:cs="Berling-Italic"/>
          <w:i/>
          <w:iCs/>
          <w:sz w:val="28"/>
          <w:szCs w:val="28"/>
        </w:rPr>
        <w:t>Explain how the magma cooling process will affect the characteristics of igneous rocks</w:t>
      </w:r>
    </w:p>
    <w:p w:rsidR="00E5489F" w:rsidRPr="004D7B78" w:rsidRDefault="00E5489F" w:rsidP="000910CC">
      <w:pPr>
        <w:pStyle w:val="ListParagraph"/>
        <w:numPr>
          <w:ilvl w:val="0"/>
          <w:numId w:val="5"/>
        </w:numPr>
        <w:jc w:val="both"/>
        <w:rPr>
          <w:rFonts w:cs="Berling-Italic"/>
          <w:i/>
          <w:iCs/>
          <w:sz w:val="28"/>
          <w:szCs w:val="28"/>
        </w:rPr>
      </w:pPr>
      <w:r w:rsidRPr="004D7B78">
        <w:rPr>
          <w:rFonts w:cs="Berling-Italic"/>
          <w:i/>
          <w:iCs/>
          <w:sz w:val="28"/>
          <w:szCs w:val="28"/>
        </w:rPr>
        <w:t>Metamorphic and sedimentary rocks can be formed from igneous rocks. Explain how.</w:t>
      </w:r>
    </w:p>
    <w:p w:rsidR="001B333D" w:rsidRPr="004D7B78" w:rsidRDefault="001B333D" w:rsidP="000910CC">
      <w:pPr>
        <w:pStyle w:val="ListParagraph"/>
        <w:numPr>
          <w:ilvl w:val="0"/>
          <w:numId w:val="5"/>
        </w:numPr>
        <w:jc w:val="both"/>
        <w:rPr>
          <w:rFonts w:cs="Berling-Italic"/>
          <w:i/>
          <w:iCs/>
          <w:sz w:val="28"/>
          <w:szCs w:val="28"/>
        </w:rPr>
      </w:pPr>
      <w:r w:rsidRPr="004D7B78">
        <w:rPr>
          <w:rFonts w:cs="Berling-Italic"/>
          <w:i/>
          <w:iCs/>
          <w:sz w:val="28"/>
          <w:szCs w:val="28"/>
        </w:rPr>
        <w:t>Explain the roles of rock forming minerals in the characterisation of igneous rocks</w:t>
      </w:r>
    </w:p>
    <w:p w:rsidR="00E5489F" w:rsidRPr="004D7B78" w:rsidRDefault="001B333D" w:rsidP="000910CC">
      <w:pPr>
        <w:pStyle w:val="ListParagraph"/>
        <w:numPr>
          <w:ilvl w:val="0"/>
          <w:numId w:val="5"/>
        </w:numPr>
        <w:jc w:val="both"/>
        <w:rPr>
          <w:rFonts w:cs="Berling-Italic"/>
          <w:i/>
          <w:iCs/>
          <w:sz w:val="28"/>
          <w:szCs w:val="28"/>
        </w:rPr>
      </w:pPr>
      <w:r w:rsidRPr="004D7B78">
        <w:rPr>
          <w:rFonts w:cs="Berling-Italic"/>
          <w:i/>
          <w:iCs/>
          <w:sz w:val="28"/>
          <w:szCs w:val="28"/>
        </w:rPr>
        <w:t xml:space="preserve">Give at least two examples each of intrusive and extrusive rocks </w:t>
      </w:r>
      <w:r w:rsidR="00E5489F" w:rsidRPr="004D7B78">
        <w:rPr>
          <w:rFonts w:cs="Berling-Italic"/>
          <w:i/>
          <w:iCs/>
          <w:sz w:val="28"/>
          <w:szCs w:val="28"/>
        </w:rPr>
        <w:t xml:space="preserve">  </w:t>
      </w:r>
    </w:p>
    <w:p w:rsidR="001B333D" w:rsidRPr="004D7B78" w:rsidRDefault="001B333D" w:rsidP="000910CC">
      <w:pPr>
        <w:pStyle w:val="ListParagraph"/>
        <w:numPr>
          <w:ilvl w:val="0"/>
          <w:numId w:val="5"/>
        </w:numPr>
        <w:jc w:val="both"/>
        <w:rPr>
          <w:rFonts w:cs="Berling-Italic"/>
          <w:i/>
          <w:iCs/>
          <w:sz w:val="28"/>
          <w:szCs w:val="28"/>
        </w:rPr>
      </w:pPr>
      <w:r w:rsidRPr="004D7B78">
        <w:rPr>
          <w:rFonts w:cs="Berling-Italic"/>
          <w:i/>
          <w:iCs/>
          <w:sz w:val="28"/>
          <w:szCs w:val="28"/>
        </w:rPr>
        <w:t>Analyse the Bowen reaction series with regards to mineral crystallisation from cooling magma</w:t>
      </w:r>
    </w:p>
    <w:p w:rsidR="001B333D" w:rsidRPr="004D7B78" w:rsidRDefault="001B333D" w:rsidP="000910CC">
      <w:pPr>
        <w:pStyle w:val="ListParagraph"/>
        <w:numPr>
          <w:ilvl w:val="0"/>
          <w:numId w:val="5"/>
        </w:numPr>
        <w:jc w:val="both"/>
        <w:rPr>
          <w:rFonts w:cs="Berling-Italic"/>
          <w:i/>
          <w:iCs/>
          <w:sz w:val="28"/>
          <w:szCs w:val="28"/>
        </w:rPr>
      </w:pPr>
      <w:r w:rsidRPr="004D7B78">
        <w:rPr>
          <w:rFonts w:cs="Berling-Italic"/>
          <w:i/>
          <w:iCs/>
          <w:sz w:val="28"/>
          <w:szCs w:val="28"/>
        </w:rPr>
        <w:t>Two key conditions are important for the formation of a metamorphic rock. Give these conditions and describe their roles in the formation of a metamorphic rock</w:t>
      </w:r>
    </w:p>
    <w:p w:rsidR="001B333D" w:rsidRPr="004D7B78" w:rsidRDefault="001B333D" w:rsidP="000910CC">
      <w:pPr>
        <w:pStyle w:val="ListParagraph"/>
        <w:numPr>
          <w:ilvl w:val="0"/>
          <w:numId w:val="5"/>
        </w:numPr>
        <w:jc w:val="both"/>
        <w:rPr>
          <w:rFonts w:cs="Berling-Italic"/>
          <w:i/>
          <w:iCs/>
          <w:sz w:val="28"/>
          <w:szCs w:val="28"/>
        </w:rPr>
      </w:pPr>
      <w:r w:rsidRPr="004D7B78">
        <w:rPr>
          <w:rFonts w:cs="Berling-Italic"/>
          <w:i/>
          <w:iCs/>
          <w:sz w:val="28"/>
          <w:szCs w:val="28"/>
        </w:rPr>
        <w:t>Explain the following types of metamorphic processes</w:t>
      </w:r>
    </w:p>
    <w:p w:rsidR="001B333D" w:rsidRPr="004D7B78" w:rsidRDefault="001B333D" w:rsidP="00532298">
      <w:pPr>
        <w:pStyle w:val="ListParagraph"/>
        <w:numPr>
          <w:ilvl w:val="0"/>
          <w:numId w:val="2"/>
        </w:numPr>
        <w:jc w:val="both"/>
        <w:rPr>
          <w:rFonts w:cs="Berling-Italic"/>
          <w:i/>
          <w:iCs/>
          <w:sz w:val="28"/>
          <w:szCs w:val="28"/>
        </w:rPr>
      </w:pPr>
      <w:r w:rsidRPr="004D7B78">
        <w:rPr>
          <w:rFonts w:cs="Berling-Italic"/>
          <w:i/>
          <w:iCs/>
          <w:sz w:val="28"/>
          <w:szCs w:val="28"/>
        </w:rPr>
        <w:t>Contact metamorphism</w:t>
      </w:r>
    </w:p>
    <w:p w:rsidR="001B333D" w:rsidRPr="004D7B78" w:rsidRDefault="001B333D" w:rsidP="00532298">
      <w:pPr>
        <w:pStyle w:val="ListParagraph"/>
        <w:numPr>
          <w:ilvl w:val="0"/>
          <w:numId w:val="2"/>
        </w:numPr>
        <w:jc w:val="both"/>
        <w:rPr>
          <w:rFonts w:cs="Berling-Italic"/>
          <w:i/>
          <w:iCs/>
          <w:sz w:val="28"/>
          <w:szCs w:val="28"/>
        </w:rPr>
      </w:pPr>
      <w:r w:rsidRPr="004D7B78">
        <w:rPr>
          <w:rFonts w:cs="Berling-Italic"/>
          <w:i/>
          <w:iCs/>
          <w:sz w:val="28"/>
          <w:szCs w:val="28"/>
        </w:rPr>
        <w:t>Cataclastic</w:t>
      </w:r>
    </w:p>
    <w:p w:rsidR="001B333D" w:rsidRPr="004D7B78" w:rsidRDefault="001B333D" w:rsidP="00532298">
      <w:pPr>
        <w:pStyle w:val="ListParagraph"/>
        <w:numPr>
          <w:ilvl w:val="0"/>
          <w:numId w:val="2"/>
        </w:numPr>
        <w:jc w:val="both"/>
        <w:rPr>
          <w:rFonts w:cs="Berling-Italic"/>
          <w:i/>
          <w:iCs/>
          <w:sz w:val="28"/>
          <w:szCs w:val="28"/>
        </w:rPr>
      </w:pPr>
      <w:r w:rsidRPr="004D7B78">
        <w:rPr>
          <w:rFonts w:cs="Berling-Italic"/>
          <w:i/>
          <w:iCs/>
          <w:sz w:val="28"/>
          <w:szCs w:val="28"/>
        </w:rPr>
        <w:t xml:space="preserve">Regional </w:t>
      </w:r>
    </w:p>
    <w:p w:rsidR="001B333D" w:rsidRPr="004D7B78" w:rsidRDefault="001B333D" w:rsidP="00532298">
      <w:pPr>
        <w:pStyle w:val="ListParagraph"/>
        <w:numPr>
          <w:ilvl w:val="0"/>
          <w:numId w:val="2"/>
        </w:numPr>
        <w:jc w:val="both"/>
        <w:rPr>
          <w:rFonts w:cs="Berling-Italic"/>
          <w:i/>
          <w:iCs/>
          <w:sz w:val="28"/>
          <w:szCs w:val="28"/>
        </w:rPr>
      </w:pPr>
      <w:r w:rsidRPr="004D7B78">
        <w:rPr>
          <w:rFonts w:cs="Berling-Italic"/>
          <w:i/>
          <w:iCs/>
          <w:sz w:val="28"/>
          <w:szCs w:val="28"/>
        </w:rPr>
        <w:t>Hydrothermal</w:t>
      </w:r>
    </w:p>
    <w:p w:rsidR="001B333D" w:rsidRPr="004D7B78" w:rsidRDefault="001B333D" w:rsidP="000910CC">
      <w:pPr>
        <w:pStyle w:val="ListParagraph"/>
        <w:numPr>
          <w:ilvl w:val="0"/>
          <w:numId w:val="5"/>
        </w:numPr>
        <w:jc w:val="both"/>
        <w:rPr>
          <w:rFonts w:cs="Berling-Italic"/>
          <w:i/>
          <w:iCs/>
          <w:sz w:val="28"/>
          <w:szCs w:val="28"/>
        </w:rPr>
      </w:pPr>
      <w:r w:rsidRPr="004D7B78">
        <w:rPr>
          <w:rFonts w:cs="Berling-Italic"/>
          <w:i/>
          <w:iCs/>
          <w:sz w:val="28"/>
          <w:szCs w:val="28"/>
        </w:rPr>
        <w:t xml:space="preserve">Grade of metamorphic rocks are affected by </w:t>
      </w:r>
      <w:r w:rsidR="00532298" w:rsidRPr="004D7B78">
        <w:rPr>
          <w:rFonts w:cs="Berling-Italic"/>
          <w:i/>
          <w:iCs/>
          <w:sz w:val="28"/>
          <w:szCs w:val="28"/>
        </w:rPr>
        <w:t>temperature, pressure and depth of burial. Explain.</w:t>
      </w:r>
    </w:p>
    <w:p w:rsidR="00532298" w:rsidRPr="004D7B78" w:rsidRDefault="00532298" w:rsidP="000910CC">
      <w:pPr>
        <w:pStyle w:val="ListParagraph"/>
        <w:numPr>
          <w:ilvl w:val="0"/>
          <w:numId w:val="5"/>
        </w:numPr>
        <w:jc w:val="both"/>
        <w:rPr>
          <w:rFonts w:cs="Berling-Italic"/>
          <w:i/>
          <w:iCs/>
          <w:sz w:val="28"/>
          <w:szCs w:val="28"/>
        </w:rPr>
      </w:pPr>
      <w:r w:rsidRPr="004D7B78">
        <w:rPr>
          <w:rFonts w:cs="Berling-Italic"/>
          <w:i/>
          <w:iCs/>
          <w:sz w:val="28"/>
          <w:szCs w:val="28"/>
        </w:rPr>
        <w:t>Provide the metamorphic rock equivalents of the following rocks</w:t>
      </w:r>
    </w:p>
    <w:p w:rsidR="00532298" w:rsidRPr="004D7B78" w:rsidRDefault="000E6A05" w:rsidP="00532298">
      <w:pPr>
        <w:pStyle w:val="ListParagraph"/>
        <w:numPr>
          <w:ilvl w:val="0"/>
          <w:numId w:val="3"/>
        </w:numPr>
        <w:jc w:val="both"/>
        <w:rPr>
          <w:rFonts w:cs="Berling-Italic"/>
          <w:i/>
          <w:iCs/>
          <w:sz w:val="28"/>
          <w:szCs w:val="28"/>
        </w:rPr>
      </w:pPr>
      <w:r w:rsidRPr="004D7B78">
        <w:rPr>
          <w:rFonts w:cs="Berling-Italic"/>
          <w:i/>
          <w:iCs/>
          <w:sz w:val="28"/>
          <w:szCs w:val="28"/>
        </w:rPr>
        <w:t xml:space="preserve">Quartz Arenite </w:t>
      </w:r>
      <w:r w:rsidR="00532298" w:rsidRPr="004D7B78">
        <w:rPr>
          <w:rFonts w:cs="Berling-Italic"/>
          <w:i/>
          <w:iCs/>
          <w:sz w:val="28"/>
          <w:szCs w:val="28"/>
        </w:rPr>
        <w:t xml:space="preserve">- </w:t>
      </w:r>
    </w:p>
    <w:p w:rsidR="00532298" w:rsidRPr="004D7B78" w:rsidRDefault="000E6A05" w:rsidP="00532298">
      <w:pPr>
        <w:pStyle w:val="ListParagraph"/>
        <w:numPr>
          <w:ilvl w:val="0"/>
          <w:numId w:val="3"/>
        </w:numPr>
        <w:jc w:val="both"/>
        <w:rPr>
          <w:rFonts w:cs="Berling-Italic"/>
          <w:i/>
          <w:iCs/>
          <w:sz w:val="28"/>
          <w:szCs w:val="28"/>
        </w:rPr>
      </w:pPr>
      <w:r w:rsidRPr="004D7B78">
        <w:rPr>
          <w:rFonts w:cs="Berling-Italic"/>
          <w:i/>
          <w:iCs/>
          <w:sz w:val="28"/>
          <w:szCs w:val="28"/>
        </w:rPr>
        <w:t xml:space="preserve">Limestone </w:t>
      </w:r>
      <w:r w:rsidR="00532298" w:rsidRPr="004D7B78">
        <w:rPr>
          <w:rFonts w:cs="Berling-Italic"/>
          <w:i/>
          <w:iCs/>
          <w:sz w:val="28"/>
          <w:szCs w:val="28"/>
        </w:rPr>
        <w:t xml:space="preserve">- </w:t>
      </w:r>
    </w:p>
    <w:p w:rsidR="00532298" w:rsidRPr="004D7B78" w:rsidRDefault="000E6A05" w:rsidP="00532298">
      <w:pPr>
        <w:pStyle w:val="ListParagraph"/>
        <w:numPr>
          <w:ilvl w:val="0"/>
          <w:numId w:val="3"/>
        </w:numPr>
        <w:jc w:val="both"/>
        <w:rPr>
          <w:rFonts w:cs="Berling-Italic"/>
          <w:i/>
          <w:iCs/>
          <w:sz w:val="28"/>
          <w:szCs w:val="28"/>
        </w:rPr>
      </w:pPr>
      <w:r w:rsidRPr="004D7B78">
        <w:rPr>
          <w:rFonts w:cs="Berling-Italic"/>
          <w:i/>
          <w:iCs/>
          <w:sz w:val="28"/>
          <w:szCs w:val="28"/>
        </w:rPr>
        <w:t xml:space="preserve">Granite </w:t>
      </w:r>
      <w:r w:rsidR="00532298" w:rsidRPr="004D7B78">
        <w:rPr>
          <w:rFonts w:cs="Berling-Italic"/>
          <w:i/>
          <w:iCs/>
          <w:sz w:val="28"/>
          <w:szCs w:val="28"/>
        </w:rPr>
        <w:t xml:space="preserve">- </w:t>
      </w:r>
    </w:p>
    <w:p w:rsidR="00532298" w:rsidRPr="004D7B78" w:rsidRDefault="000E6A05" w:rsidP="00532298">
      <w:pPr>
        <w:pStyle w:val="ListParagraph"/>
        <w:numPr>
          <w:ilvl w:val="0"/>
          <w:numId w:val="3"/>
        </w:numPr>
        <w:jc w:val="both"/>
        <w:rPr>
          <w:rFonts w:cs="Berling-Italic"/>
          <w:i/>
          <w:iCs/>
          <w:sz w:val="28"/>
          <w:szCs w:val="28"/>
        </w:rPr>
      </w:pPr>
      <w:r w:rsidRPr="004D7B78">
        <w:rPr>
          <w:rFonts w:cs="Berling-Italic"/>
          <w:i/>
          <w:iCs/>
          <w:sz w:val="28"/>
          <w:szCs w:val="28"/>
        </w:rPr>
        <w:t xml:space="preserve">Shale </w:t>
      </w:r>
      <w:r w:rsidR="00532298" w:rsidRPr="004D7B78">
        <w:rPr>
          <w:rFonts w:cs="Berling-Italic"/>
          <w:i/>
          <w:iCs/>
          <w:sz w:val="28"/>
          <w:szCs w:val="28"/>
        </w:rPr>
        <w:t xml:space="preserve">- </w:t>
      </w:r>
    </w:p>
    <w:p w:rsidR="00532298" w:rsidRPr="004D7B78" w:rsidRDefault="00532298" w:rsidP="000910CC">
      <w:pPr>
        <w:pStyle w:val="ListParagraph"/>
        <w:numPr>
          <w:ilvl w:val="0"/>
          <w:numId w:val="8"/>
        </w:numPr>
        <w:ind w:left="426" w:firstLine="0"/>
        <w:jc w:val="both"/>
        <w:rPr>
          <w:rFonts w:cs="Berling-Italic"/>
          <w:i/>
          <w:iCs/>
          <w:sz w:val="28"/>
          <w:szCs w:val="28"/>
        </w:rPr>
      </w:pPr>
      <w:r w:rsidRPr="004D7B78">
        <w:rPr>
          <w:rFonts w:cs="Berling-Italic"/>
          <w:i/>
          <w:iCs/>
          <w:sz w:val="28"/>
          <w:szCs w:val="28"/>
        </w:rPr>
        <w:t>Describe the key stages of sedimentary rock formation</w:t>
      </w:r>
    </w:p>
    <w:p w:rsidR="000E6A05" w:rsidRPr="004D7B78" w:rsidRDefault="000E6A05" w:rsidP="000910CC">
      <w:pPr>
        <w:pStyle w:val="ListParagraph"/>
        <w:numPr>
          <w:ilvl w:val="0"/>
          <w:numId w:val="8"/>
        </w:numPr>
        <w:ind w:left="426" w:firstLine="0"/>
        <w:jc w:val="both"/>
        <w:rPr>
          <w:rFonts w:cs="Berling-Italic"/>
          <w:i/>
          <w:iCs/>
          <w:sz w:val="28"/>
          <w:szCs w:val="28"/>
        </w:rPr>
      </w:pPr>
      <w:r w:rsidRPr="004D7B78">
        <w:rPr>
          <w:rFonts w:cs="Berling-Italic"/>
          <w:i/>
          <w:iCs/>
          <w:sz w:val="28"/>
          <w:szCs w:val="28"/>
        </w:rPr>
        <w:t>How does diagenetic process lead to formation sedimentary rocks? How is the process different from metamorphic process?</w:t>
      </w:r>
    </w:p>
    <w:p w:rsidR="000E6A05" w:rsidRPr="004D7B78" w:rsidRDefault="009A63BA" w:rsidP="000910CC">
      <w:pPr>
        <w:pStyle w:val="ListParagraph"/>
        <w:numPr>
          <w:ilvl w:val="0"/>
          <w:numId w:val="8"/>
        </w:numPr>
        <w:ind w:left="426" w:firstLine="0"/>
        <w:jc w:val="both"/>
        <w:rPr>
          <w:rFonts w:cs="Berling-Italic"/>
          <w:i/>
          <w:iCs/>
          <w:sz w:val="28"/>
          <w:szCs w:val="28"/>
        </w:rPr>
      </w:pPr>
      <w:r w:rsidRPr="004D7B78">
        <w:rPr>
          <w:rFonts w:cs="Berling-Italic"/>
          <w:i/>
          <w:iCs/>
          <w:sz w:val="28"/>
          <w:szCs w:val="28"/>
        </w:rPr>
        <w:t>How does environment of deposition affect the reservoir properties and quality of sedimentary rocks?</w:t>
      </w:r>
    </w:p>
    <w:p w:rsidR="009A63BA" w:rsidRPr="004D7B78" w:rsidRDefault="009A63BA" w:rsidP="000910CC">
      <w:pPr>
        <w:pStyle w:val="ListParagraph"/>
        <w:numPr>
          <w:ilvl w:val="0"/>
          <w:numId w:val="8"/>
        </w:numPr>
        <w:ind w:left="426" w:firstLine="0"/>
        <w:jc w:val="both"/>
        <w:rPr>
          <w:rFonts w:cs="Berling-Italic"/>
          <w:i/>
          <w:iCs/>
          <w:sz w:val="28"/>
          <w:szCs w:val="28"/>
        </w:rPr>
      </w:pPr>
      <w:r w:rsidRPr="004D7B78">
        <w:rPr>
          <w:rFonts w:cs="Berling-Italic"/>
          <w:i/>
          <w:iCs/>
          <w:sz w:val="28"/>
          <w:szCs w:val="28"/>
        </w:rPr>
        <w:t>What is sorting? Describe the influence of sorting on reservoir quality of sedimentary rock.</w:t>
      </w:r>
    </w:p>
    <w:p w:rsidR="009A63BA" w:rsidRPr="004D7B78" w:rsidRDefault="009A63BA" w:rsidP="000910CC">
      <w:pPr>
        <w:pStyle w:val="ListParagraph"/>
        <w:numPr>
          <w:ilvl w:val="0"/>
          <w:numId w:val="8"/>
        </w:numPr>
        <w:ind w:left="426" w:firstLine="0"/>
        <w:jc w:val="both"/>
        <w:rPr>
          <w:rFonts w:cs="Berling-Italic"/>
          <w:i/>
          <w:iCs/>
          <w:sz w:val="28"/>
          <w:szCs w:val="28"/>
        </w:rPr>
      </w:pPr>
      <w:r w:rsidRPr="004D7B78">
        <w:rPr>
          <w:rFonts w:cs="Berling-Italic"/>
          <w:i/>
          <w:iCs/>
          <w:sz w:val="28"/>
          <w:szCs w:val="28"/>
        </w:rPr>
        <w:lastRenderedPageBreak/>
        <w:t>Briefly explain the following sedimentary rock features:</w:t>
      </w:r>
    </w:p>
    <w:p w:rsidR="009A63BA" w:rsidRPr="004D7B78" w:rsidRDefault="009A63BA" w:rsidP="009A63BA">
      <w:pPr>
        <w:pStyle w:val="ListParagraph"/>
        <w:numPr>
          <w:ilvl w:val="0"/>
          <w:numId w:val="4"/>
        </w:numPr>
        <w:jc w:val="both"/>
        <w:rPr>
          <w:rFonts w:cs="Berling-Italic"/>
          <w:i/>
          <w:iCs/>
          <w:sz w:val="28"/>
          <w:szCs w:val="28"/>
        </w:rPr>
      </w:pPr>
      <w:r w:rsidRPr="004D7B78">
        <w:rPr>
          <w:rFonts w:cs="Berling-Italic"/>
          <w:i/>
          <w:iCs/>
          <w:sz w:val="28"/>
          <w:szCs w:val="28"/>
        </w:rPr>
        <w:t>Cross bedding</w:t>
      </w:r>
    </w:p>
    <w:p w:rsidR="009A63BA" w:rsidRPr="004D7B78" w:rsidRDefault="009A63BA" w:rsidP="009A63BA">
      <w:pPr>
        <w:pStyle w:val="ListParagraph"/>
        <w:numPr>
          <w:ilvl w:val="0"/>
          <w:numId w:val="4"/>
        </w:numPr>
        <w:jc w:val="both"/>
        <w:rPr>
          <w:rFonts w:cs="Berling-Italic"/>
          <w:i/>
          <w:iCs/>
          <w:sz w:val="28"/>
          <w:szCs w:val="28"/>
        </w:rPr>
      </w:pPr>
      <w:r w:rsidRPr="004D7B78">
        <w:rPr>
          <w:rFonts w:cs="Berling-Italic"/>
          <w:i/>
          <w:iCs/>
          <w:sz w:val="28"/>
          <w:szCs w:val="28"/>
        </w:rPr>
        <w:t>Ripple marks</w:t>
      </w:r>
    </w:p>
    <w:p w:rsidR="009A63BA" w:rsidRPr="004D7B78" w:rsidRDefault="009A63BA" w:rsidP="000910CC">
      <w:pPr>
        <w:pStyle w:val="ListParagraph"/>
        <w:numPr>
          <w:ilvl w:val="0"/>
          <w:numId w:val="10"/>
        </w:numPr>
        <w:ind w:left="426" w:firstLine="0"/>
        <w:jc w:val="both"/>
        <w:rPr>
          <w:rFonts w:cs="Berling-Italic"/>
          <w:i/>
          <w:iCs/>
          <w:sz w:val="28"/>
          <w:szCs w:val="28"/>
        </w:rPr>
      </w:pPr>
      <w:r w:rsidRPr="004D7B78">
        <w:rPr>
          <w:rFonts w:cs="Berling-Italic"/>
          <w:i/>
          <w:iCs/>
          <w:sz w:val="28"/>
          <w:szCs w:val="28"/>
        </w:rPr>
        <w:t>What is porosity? Differentiate between primary and secondary porosity; absolute and effective porosity</w:t>
      </w:r>
    </w:p>
    <w:p w:rsidR="009A63BA" w:rsidRPr="004D7B78" w:rsidRDefault="009A63BA" w:rsidP="000910CC">
      <w:pPr>
        <w:pStyle w:val="ListParagraph"/>
        <w:numPr>
          <w:ilvl w:val="0"/>
          <w:numId w:val="10"/>
        </w:numPr>
        <w:ind w:left="426" w:firstLine="0"/>
        <w:jc w:val="both"/>
        <w:rPr>
          <w:rFonts w:cs="Berling-Italic"/>
          <w:i/>
          <w:iCs/>
          <w:sz w:val="28"/>
          <w:szCs w:val="28"/>
        </w:rPr>
      </w:pPr>
      <w:r w:rsidRPr="004D7B78">
        <w:rPr>
          <w:rFonts w:cs="Berling-Italic"/>
          <w:i/>
          <w:iCs/>
          <w:sz w:val="28"/>
          <w:szCs w:val="28"/>
        </w:rPr>
        <w:t>What is permeability? Show the relationship between absolute, relative and effective permeability</w:t>
      </w:r>
    </w:p>
    <w:p w:rsidR="009A63BA" w:rsidRPr="004D7B78" w:rsidRDefault="009A63BA" w:rsidP="000910CC">
      <w:pPr>
        <w:pStyle w:val="ListParagraph"/>
        <w:numPr>
          <w:ilvl w:val="0"/>
          <w:numId w:val="10"/>
        </w:numPr>
        <w:ind w:left="426" w:firstLine="0"/>
        <w:jc w:val="both"/>
        <w:rPr>
          <w:rFonts w:cs="Berling-Italic"/>
          <w:i/>
          <w:iCs/>
          <w:sz w:val="28"/>
          <w:szCs w:val="28"/>
        </w:rPr>
      </w:pPr>
      <w:r w:rsidRPr="004D7B78">
        <w:rPr>
          <w:rFonts w:cs="Berling-Italic"/>
          <w:i/>
          <w:iCs/>
          <w:sz w:val="28"/>
          <w:szCs w:val="28"/>
        </w:rPr>
        <w:t xml:space="preserve">What are sedimentary basins? Briefly describe how </w:t>
      </w:r>
      <w:r w:rsidR="000910CC" w:rsidRPr="004D7B78">
        <w:rPr>
          <w:rFonts w:cs="Berling-Italic"/>
          <w:i/>
          <w:iCs/>
          <w:sz w:val="28"/>
          <w:szCs w:val="28"/>
        </w:rPr>
        <w:t>they</w:t>
      </w:r>
      <w:r w:rsidRPr="004D7B78">
        <w:rPr>
          <w:rFonts w:cs="Berling-Italic"/>
          <w:i/>
          <w:iCs/>
          <w:sz w:val="28"/>
          <w:szCs w:val="28"/>
        </w:rPr>
        <w:t xml:space="preserve"> are formed</w:t>
      </w:r>
    </w:p>
    <w:p w:rsidR="00532298" w:rsidRPr="004D7B78" w:rsidRDefault="000910CC" w:rsidP="000910CC">
      <w:pPr>
        <w:pStyle w:val="ListParagraph"/>
        <w:numPr>
          <w:ilvl w:val="0"/>
          <w:numId w:val="10"/>
        </w:numPr>
        <w:ind w:left="426" w:firstLine="0"/>
        <w:jc w:val="both"/>
        <w:rPr>
          <w:rFonts w:cs="Berling-Italic"/>
          <w:i/>
          <w:iCs/>
          <w:sz w:val="28"/>
          <w:szCs w:val="28"/>
        </w:rPr>
      </w:pPr>
      <w:r w:rsidRPr="004D7B78">
        <w:rPr>
          <w:rFonts w:cs="Berling-Italic"/>
          <w:i/>
          <w:iCs/>
          <w:sz w:val="28"/>
          <w:szCs w:val="28"/>
        </w:rPr>
        <w:t>Describe the five major conditions required for hydrocarbon formation</w:t>
      </w:r>
    </w:p>
    <w:p w:rsidR="000910CC" w:rsidRPr="004D7B78" w:rsidRDefault="000910CC" w:rsidP="000910CC">
      <w:pPr>
        <w:pStyle w:val="ListParagraph"/>
        <w:numPr>
          <w:ilvl w:val="0"/>
          <w:numId w:val="10"/>
        </w:numPr>
        <w:ind w:left="426" w:firstLine="0"/>
        <w:jc w:val="both"/>
        <w:rPr>
          <w:rFonts w:cs="Berling-Italic"/>
          <w:i/>
          <w:iCs/>
          <w:sz w:val="28"/>
          <w:szCs w:val="28"/>
        </w:rPr>
      </w:pPr>
      <w:r w:rsidRPr="004D7B78">
        <w:rPr>
          <w:rFonts w:cs="Berling-Italic"/>
          <w:i/>
          <w:iCs/>
          <w:sz w:val="28"/>
          <w:szCs w:val="28"/>
        </w:rPr>
        <w:t xml:space="preserve">Identify the structure shown in </w:t>
      </w:r>
      <w:r w:rsidR="00E66657">
        <w:rPr>
          <w:rFonts w:cs="Berling-Italic"/>
          <w:i/>
          <w:iCs/>
          <w:sz w:val="28"/>
          <w:szCs w:val="28"/>
        </w:rPr>
        <w:t>F</w:t>
      </w:r>
      <w:r w:rsidRPr="004D7B78">
        <w:rPr>
          <w:rFonts w:cs="Berling-Italic"/>
          <w:i/>
          <w:iCs/>
          <w:sz w:val="28"/>
          <w:szCs w:val="28"/>
        </w:rPr>
        <w:t>igure</w:t>
      </w:r>
      <w:r w:rsidR="00E66657">
        <w:rPr>
          <w:rFonts w:cs="Berling-Italic"/>
          <w:i/>
          <w:iCs/>
          <w:sz w:val="28"/>
          <w:szCs w:val="28"/>
        </w:rPr>
        <w:t xml:space="preserve"> Q20</w:t>
      </w:r>
      <w:r w:rsidRPr="004D7B78">
        <w:rPr>
          <w:rFonts w:cs="Berling-Italic"/>
          <w:i/>
          <w:iCs/>
          <w:sz w:val="28"/>
          <w:szCs w:val="28"/>
        </w:rPr>
        <w:t xml:space="preserve"> below and briefly describe the process of its formation and importance in hydrocarbon accumulation </w:t>
      </w:r>
    </w:p>
    <w:p w:rsidR="000910CC" w:rsidRDefault="000910CC" w:rsidP="004D7B78">
      <w:pPr>
        <w:jc w:val="center"/>
        <w:rPr>
          <w:rFonts w:cs="Berling-Italic"/>
          <w:i/>
          <w:iCs/>
          <w:sz w:val="28"/>
          <w:szCs w:val="28"/>
        </w:rPr>
      </w:pPr>
      <w:r w:rsidRPr="004D7B78">
        <w:rPr>
          <w:noProof/>
          <w:sz w:val="28"/>
          <w:szCs w:val="28"/>
          <w:lang w:eastAsia="en-GB"/>
        </w:rPr>
        <w:drawing>
          <wp:inline distT="0" distB="0" distL="0" distR="0" wp14:anchorId="305C8759" wp14:editId="68C11D0C">
            <wp:extent cx="2020999" cy="2602729"/>
            <wp:effectExtent l="0" t="0" r="0" b="7620"/>
            <wp:docPr id="225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3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70" t="18945" r="34444" b="80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869" cy="260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66657" w:rsidRPr="004D7B78" w:rsidRDefault="00E66657" w:rsidP="004D7B78">
      <w:pPr>
        <w:jc w:val="center"/>
        <w:rPr>
          <w:rFonts w:cs="Berling-Italic"/>
          <w:i/>
          <w:iCs/>
          <w:sz w:val="28"/>
          <w:szCs w:val="28"/>
        </w:rPr>
      </w:pPr>
      <w:r>
        <w:rPr>
          <w:rFonts w:cs="Berling-Italic"/>
          <w:i/>
          <w:iCs/>
          <w:sz w:val="28"/>
          <w:szCs w:val="28"/>
        </w:rPr>
        <w:t>F</w:t>
      </w:r>
      <w:r w:rsidRPr="004D7B78">
        <w:rPr>
          <w:rFonts w:cs="Berling-Italic"/>
          <w:i/>
          <w:iCs/>
          <w:sz w:val="28"/>
          <w:szCs w:val="28"/>
        </w:rPr>
        <w:t>igure</w:t>
      </w:r>
      <w:r>
        <w:rPr>
          <w:rFonts w:cs="Berling-Italic"/>
          <w:i/>
          <w:iCs/>
          <w:sz w:val="28"/>
          <w:szCs w:val="28"/>
        </w:rPr>
        <w:t xml:space="preserve"> Q20</w:t>
      </w:r>
    </w:p>
    <w:p w:rsidR="00532298" w:rsidRPr="004D7B78" w:rsidRDefault="00532298" w:rsidP="004C7193">
      <w:pPr>
        <w:jc w:val="both"/>
        <w:rPr>
          <w:rFonts w:cs="Berling-Italic"/>
          <w:i/>
          <w:iCs/>
          <w:sz w:val="28"/>
          <w:szCs w:val="28"/>
        </w:rPr>
      </w:pPr>
    </w:p>
    <w:p w:rsidR="000910CC" w:rsidRDefault="000910CC" w:rsidP="000910CC">
      <w:pPr>
        <w:pStyle w:val="ListParagraph"/>
        <w:numPr>
          <w:ilvl w:val="0"/>
          <w:numId w:val="10"/>
        </w:numPr>
        <w:ind w:left="426" w:firstLine="0"/>
        <w:jc w:val="both"/>
        <w:rPr>
          <w:rFonts w:cs="Berling-Italic"/>
          <w:i/>
          <w:iCs/>
          <w:sz w:val="28"/>
          <w:szCs w:val="28"/>
        </w:rPr>
      </w:pPr>
      <w:r w:rsidRPr="004D7B78">
        <w:rPr>
          <w:rFonts w:cs="Berling-Italic"/>
          <w:i/>
          <w:iCs/>
          <w:sz w:val="28"/>
          <w:szCs w:val="28"/>
        </w:rPr>
        <w:t>Briefly explain the major techniques used in exploring for oil and gas</w:t>
      </w:r>
    </w:p>
    <w:p w:rsidR="00290818" w:rsidRDefault="00290818" w:rsidP="000910CC">
      <w:pPr>
        <w:pStyle w:val="ListParagraph"/>
        <w:numPr>
          <w:ilvl w:val="0"/>
          <w:numId w:val="10"/>
        </w:numPr>
        <w:ind w:left="426" w:firstLine="0"/>
        <w:jc w:val="both"/>
        <w:rPr>
          <w:rFonts w:cs="Berling-Italic"/>
          <w:i/>
          <w:iCs/>
          <w:sz w:val="28"/>
          <w:szCs w:val="28"/>
        </w:rPr>
      </w:pPr>
      <w:r>
        <w:rPr>
          <w:rFonts w:cs="Berling-Italic"/>
          <w:i/>
          <w:iCs/>
          <w:sz w:val="28"/>
          <w:szCs w:val="28"/>
        </w:rPr>
        <w:t>Differentiate between wildcat and exploration well</w:t>
      </w:r>
    </w:p>
    <w:p w:rsidR="00290818" w:rsidRPr="004D7B78" w:rsidRDefault="00E66657" w:rsidP="000910CC">
      <w:pPr>
        <w:pStyle w:val="ListParagraph"/>
        <w:numPr>
          <w:ilvl w:val="0"/>
          <w:numId w:val="10"/>
        </w:numPr>
        <w:ind w:left="426" w:firstLine="0"/>
        <w:jc w:val="both"/>
        <w:rPr>
          <w:rFonts w:cs="Berling-Italic"/>
          <w:i/>
          <w:iCs/>
          <w:sz w:val="28"/>
          <w:szCs w:val="28"/>
        </w:rPr>
      </w:pPr>
      <w:r>
        <w:rPr>
          <w:rFonts w:cs="Berling-Italic"/>
          <w:i/>
          <w:iCs/>
          <w:sz w:val="28"/>
          <w:szCs w:val="28"/>
        </w:rPr>
        <w:t xml:space="preserve">Draw the cross section of the rocks represented by the contour map in Figure Q23 along the profile AB </w:t>
      </w:r>
    </w:p>
    <w:p w:rsidR="00532298" w:rsidRDefault="00532298" w:rsidP="004C7193">
      <w:pPr>
        <w:jc w:val="both"/>
        <w:rPr>
          <w:rFonts w:cs="Berling-Italic"/>
          <w:i/>
          <w:iCs/>
          <w:sz w:val="36"/>
          <w:szCs w:val="36"/>
        </w:rPr>
      </w:pPr>
    </w:p>
    <w:p w:rsidR="001B333D" w:rsidRDefault="001B333D" w:rsidP="004C7193">
      <w:pPr>
        <w:jc w:val="both"/>
        <w:rPr>
          <w:rFonts w:cs="Berling-Italic"/>
          <w:i/>
          <w:iCs/>
          <w:sz w:val="36"/>
          <w:szCs w:val="36"/>
        </w:rPr>
      </w:pPr>
    </w:p>
    <w:p w:rsidR="00E5489F" w:rsidRDefault="00E66657" w:rsidP="00E66657">
      <w:pPr>
        <w:jc w:val="center"/>
        <w:rPr>
          <w:rFonts w:cs="Berling-Italic"/>
          <w:i/>
          <w:iCs/>
          <w:sz w:val="36"/>
          <w:szCs w:val="36"/>
        </w:rPr>
      </w:pPr>
      <w:r>
        <w:rPr>
          <w:noProof/>
          <w:lang w:eastAsia="en-GB"/>
        </w:rPr>
        <w:drawing>
          <wp:inline distT="0" distB="0" distL="0" distR="0" wp14:anchorId="6FAF083B" wp14:editId="102B8F36">
            <wp:extent cx="2784217" cy="3395511"/>
            <wp:effectExtent l="0" t="0" r="0" b="0"/>
            <wp:docPr id="81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10" t="2882" r="20368" b="17736"/>
                    <a:stretch/>
                  </pic:blipFill>
                  <pic:spPr bwMode="auto">
                    <a:xfrm>
                      <a:off x="0" y="0"/>
                      <a:ext cx="2788767" cy="340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6657" w:rsidRDefault="00E66657" w:rsidP="00E66657">
      <w:pPr>
        <w:jc w:val="center"/>
        <w:rPr>
          <w:rFonts w:cs="Berling-Italic"/>
          <w:i/>
          <w:iCs/>
          <w:sz w:val="28"/>
          <w:szCs w:val="28"/>
        </w:rPr>
      </w:pPr>
      <w:r>
        <w:rPr>
          <w:rFonts w:cs="Berling-Italic"/>
          <w:i/>
          <w:iCs/>
          <w:sz w:val="28"/>
          <w:szCs w:val="28"/>
        </w:rPr>
        <w:t>F</w:t>
      </w:r>
      <w:r w:rsidRPr="004D7B78">
        <w:rPr>
          <w:rFonts w:cs="Berling-Italic"/>
          <w:i/>
          <w:iCs/>
          <w:sz w:val="28"/>
          <w:szCs w:val="28"/>
        </w:rPr>
        <w:t>igure</w:t>
      </w:r>
      <w:r>
        <w:rPr>
          <w:rFonts w:cs="Berling-Italic"/>
          <w:i/>
          <w:iCs/>
          <w:sz w:val="28"/>
          <w:szCs w:val="28"/>
        </w:rPr>
        <w:t xml:space="preserve"> Q23</w:t>
      </w:r>
      <w:r w:rsidR="00A50181">
        <w:rPr>
          <w:rFonts w:cs="Berling-Italic"/>
          <w:i/>
          <w:iCs/>
          <w:sz w:val="28"/>
          <w:szCs w:val="28"/>
        </w:rPr>
        <w:t xml:space="preserve"> Contour map</w:t>
      </w:r>
    </w:p>
    <w:p w:rsidR="00A50181" w:rsidRDefault="00A50181" w:rsidP="00E66657">
      <w:pPr>
        <w:jc w:val="center"/>
        <w:rPr>
          <w:rFonts w:cs="Berling-Italic"/>
          <w:i/>
          <w:iCs/>
          <w:sz w:val="36"/>
          <w:szCs w:val="36"/>
        </w:rPr>
      </w:pPr>
    </w:p>
    <w:p w:rsidR="00A50181" w:rsidRPr="004D7B78" w:rsidRDefault="00A50181" w:rsidP="00A50181">
      <w:pPr>
        <w:pStyle w:val="ListParagraph"/>
        <w:numPr>
          <w:ilvl w:val="0"/>
          <w:numId w:val="10"/>
        </w:numPr>
        <w:ind w:left="426" w:firstLine="0"/>
        <w:jc w:val="both"/>
        <w:rPr>
          <w:rFonts w:cs="Berling-Italic"/>
          <w:i/>
          <w:iCs/>
          <w:sz w:val="28"/>
          <w:szCs w:val="28"/>
        </w:rPr>
      </w:pPr>
      <w:r>
        <w:rPr>
          <w:rFonts w:cs="Berling-Italic"/>
          <w:i/>
          <w:iCs/>
          <w:sz w:val="28"/>
          <w:szCs w:val="28"/>
        </w:rPr>
        <w:t xml:space="preserve">Draw the cross section of the rocks represented by the contour map in Figure Q24 along the profile NS </w:t>
      </w:r>
    </w:p>
    <w:p w:rsidR="00E66657" w:rsidRDefault="00E66657" w:rsidP="00E66657">
      <w:pPr>
        <w:rPr>
          <w:rFonts w:cs="Berling-Italic"/>
          <w:i/>
          <w:iCs/>
          <w:sz w:val="36"/>
          <w:szCs w:val="36"/>
        </w:rPr>
      </w:pPr>
    </w:p>
    <w:p w:rsidR="00A3311B" w:rsidRDefault="00E66657" w:rsidP="00E66657">
      <w:pPr>
        <w:jc w:val="center"/>
        <w:rPr>
          <w:rFonts w:cs="Berling-Italic"/>
          <w:i/>
          <w:iCs/>
          <w:sz w:val="44"/>
          <w:szCs w:val="44"/>
        </w:rPr>
      </w:pPr>
      <w:r>
        <w:rPr>
          <w:noProof/>
          <w:lang w:eastAsia="en-GB"/>
        </w:rPr>
        <w:lastRenderedPageBreak/>
        <w:drawing>
          <wp:inline distT="0" distB="0" distL="0" distR="0" wp14:anchorId="24E336AF" wp14:editId="3BB59AEF">
            <wp:extent cx="2842212" cy="3613733"/>
            <wp:effectExtent l="0" t="0" r="0" b="6350"/>
            <wp:docPr id="92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79" t="17944" r="27045" b="28018"/>
                    <a:stretch/>
                  </pic:blipFill>
                  <pic:spPr bwMode="auto">
                    <a:xfrm>
                      <a:off x="0" y="0"/>
                      <a:ext cx="2845882" cy="3618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0181" w:rsidRDefault="00A50181" w:rsidP="00A50181">
      <w:pPr>
        <w:jc w:val="center"/>
        <w:rPr>
          <w:rFonts w:cs="Berling-Italic"/>
          <w:i/>
          <w:iCs/>
          <w:sz w:val="28"/>
          <w:szCs w:val="28"/>
        </w:rPr>
      </w:pPr>
      <w:r>
        <w:rPr>
          <w:rFonts w:cs="Berling-Italic"/>
          <w:i/>
          <w:iCs/>
          <w:sz w:val="28"/>
          <w:szCs w:val="28"/>
        </w:rPr>
        <w:t>F</w:t>
      </w:r>
      <w:r w:rsidRPr="004D7B78">
        <w:rPr>
          <w:rFonts w:cs="Berling-Italic"/>
          <w:i/>
          <w:iCs/>
          <w:sz w:val="28"/>
          <w:szCs w:val="28"/>
        </w:rPr>
        <w:t>igure</w:t>
      </w:r>
      <w:r>
        <w:rPr>
          <w:rFonts w:cs="Berling-Italic"/>
          <w:i/>
          <w:iCs/>
          <w:sz w:val="28"/>
          <w:szCs w:val="28"/>
        </w:rPr>
        <w:t xml:space="preserve"> Q24 Contour map</w:t>
      </w:r>
    </w:p>
    <w:p w:rsidR="00A50181" w:rsidRDefault="00A50181" w:rsidP="00A50181">
      <w:pPr>
        <w:jc w:val="center"/>
        <w:rPr>
          <w:rFonts w:cs="Berling-Italic"/>
          <w:i/>
          <w:iCs/>
          <w:sz w:val="36"/>
          <w:szCs w:val="36"/>
        </w:rPr>
      </w:pPr>
    </w:p>
    <w:p w:rsidR="00A50181" w:rsidRPr="00A50181" w:rsidRDefault="00A50181" w:rsidP="00A50181">
      <w:pPr>
        <w:pStyle w:val="ListParagraph"/>
        <w:numPr>
          <w:ilvl w:val="0"/>
          <w:numId w:val="10"/>
        </w:numPr>
        <w:ind w:left="426" w:firstLine="0"/>
        <w:jc w:val="both"/>
        <w:rPr>
          <w:rFonts w:cs="Berling-Italic"/>
          <w:i/>
          <w:iCs/>
          <w:sz w:val="32"/>
          <w:szCs w:val="32"/>
        </w:rPr>
      </w:pPr>
      <w:r w:rsidRPr="00A50181">
        <w:rPr>
          <w:rFonts w:cs="Berling-Italic"/>
          <w:i/>
          <w:iCs/>
          <w:sz w:val="32"/>
          <w:szCs w:val="32"/>
        </w:rPr>
        <w:t xml:space="preserve">Delineate the reservoir formation </w:t>
      </w:r>
      <w:r>
        <w:rPr>
          <w:rFonts w:cs="Berling-Italic"/>
          <w:i/>
          <w:iCs/>
          <w:sz w:val="32"/>
          <w:szCs w:val="32"/>
        </w:rPr>
        <w:t>and determine the fluid contacts in Figure Q25 below</w:t>
      </w:r>
    </w:p>
    <w:p w:rsidR="00A50181" w:rsidRPr="00A50181" w:rsidRDefault="00A50181" w:rsidP="00A50181">
      <w:pPr>
        <w:pStyle w:val="ListParagraph"/>
        <w:ind w:left="426"/>
        <w:jc w:val="both"/>
        <w:rPr>
          <w:rFonts w:cs="Berling-Italic"/>
          <w:i/>
          <w:iCs/>
          <w:sz w:val="32"/>
          <w:szCs w:val="32"/>
        </w:rPr>
      </w:pPr>
    </w:p>
    <w:p w:rsidR="00A50181" w:rsidRPr="00A50181" w:rsidRDefault="00A50181" w:rsidP="00A50181">
      <w:pPr>
        <w:pStyle w:val="ListParagraph"/>
        <w:ind w:left="426"/>
        <w:jc w:val="both"/>
        <w:rPr>
          <w:rFonts w:cs="Berling-Italic"/>
          <w:i/>
          <w:iCs/>
          <w:sz w:val="32"/>
          <w:szCs w:val="32"/>
        </w:rPr>
      </w:pPr>
    </w:p>
    <w:p w:rsidR="00A3311B" w:rsidRPr="00A50181" w:rsidRDefault="00A3311B" w:rsidP="00B0516F">
      <w:pPr>
        <w:rPr>
          <w:rFonts w:cs="Berling-Italic"/>
          <w:i/>
          <w:iCs/>
          <w:sz w:val="32"/>
          <w:szCs w:val="32"/>
        </w:rPr>
      </w:pPr>
    </w:p>
    <w:p w:rsidR="00A3311B" w:rsidRPr="00A50181" w:rsidRDefault="00A3311B" w:rsidP="00B0516F">
      <w:pPr>
        <w:rPr>
          <w:rFonts w:cs="Berling-Italic"/>
          <w:i/>
          <w:iCs/>
          <w:sz w:val="32"/>
          <w:szCs w:val="32"/>
        </w:rPr>
      </w:pPr>
    </w:p>
    <w:p w:rsidR="00A3311B" w:rsidRPr="00A50181" w:rsidRDefault="00A3311B" w:rsidP="00B0516F">
      <w:pPr>
        <w:rPr>
          <w:rFonts w:cs="Berling-Italic"/>
          <w:i/>
          <w:iCs/>
          <w:sz w:val="32"/>
          <w:szCs w:val="32"/>
        </w:rPr>
      </w:pPr>
    </w:p>
    <w:p w:rsidR="00A3311B" w:rsidRPr="00A50181" w:rsidRDefault="00A3311B" w:rsidP="00B0516F">
      <w:pPr>
        <w:rPr>
          <w:rFonts w:cs="Berling-Italic"/>
          <w:i/>
          <w:iCs/>
          <w:sz w:val="32"/>
          <w:szCs w:val="32"/>
        </w:rPr>
      </w:pPr>
    </w:p>
    <w:p w:rsidR="00A3311B" w:rsidRPr="00A50181" w:rsidRDefault="00A3311B" w:rsidP="00B0516F">
      <w:pPr>
        <w:rPr>
          <w:rFonts w:ascii="Berling-Italic" w:hAnsi="Berling-Italic" w:cs="Berling-Italic"/>
          <w:i/>
          <w:iCs/>
          <w:sz w:val="32"/>
          <w:szCs w:val="32"/>
        </w:rPr>
      </w:pPr>
      <w:r w:rsidRPr="00A50181">
        <w:rPr>
          <w:noProof/>
          <w:sz w:val="32"/>
          <w:szCs w:val="32"/>
          <w:lang w:eastAsia="en-GB"/>
        </w:rPr>
        <w:lastRenderedPageBreak/>
        <w:drawing>
          <wp:inline distT="0" distB="0" distL="0" distR="0" wp14:anchorId="01311E9E" wp14:editId="547054A9">
            <wp:extent cx="4950069" cy="7165057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936" cy="71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71B" w:rsidRDefault="00CE371B" w:rsidP="00A50181">
      <w:pPr>
        <w:jc w:val="center"/>
        <w:rPr>
          <w:sz w:val="28"/>
          <w:szCs w:val="28"/>
        </w:rPr>
      </w:pPr>
      <w:r w:rsidRPr="00A50181">
        <w:rPr>
          <w:sz w:val="28"/>
          <w:szCs w:val="28"/>
        </w:rPr>
        <w:t xml:space="preserve">Figure </w:t>
      </w:r>
      <w:r w:rsidR="00A50181">
        <w:rPr>
          <w:sz w:val="28"/>
          <w:szCs w:val="28"/>
        </w:rPr>
        <w:t>Q25</w:t>
      </w:r>
      <w:r w:rsidRPr="00A50181">
        <w:rPr>
          <w:sz w:val="28"/>
          <w:szCs w:val="28"/>
        </w:rPr>
        <w:t xml:space="preserve"> – Well log</w:t>
      </w:r>
    </w:p>
    <w:p w:rsidR="00A50181" w:rsidRPr="00A50181" w:rsidRDefault="00A50181" w:rsidP="00A50181">
      <w:pPr>
        <w:pStyle w:val="ListParagraph"/>
        <w:numPr>
          <w:ilvl w:val="0"/>
          <w:numId w:val="10"/>
        </w:numPr>
        <w:ind w:left="426" w:firstLine="0"/>
        <w:jc w:val="both"/>
        <w:rPr>
          <w:rFonts w:cs="Berling-Italic"/>
          <w:i/>
          <w:iCs/>
          <w:sz w:val="32"/>
          <w:szCs w:val="32"/>
        </w:rPr>
      </w:pPr>
      <w:r>
        <w:rPr>
          <w:rFonts w:cs="Berling-Italic"/>
          <w:i/>
          <w:iCs/>
          <w:sz w:val="32"/>
          <w:szCs w:val="32"/>
        </w:rPr>
        <w:t xml:space="preserve">Determine the </w:t>
      </w:r>
      <w:r w:rsidR="009F1EC0">
        <w:rPr>
          <w:rFonts w:cs="Berling-Italic"/>
          <w:i/>
          <w:iCs/>
          <w:sz w:val="32"/>
          <w:szCs w:val="32"/>
        </w:rPr>
        <w:t>NTG for Well 211/29-C16, Well 33/12-B-39and Well 34/7-7</w:t>
      </w:r>
      <w:r>
        <w:rPr>
          <w:rFonts w:cs="Berling-Italic"/>
          <w:i/>
          <w:iCs/>
          <w:sz w:val="32"/>
          <w:szCs w:val="32"/>
        </w:rPr>
        <w:t xml:space="preserve"> in Figure Q26 below</w:t>
      </w:r>
    </w:p>
    <w:p w:rsidR="00A50181" w:rsidRPr="00A50181" w:rsidRDefault="00A50181" w:rsidP="00A50181">
      <w:pPr>
        <w:rPr>
          <w:sz w:val="28"/>
          <w:szCs w:val="28"/>
        </w:rPr>
      </w:pPr>
    </w:p>
    <w:p w:rsidR="00CE371B" w:rsidRPr="00A50181" w:rsidRDefault="00CE371B">
      <w:pPr>
        <w:rPr>
          <w:sz w:val="32"/>
          <w:szCs w:val="32"/>
        </w:rPr>
      </w:pPr>
    </w:p>
    <w:p w:rsidR="00CE371B" w:rsidRPr="00A50181" w:rsidRDefault="00CE371B">
      <w:pPr>
        <w:rPr>
          <w:sz w:val="32"/>
          <w:szCs w:val="32"/>
        </w:rPr>
      </w:pPr>
    </w:p>
    <w:p w:rsidR="00CE371B" w:rsidRPr="00A50181" w:rsidRDefault="00CE371B">
      <w:pPr>
        <w:rPr>
          <w:sz w:val="32"/>
          <w:szCs w:val="32"/>
        </w:rPr>
      </w:pPr>
    </w:p>
    <w:p w:rsidR="002E4510" w:rsidRPr="00A50181" w:rsidRDefault="00A50181">
      <w:pPr>
        <w:rPr>
          <w:sz w:val="32"/>
          <w:szCs w:val="32"/>
        </w:rPr>
      </w:pPr>
      <w:r w:rsidRPr="00A50181">
        <w:rPr>
          <w:noProof/>
          <w:sz w:val="32"/>
          <w:szCs w:val="32"/>
          <w:lang w:eastAsia="en-GB"/>
        </w:rPr>
        <w:drawing>
          <wp:anchor distT="0" distB="0" distL="114300" distR="114300" simplePos="0" relativeHeight="251658240" behindDoc="0" locked="0" layoutInCell="1" allowOverlap="1" wp14:anchorId="3D14A850" wp14:editId="5C89DADB">
            <wp:simplePos x="0" y="0"/>
            <wp:positionH relativeFrom="column">
              <wp:posOffset>436245</wp:posOffset>
            </wp:positionH>
            <wp:positionV relativeFrom="paragraph">
              <wp:posOffset>78105</wp:posOffset>
            </wp:positionV>
            <wp:extent cx="4707255" cy="301688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0181" w:rsidRDefault="00A50181">
      <w:pPr>
        <w:rPr>
          <w:sz w:val="32"/>
          <w:szCs w:val="32"/>
        </w:rPr>
      </w:pPr>
    </w:p>
    <w:p w:rsidR="00A50181" w:rsidRPr="00A50181" w:rsidRDefault="00A50181" w:rsidP="00A50181">
      <w:pPr>
        <w:rPr>
          <w:sz w:val="32"/>
          <w:szCs w:val="32"/>
        </w:rPr>
      </w:pPr>
    </w:p>
    <w:p w:rsidR="00A50181" w:rsidRPr="00A50181" w:rsidRDefault="00A50181" w:rsidP="00A50181">
      <w:pPr>
        <w:rPr>
          <w:sz w:val="32"/>
          <w:szCs w:val="32"/>
        </w:rPr>
      </w:pPr>
    </w:p>
    <w:p w:rsidR="00A50181" w:rsidRPr="00A50181" w:rsidRDefault="00A50181" w:rsidP="00A50181">
      <w:pPr>
        <w:rPr>
          <w:sz w:val="32"/>
          <w:szCs w:val="32"/>
        </w:rPr>
      </w:pPr>
    </w:p>
    <w:p w:rsidR="00A50181" w:rsidRPr="00A50181" w:rsidRDefault="00A50181" w:rsidP="00A50181">
      <w:pPr>
        <w:rPr>
          <w:sz w:val="32"/>
          <w:szCs w:val="32"/>
        </w:rPr>
      </w:pPr>
    </w:p>
    <w:p w:rsidR="00A50181" w:rsidRDefault="00A50181" w:rsidP="00A50181">
      <w:pPr>
        <w:rPr>
          <w:sz w:val="32"/>
          <w:szCs w:val="32"/>
        </w:rPr>
      </w:pPr>
    </w:p>
    <w:p w:rsidR="002E4510" w:rsidRDefault="00A50181" w:rsidP="00A50181">
      <w:pPr>
        <w:tabs>
          <w:tab w:val="left" w:pos="8218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:rsidR="00A50181" w:rsidRDefault="00A50181" w:rsidP="00A50181">
      <w:pPr>
        <w:jc w:val="center"/>
        <w:rPr>
          <w:sz w:val="28"/>
          <w:szCs w:val="28"/>
        </w:rPr>
      </w:pPr>
      <w:r w:rsidRPr="00A50181">
        <w:rPr>
          <w:sz w:val="28"/>
          <w:szCs w:val="28"/>
        </w:rPr>
        <w:t xml:space="preserve">Figure </w:t>
      </w:r>
      <w:r>
        <w:rPr>
          <w:sz w:val="28"/>
          <w:szCs w:val="28"/>
        </w:rPr>
        <w:t>Q26</w:t>
      </w:r>
      <w:r w:rsidRPr="00A50181">
        <w:rPr>
          <w:sz w:val="28"/>
          <w:szCs w:val="28"/>
        </w:rPr>
        <w:t xml:space="preserve"> – Well log</w:t>
      </w:r>
    </w:p>
    <w:p w:rsidR="00A50181" w:rsidRPr="00A50181" w:rsidRDefault="00A50181" w:rsidP="00A50181">
      <w:pPr>
        <w:tabs>
          <w:tab w:val="left" w:pos="8218"/>
        </w:tabs>
        <w:rPr>
          <w:sz w:val="32"/>
          <w:szCs w:val="32"/>
        </w:rPr>
      </w:pPr>
    </w:p>
    <w:sectPr w:rsidR="00A50181" w:rsidRPr="00A501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3311B" w:rsidRDefault="00A3311B" w:rsidP="00A3311B">
      <w:pPr>
        <w:spacing w:after="0" w:line="240" w:lineRule="auto"/>
      </w:pPr>
      <w:r>
        <w:separator/>
      </w:r>
    </w:p>
  </w:endnote>
  <w:endnote w:type="continuationSeparator" w:id="0">
    <w:p w:rsidR="00A3311B" w:rsidRDefault="00A3311B" w:rsidP="00A331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g-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3311B" w:rsidRDefault="00A3311B" w:rsidP="00A3311B">
      <w:pPr>
        <w:spacing w:after="0" w:line="240" w:lineRule="auto"/>
      </w:pPr>
      <w:r>
        <w:separator/>
      </w:r>
    </w:p>
  </w:footnote>
  <w:footnote w:type="continuationSeparator" w:id="0">
    <w:p w:rsidR="00A3311B" w:rsidRDefault="00A3311B" w:rsidP="00A331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504251"/>
    <w:multiLevelType w:val="hybridMultilevel"/>
    <w:tmpl w:val="7FF8F54C"/>
    <w:lvl w:ilvl="0" w:tplc="0032FD70">
      <w:start w:val="16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5868E0"/>
    <w:multiLevelType w:val="hybridMultilevel"/>
    <w:tmpl w:val="E9E21EFE"/>
    <w:lvl w:ilvl="0" w:tplc="0032FD70">
      <w:start w:val="16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29453A"/>
    <w:multiLevelType w:val="hybridMultilevel"/>
    <w:tmpl w:val="2F1226B6"/>
    <w:lvl w:ilvl="0" w:tplc="D4E0269A">
      <w:start w:val="22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03578E"/>
    <w:multiLevelType w:val="hybridMultilevel"/>
    <w:tmpl w:val="600E70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071611"/>
    <w:multiLevelType w:val="hybridMultilevel"/>
    <w:tmpl w:val="594C4902"/>
    <w:lvl w:ilvl="0" w:tplc="0809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FA07A12"/>
    <w:multiLevelType w:val="hybridMultilevel"/>
    <w:tmpl w:val="B97C3B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9950518"/>
    <w:multiLevelType w:val="hybridMultilevel"/>
    <w:tmpl w:val="A92C92F8"/>
    <w:lvl w:ilvl="0" w:tplc="0032FD70">
      <w:start w:val="16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0216AD"/>
    <w:multiLevelType w:val="hybridMultilevel"/>
    <w:tmpl w:val="672EDE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0DB050A"/>
    <w:multiLevelType w:val="hybridMultilevel"/>
    <w:tmpl w:val="C442D480"/>
    <w:lvl w:ilvl="0" w:tplc="20024EBA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6B38E0"/>
    <w:multiLevelType w:val="hybridMultilevel"/>
    <w:tmpl w:val="546AD972"/>
    <w:lvl w:ilvl="0" w:tplc="0032FD70">
      <w:start w:val="16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9472585"/>
    <w:multiLevelType w:val="hybridMultilevel"/>
    <w:tmpl w:val="0D749A10"/>
    <w:lvl w:ilvl="0" w:tplc="CFCEC19E">
      <w:start w:val="1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B100878"/>
    <w:multiLevelType w:val="hybridMultilevel"/>
    <w:tmpl w:val="99DCF5E6"/>
    <w:lvl w:ilvl="0" w:tplc="0032FD70">
      <w:start w:val="16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B805744"/>
    <w:multiLevelType w:val="hybridMultilevel"/>
    <w:tmpl w:val="4E7A015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D4C4D79"/>
    <w:multiLevelType w:val="hybridMultilevel"/>
    <w:tmpl w:val="9B3E15E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2DC2394"/>
    <w:multiLevelType w:val="hybridMultilevel"/>
    <w:tmpl w:val="3328D7EE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>
    <w:nsid w:val="4F6E657D"/>
    <w:multiLevelType w:val="hybridMultilevel"/>
    <w:tmpl w:val="AC04B2F2"/>
    <w:lvl w:ilvl="0" w:tplc="0032FD70">
      <w:start w:val="16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C9A1491"/>
    <w:multiLevelType w:val="hybridMultilevel"/>
    <w:tmpl w:val="83F857D4"/>
    <w:lvl w:ilvl="0" w:tplc="08090019">
      <w:start w:val="1"/>
      <w:numFmt w:val="lowerLetter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7"/>
  </w:num>
  <w:num w:numId="2">
    <w:abstractNumId w:val="4"/>
  </w:num>
  <w:num w:numId="3">
    <w:abstractNumId w:val="14"/>
  </w:num>
  <w:num w:numId="4">
    <w:abstractNumId w:val="16"/>
  </w:num>
  <w:num w:numId="5">
    <w:abstractNumId w:val="8"/>
  </w:num>
  <w:num w:numId="6">
    <w:abstractNumId w:val="3"/>
  </w:num>
  <w:num w:numId="7">
    <w:abstractNumId w:val="12"/>
  </w:num>
  <w:num w:numId="8">
    <w:abstractNumId w:val="10"/>
  </w:num>
  <w:num w:numId="9">
    <w:abstractNumId w:val="5"/>
  </w:num>
  <w:num w:numId="10">
    <w:abstractNumId w:val="6"/>
  </w:num>
  <w:num w:numId="11">
    <w:abstractNumId w:val="13"/>
  </w:num>
  <w:num w:numId="12">
    <w:abstractNumId w:val="2"/>
  </w:num>
  <w:num w:numId="13">
    <w:abstractNumId w:val="9"/>
  </w:num>
  <w:num w:numId="14">
    <w:abstractNumId w:val="1"/>
  </w:num>
  <w:num w:numId="15">
    <w:abstractNumId w:val="15"/>
  </w:num>
  <w:num w:numId="16">
    <w:abstractNumId w:val="11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07BE"/>
    <w:rsid w:val="00037417"/>
    <w:rsid w:val="000910CC"/>
    <w:rsid w:val="000B4FCB"/>
    <w:rsid w:val="000E6A05"/>
    <w:rsid w:val="001B333D"/>
    <w:rsid w:val="001E07BE"/>
    <w:rsid w:val="00290818"/>
    <w:rsid w:val="002E4510"/>
    <w:rsid w:val="003A0D6E"/>
    <w:rsid w:val="003D7DB4"/>
    <w:rsid w:val="004A459C"/>
    <w:rsid w:val="004C7193"/>
    <w:rsid w:val="004D7B78"/>
    <w:rsid w:val="00532298"/>
    <w:rsid w:val="008B00C8"/>
    <w:rsid w:val="00932233"/>
    <w:rsid w:val="00987FA1"/>
    <w:rsid w:val="009A63BA"/>
    <w:rsid w:val="009F1EC0"/>
    <w:rsid w:val="00A3311B"/>
    <w:rsid w:val="00A50181"/>
    <w:rsid w:val="00B0516F"/>
    <w:rsid w:val="00C873BD"/>
    <w:rsid w:val="00CB4655"/>
    <w:rsid w:val="00CE371B"/>
    <w:rsid w:val="00D30184"/>
    <w:rsid w:val="00DA69B4"/>
    <w:rsid w:val="00E5489F"/>
    <w:rsid w:val="00E66657"/>
    <w:rsid w:val="00FD5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331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311B"/>
  </w:style>
  <w:style w:type="paragraph" w:styleId="Footer">
    <w:name w:val="footer"/>
    <w:basedOn w:val="Normal"/>
    <w:link w:val="FooterChar"/>
    <w:uiPriority w:val="99"/>
    <w:unhideWhenUsed/>
    <w:rsid w:val="00A331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311B"/>
  </w:style>
  <w:style w:type="paragraph" w:styleId="BalloonText">
    <w:name w:val="Balloon Text"/>
    <w:basedOn w:val="Normal"/>
    <w:link w:val="BalloonTextChar"/>
    <w:uiPriority w:val="99"/>
    <w:semiHidden/>
    <w:unhideWhenUsed/>
    <w:rsid w:val="00A331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311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E371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5489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331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311B"/>
  </w:style>
  <w:style w:type="paragraph" w:styleId="Footer">
    <w:name w:val="footer"/>
    <w:basedOn w:val="Normal"/>
    <w:link w:val="FooterChar"/>
    <w:uiPriority w:val="99"/>
    <w:unhideWhenUsed/>
    <w:rsid w:val="00A331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311B"/>
  </w:style>
  <w:style w:type="paragraph" w:styleId="BalloonText">
    <w:name w:val="Balloon Text"/>
    <w:basedOn w:val="Normal"/>
    <w:link w:val="BalloonTextChar"/>
    <w:uiPriority w:val="99"/>
    <w:semiHidden/>
    <w:unhideWhenUsed/>
    <w:rsid w:val="00A331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311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E371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548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C827ADED</Template>
  <TotalTime>0</TotalTime>
  <Pages>6</Pages>
  <Words>379</Words>
  <Characters>2164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Robert Gordon University</Company>
  <LinksUpToDate>false</LinksUpToDate>
  <CharactersWithSpaces>2538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Oluyemi</dc:creator>
  <cp:lastModifiedBy>ITS</cp:lastModifiedBy>
  <cp:revision>2</cp:revision>
  <dcterms:created xsi:type="dcterms:W3CDTF">2013-10-13T19:33:00Z</dcterms:created>
  <dcterms:modified xsi:type="dcterms:W3CDTF">2013-10-13T19:33:00Z</dcterms:modified>
</cp:coreProperties>
</file>