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Articulation Point</w:t>
      </w:r>
      <w:r w:rsidDel="00000000" w:rsidR="00000000" w:rsidRPr="00000000">
        <w:rPr>
          <w:sz w:val="16"/>
          <w:szCs w:val="16"/>
          <w:rtl w:val="0"/>
        </w:rPr>
        <w:t xml:space="preserve"> a vertex in an undirected graph iff removal disconnects the graph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Diameter</w:t>
      </w:r>
      <w:r w:rsidDel="00000000" w:rsidR="00000000" w:rsidRPr="00000000">
        <w:rPr>
          <w:sz w:val="16"/>
          <w:szCs w:val="16"/>
          <w:rtl w:val="0"/>
        </w:rPr>
        <w:t xml:space="preserve"> the largest shortest path between the nodes of a graph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Directed acyclic graph</w:t>
      </w:r>
      <w:r w:rsidDel="00000000" w:rsidR="00000000" w:rsidRPr="00000000">
        <w:rPr>
          <w:sz w:val="16"/>
          <w:szCs w:val="16"/>
          <w:rtl w:val="0"/>
        </w:rPr>
        <w:t xml:space="preserve"> (</w:t>
      </w:r>
      <w:r w:rsidDel="00000000" w:rsidR="00000000" w:rsidRPr="00000000">
        <w:rPr>
          <w:b w:val="1"/>
          <w:sz w:val="16"/>
          <w:szCs w:val="16"/>
          <w:rtl w:val="0"/>
        </w:rPr>
        <w:t xml:space="preserve">DAG</w:t>
      </w:r>
      <w:r w:rsidDel="00000000" w:rsidR="00000000" w:rsidRPr="00000000">
        <w:rPr>
          <w:sz w:val="16"/>
          <w:szCs w:val="16"/>
          <w:rtl w:val="0"/>
        </w:rPr>
        <w:t xml:space="preserve">) finite directed graph with no directed cycles.</w:t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Simple</w:t>
      </w:r>
      <w:r w:rsidDel="00000000" w:rsidR="00000000" w:rsidRPr="00000000">
        <w:rPr>
          <w:sz w:val="16"/>
          <w:szCs w:val="16"/>
          <w:rtl w:val="0"/>
        </w:rPr>
        <w:t xml:space="preserve"> a graph without multiple edges or self loops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Path</w:t>
      </w:r>
      <w:r w:rsidDel="00000000" w:rsidR="00000000" w:rsidRPr="00000000">
        <w:rPr>
          <w:sz w:val="16"/>
          <w:szCs w:val="16"/>
          <w:rtl w:val="0"/>
        </w:rPr>
        <w:t xml:space="preserve"> sequence of alternating vetches and edges.</w:t>
        <w:br w:type="textWrapping"/>
      </w:r>
      <w:r w:rsidDel="00000000" w:rsidR="00000000" w:rsidRPr="00000000">
        <w:rPr>
          <w:b w:val="1"/>
          <w:sz w:val="16"/>
          <w:szCs w:val="16"/>
          <w:rtl w:val="0"/>
        </w:rPr>
        <w:t xml:space="preserve">Cycle</w:t>
      </w:r>
      <w:r w:rsidDel="00000000" w:rsidR="00000000" w:rsidRPr="00000000">
        <w:rPr>
          <w:sz w:val="16"/>
          <w:szCs w:val="16"/>
          <w:rtl w:val="0"/>
        </w:rPr>
        <w:t xml:space="preserve"> path that starts and end at the same vertex.</w:t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Completed Graph</w:t>
      </w:r>
      <w:r w:rsidDel="00000000" w:rsidR="00000000" w:rsidRPr="00000000">
        <w:rPr>
          <w:sz w:val="16"/>
          <w:szCs w:val="16"/>
          <w:rtl w:val="0"/>
        </w:rPr>
        <w:t xml:space="preserve"> undirected graph, every pair of vertices is connected by an edge</w:t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Clique</w:t>
      </w:r>
      <w:r w:rsidDel="00000000" w:rsidR="00000000" w:rsidRPr="00000000">
        <w:rPr>
          <w:sz w:val="16"/>
          <w:szCs w:val="16"/>
          <w:rtl w:val="0"/>
        </w:rPr>
        <w:t xml:space="preserve"> a complete subgraph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Bipartiteness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color w:val="222222"/>
          <w:sz w:val="16"/>
          <w:szCs w:val="16"/>
          <w:highlight w:val="white"/>
          <w:rtl w:val="0"/>
        </w:rPr>
        <w:t xml:space="preserve">vertices can be divided into two disjoint and independent 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Connected graph</w:t>
      </w:r>
      <w:r w:rsidDel="00000000" w:rsidR="00000000" w:rsidRPr="00000000">
        <w:rPr>
          <w:sz w:val="16"/>
          <w:szCs w:val="16"/>
          <w:rtl w:val="0"/>
        </w:rPr>
        <w:t xml:space="preserve"> has all pairs of vertices connected by at least one path (undirected). </w:t>
      </w:r>
      <w:r w:rsidDel="00000000" w:rsidR="00000000" w:rsidRPr="00000000">
        <w:rPr>
          <w:color w:val="222222"/>
          <w:sz w:val="16"/>
          <w:szCs w:val="16"/>
          <w:highlight w:val="white"/>
          <w:rtl w:val="0"/>
        </w:rPr>
        <w:t xml:space="preserve">contains a directed path from </w:t>
      </w:r>
      <w:r w:rsidDel="00000000" w:rsidR="00000000" w:rsidRPr="00000000">
        <w:rPr>
          <w:i w:val="1"/>
          <w:color w:val="222222"/>
          <w:sz w:val="16"/>
          <w:szCs w:val="16"/>
          <w:highlight w:val="white"/>
          <w:rtl w:val="0"/>
        </w:rPr>
        <w:t xml:space="preserve">u</w:t>
      </w:r>
      <w:r w:rsidDel="00000000" w:rsidR="00000000" w:rsidRPr="00000000">
        <w:rPr>
          <w:color w:val="222222"/>
          <w:sz w:val="16"/>
          <w:szCs w:val="16"/>
          <w:highlight w:val="white"/>
          <w:rtl w:val="0"/>
        </w:rPr>
        <w:t xml:space="preserve"> to </w:t>
      </w:r>
      <w:r w:rsidDel="00000000" w:rsidR="00000000" w:rsidRPr="00000000">
        <w:rPr>
          <w:i w:val="1"/>
          <w:color w:val="222222"/>
          <w:sz w:val="16"/>
          <w:szCs w:val="16"/>
          <w:highlight w:val="white"/>
          <w:rtl w:val="0"/>
        </w:rPr>
        <w:t xml:space="preserve">v</w:t>
      </w:r>
      <w:r w:rsidDel="00000000" w:rsidR="00000000" w:rsidRPr="00000000">
        <w:rPr>
          <w:color w:val="222222"/>
          <w:sz w:val="16"/>
          <w:szCs w:val="16"/>
          <w:highlight w:val="white"/>
          <w:rtl w:val="0"/>
        </w:rPr>
        <w:t xml:space="preserve"> or a directed path from </w:t>
      </w:r>
      <w:r w:rsidDel="00000000" w:rsidR="00000000" w:rsidRPr="00000000">
        <w:rPr>
          <w:i w:val="1"/>
          <w:color w:val="222222"/>
          <w:sz w:val="16"/>
          <w:szCs w:val="16"/>
          <w:highlight w:val="white"/>
          <w:rtl w:val="0"/>
        </w:rPr>
        <w:t xml:space="preserve">v</w:t>
      </w:r>
      <w:r w:rsidDel="00000000" w:rsidR="00000000" w:rsidRPr="00000000">
        <w:rPr>
          <w:color w:val="222222"/>
          <w:sz w:val="16"/>
          <w:szCs w:val="16"/>
          <w:highlight w:val="white"/>
          <w:rtl w:val="0"/>
        </w:rPr>
        <w:t xml:space="preserve"> to </w:t>
      </w:r>
      <w:r w:rsidDel="00000000" w:rsidR="00000000" w:rsidRPr="00000000">
        <w:rPr>
          <w:i w:val="1"/>
          <w:color w:val="222222"/>
          <w:sz w:val="16"/>
          <w:szCs w:val="16"/>
          <w:highlight w:val="white"/>
          <w:rtl w:val="0"/>
        </w:rPr>
        <w:t xml:space="preserve">u</w:t>
      </w:r>
      <w:r w:rsidDel="00000000" w:rsidR="00000000" w:rsidRPr="00000000">
        <w:rPr>
          <w:color w:val="222222"/>
          <w:sz w:val="16"/>
          <w:szCs w:val="16"/>
          <w:highlight w:val="white"/>
          <w:rtl w:val="0"/>
        </w:rPr>
        <w:t xml:space="preserve"> for every pair of vertices </w:t>
      </w:r>
      <w:r w:rsidDel="00000000" w:rsidR="00000000" w:rsidRPr="00000000">
        <w:rPr>
          <w:i w:val="1"/>
          <w:color w:val="222222"/>
          <w:sz w:val="16"/>
          <w:szCs w:val="16"/>
          <w:highlight w:val="white"/>
          <w:rtl w:val="0"/>
        </w:rPr>
        <w:t xml:space="preserve">u, v</w:t>
      </w:r>
      <w:r w:rsidDel="00000000" w:rsidR="00000000" w:rsidRPr="00000000">
        <w:rPr>
          <w:color w:val="222222"/>
          <w:sz w:val="16"/>
          <w:szCs w:val="16"/>
          <w:highlight w:val="white"/>
          <w:rtl w:val="0"/>
        </w:rPr>
        <w:t xml:space="preserve"> (directed)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Connected component</w:t>
      </w:r>
      <w:r w:rsidDel="00000000" w:rsidR="00000000" w:rsidRPr="00000000">
        <w:rPr>
          <w:sz w:val="16"/>
          <w:szCs w:val="16"/>
          <w:rtl w:val="0"/>
        </w:rPr>
        <w:t xml:space="preserve"> is a connected subgraph of a unconnected graph. 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Strong component</w:t>
      </w:r>
      <w:r w:rsidDel="00000000" w:rsidR="00000000" w:rsidRPr="00000000">
        <w:rPr>
          <w:sz w:val="16"/>
          <w:szCs w:val="16"/>
          <w:rtl w:val="0"/>
        </w:rPr>
        <w:t xml:space="preserve"> is </w:t>
      </w:r>
      <w:r w:rsidDel="00000000" w:rsidR="00000000" w:rsidRPr="00000000">
        <w:rPr>
          <w:color w:val="222222"/>
          <w:sz w:val="16"/>
          <w:szCs w:val="16"/>
          <w:highlight w:val="white"/>
          <w:rtl w:val="0"/>
        </w:rPr>
        <w:t xml:space="preserve">maximal strongly connected subgraphs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Strongly connected (Disconnected, simply strong)</w:t>
      </w:r>
      <w:r w:rsidDel="00000000" w:rsidR="00000000" w:rsidRPr="00000000">
        <w:rPr>
          <w:sz w:val="16"/>
          <w:szCs w:val="16"/>
          <w:rtl w:val="0"/>
        </w:rPr>
        <w:t xml:space="preserve">: a directed graph where e(u,v) and e(u,v) exist for all vertices pairs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Weakly connected</w:t>
      </w:r>
      <w:r w:rsidDel="00000000" w:rsidR="00000000" w:rsidRPr="00000000">
        <w:rPr>
          <w:sz w:val="16"/>
          <w:szCs w:val="16"/>
          <w:rtl w:val="0"/>
        </w:rPr>
        <w:t xml:space="preserve">: a directed graph that would be connected if turned into an undirected graph.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Minimum Spanning Tree</w:t>
      </w:r>
      <w:r w:rsidDel="00000000" w:rsidR="00000000" w:rsidRPr="00000000">
        <w:rPr>
          <w:sz w:val="16"/>
          <w:szCs w:val="16"/>
          <w:rtl w:val="0"/>
        </w:rPr>
        <w:t xml:space="preserve"> subset of edges of a weighted directed graph that connects all vertices, without any cycles and with the minimum total weight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Tree </w:t>
      </w:r>
      <w:r w:rsidDel="00000000" w:rsidR="00000000" w:rsidRPr="00000000">
        <w:rPr>
          <w:sz w:val="16"/>
          <w:szCs w:val="16"/>
          <w:rtl w:val="0"/>
        </w:rPr>
        <w:t xml:space="preserve">undirected graph in which any two vertices are connected by exactly one path</w:t>
      </w:r>
    </w:p>
    <w:p w:rsidR="00000000" w:rsidDel="00000000" w:rsidP="00000000" w:rsidRDefault="00000000" w:rsidRPr="00000000" w14:paraId="0000000F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40"/>
        <w:gridCol w:w="885"/>
        <w:gridCol w:w="3960"/>
        <w:tblGridChange w:id="0">
          <w:tblGrid>
            <w:gridCol w:w="3540"/>
            <w:gridCol w:w="885"/>
            <w:gridCol w:w="3960"/>
          </w:tblGrid>
        </w:tblGridChange>
      </w:tblGrid>
      <w:tr>
        <w:trPr>
          <w:trHeight w:val="22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</w:rPr>
              <w:drawing>
                <wp:inline distB="114300" distT="114300" distL="114300" distR="114300">
                  <wp:extent cx="2057400" cy="1211893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5416" l="3833" r="0" t="131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2118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m:oMath>
              <m:r>
                <w:rPr>
                  <w:sz w:val="16"/>
                  <w:szCs w:val="16"/>
                </w:rPr>
                <m:t xml:space="preserve">O(1)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m:oMath>
              <m:r>
                <w:rPr>
                  <w:sz w:val="16"/>
                  <w:szCs w:val="16"/>
                </w:rPr>
                <m:t xml:space="preserve">O(log n)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m:oMath>
              <m:r>
                <w:rPr>
                  <w:sz w:val="16"/>
                  <w:szCs w:val="16"/>
                </w:rPr>
                <m:t xml:space="preserve">O(</m:t>
              </m:r>
              <m:rad>
                <m:radPr>
                  <m:degHide m:val="1"/>
                  <m:ctrlPr>
                    <w:rPr>
                      <w:sz w:val="16"/>
                      <w:szCs w:val="16"/>
                    </w:rPr>
                  </m:ctrlPr>
                </m:radPr>
                <m:e>
                  <m:r>
                    <w:rPr>
                      <w:sz w:val="16"/>
                      <w:szCs w:val="16"/>
                    </w:rPr>
                    <m:t xml:space="preserve">n</m:t>
                  </m:r>
                </m:e>
              </m:rad>
              <m:r>
                <w:rPr>
                  <w:sz w:val="16"/>
                  <w:szCs w:val="16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m:oMath>
              <m:r>
                <w:rPr>
                  <w:sz w:val="16"/>
                  <w:szCs w:val="16"/>
                </w:rPr>
                <m:t xml:space="preserve">O(n)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m:oMath>
              <m:r>
                <w:rPr>
                  <w:sz w:val="16"/>
                  <w:szCs w:val="16"/>
                </w:rPr>
                <m:t xml:space="preserve">O(n log n)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m:oMath>
              <m:r>
                <w:rPr>
                  <w:sz w:val="16"/>
                  <w:szCs w:val="16"/>
                </w:rPr>
                <m:t xml:space="preserve">O(</m:t>
              </m:r>
              <m:sSup>
                <m:sSupPr>
                  <m:ctrlPr>
                    <w:rPr>
                      <w:sz w:val="16"/>
                      <w:szCs w:val="16"/>
                    </w:rPr>
                  </m:ctrlPr>
                </m:sSupPr>
                <m:e>
                  <m:r>
                    <w:rPr>
                      <w:sz w:val="16"/>
                      <w:szCs w:val="16"/>
                    </w:rPr>
                    <m:t xml:space="preserve">n</m:t>
                  </m:r>
                </m:e>
                <m:sup>
                  <m:r>
                    <w:rPr>
                      <w:sz w:val="16"/>
                      <w:szCs w:val="16"/>
                    </w:rPr>
                    <m:t xml:space="preserve">2</m:t>
                  </m:r>
                </m:sup>
              </m:sSup>
              <m:r>
                <w:rPr>
                  <w:sz w:val="16"/>
                  <w:szCs w:val="16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m:oMath>
              <m:r>
                <w:rPr>
                  <w:sz w:val="16"/>
                  <w:szCs w:val="16"/>
                </w:rPr>
                <m:t xml:space="preserve">O(</m:t>
              </m:r>
              <m:sSup>
                <m:sSupPr>
                  <m:ctrlPr>
                    <w:rPr>
                      <w:sz w:val="16"/>
                      <w:szCs w:val="16"/>
                    </w:rPr>
                  </m:ctrlPr>
                </m:sSupPr>
                <m:e>
                  <m:r>
                    <w:rPr>
                      <w:sz w:val="16"/>
                      <w:szCs w:val="16"/>
                    </w:rPr>
                    <m:t xml:space="preserve">2</m:t>
                  </m:r>
                </m:e>
                <m:sup>
                  <m:r>
                    <w:rPr>
                      <w:sz w:val="16"/>
                      <w:szCs w:val="16"/>
                    </w:rPr>
                    <m:t xml:space="preserve">n</m:t>
                  </m:r>
                </m:sup>
              </m:sSup>
              <m:r>
                <w:rPr>
                  <w:sz w:val="16"/>
                  <w:szCs w:val="16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m:oMath>
              <m:r>
                <w:rPr>
                  <w:sz w:val="16"/>
                  <w:szCs w:val="16"/>
                </w:rPr>
                <m:t xml:space="preserve">O(n!)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Is directed graph is strongly connected</w:t>
            </w:r>
          </w:p>
          <w:p w:rsidR="00000000" w:rsidDel="00000000" w:rsidP="00000000" w:rsidRDefault="00000000" w:rsidRPr="00000000" w14:paraId="0000001C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Finding connected/strongly connected components</w:t>
            </w:r>
          </w:p>
          <w:p w:rsidR="00000000" w:rsidDel="00000000" w:rsidP="00000000" w:rsidRDefault="00000000" w:rsidRPr="00000000" w14:paraId="0000001D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Test bipartiteness</w:t>
            </w:r>
          </w:p>
          <w:p w:rsidR="00000000" w:rsidDel="00000000" w:rsidP="00000000" w:rsidRDefault="00000000" w:rsidRPr="00000000" w14:paraId="0000001E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Depth first search (DFS)</w:t>
            </w:r>
          </w:p>
          <w:p w:rsidR="00000000" w:rsidDel="00000000" w:rsidP="00000000" w:rsidRDefault="00000000" w:rsidRPr="00000000" w14:paraId="0000001F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Breadth first search (BFS)</w:t>
            </w:r>
          </w:p>
          <w:p w:rsidR="00000000" w:rsidDel="00000000" w:rsidP="00000000" w:rsidRDefault="00000000" w:rsidRPr="00000000" w14:paraId="0000002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Topological ordering in a directed graph</w:t>
            </w:r>
          </w:p>
          <w:p w:rsidR="00000000" w:rsidDel="00000000" w:rsidP="00000000" w:rsidRDefault="00000000" w:rsidRPr="00000000" w14:paraId="00000021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Is an undirected graph is connected</w:t>
            </w:r>
          </w:p>
          <w:p w:rsidR="00000000" w:rsidDel="00000000" w:rsidP="00000000" w:rsidRDefault="00000000" w:rsidRPr="00000000" w14:paraId="00000022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</w:rPr>
              <w:drawing>
                <wp:inline distB="114300" distT="114300" distL="114300" distR="114300">
                  <wp:extent cx="2023533" cy="1524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31764" l="0" r="0" t="333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533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515"/>
        <w:gridCol w:w="1290"/>
        <w:gridCol w:w="1890"/>
        <w:gridCol w:w="3930"/>
        <w:tblGridChange w:id="0">
          <w:tblGrid>
            <w:gridCol w:w="1320"/>
            <w:gridCol w:w="1515"/>
            <w:gridCol w:w="1290"/>
            <w:gridCol w:w="1890"/>
            <w:gridCol w:w="3930"/>
          </w:tblGrid>
        </w:tblGridChange>
      </w:tblGrid>
      <w:tr>
        <w:trPr>
          <w:trHeight w:val="34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Algorithm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Running time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Algorithm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Running time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prove that (n − 1)! is the worst-case number of topological orderings of a DAG with n nodes.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Induction Step: for n-1, is O((n-2)!)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Then: prove with 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Tree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(remove one, the rest is in (n-2)!, add back anywhere and it’s (n-1)*(n-2)!)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Gale Shapley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m:oMath>
              <m:r>
                <w:rPr>
                  <w:sz w:val="16"/>
                  <w:szCs w:val="16"/>
                </w:rPr>
                <m:t xml:space="preserve">O(</m:t>
              </m:r>
              <m:sSup>
                <m:sSupPr>
                  <m:ctrlPr>
                    <w:rPr>
                      <w:sz w:val="16"/>
                      <w:szCs w:val="16"/>
                    </w:rPr>
                  </m:ctrlPr>
                </m:sSupPr>
                <m:e>
                  <m:r>
                    <w:rPr>
                      <w:sz w:val="16"/>
                      <w:szCs w:val="16"/>
                    </w:rPr>
                    <m:t xml:space="preserve">n</m:t>
                  </m:r>
                </m:e>
                <m:sup>
                  <m:r>
                    <w:rPr>
                      <w:sz w:val="16"/>
                      <w:szCs w:val="16"/>
                    </w:rPr>
                    <m:t xml:space="preserve">2</m:t>
                  </m:r>
                </m:sup>
              </m:sSup>
              <m:r>
                <w:rPr>
                  <w:sz w:val="16"/>
                  <w:szCs w:val="16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MST Prim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m:oMath>
              <m:r>
                <w:rPr>
                  <w:sz w:val="16"/>
                  <w:szCs w:val="16"/>
                </w:rPr>
                <m:t xml:space="preserve">O(e log v)</m:t>
              </m:r>
            </m:oMath>
            <w:r w:rsidDel="00000000" w:rsidR="00000000" w:rsidRPr="00000000">
              <w:rPr>
                <w:sz w:val="16"/>
                <w:szCs w:val="16"/>
                <w:rtl w:val="0"/>
              </w:rPr>
              <w:t xml:space="preserve">*</w:t>
            </w:r>
            <m:oMath>
              <m:r>
                <w:rPr>
                  <w:sz w:val="16"/>
                  <w:szCs w:val="16"/>
                </w:rPr>
                <m:t xml:space="preserve">O(</m:t>
              </m:r>
              <m:sSup>
                <m:sSupPr>
                  <m:ctrlPr>
                    <w:rPr>
                      <w:sz w:val="16"/>
                      <w:szCs w:val="16"/>
                    </w:rPr>
                  </m:ctrlPr>
                </m:sSupPr>
                <m:e>
                  <m:r>
                    <w:rPr>
                      <w:sz w:val="16"/>
                      <w:szCs w:val="16"/>
                    </w:rPr>
                    <m:t xml:space="preserve">v</m:t>
                  </m:r>
                </m:e>
                <m:sup>
                  <m:r>
                    <w:rPr>
                      <w:sz w:val="16"/>
                      <w:szCs w:val="16"/>
                    </w:rPr>
                    <m:t xml:space="preserve">2</m:t>
                  </m:r>
                </m:sup>
              </m:sSup>
              <m:r>
                <w:rPr>
                  <w:sz w:val="16"/>
                  <w:szCs w:val="16"/>
                </w:rPr>
                <m:t xml:space="preserve">)</m:t>
              </m:r>
            </m:oMath>
            <w:r w:rsidDel="00000000" w:rsidR="00000000" w:rsidRPr="00000000">
              <w:rPr>
                <w:sz w:val="16"/>
                <w:szCs w:val="16"/>
                <w:rtl w:val="0"/>
              </w:rPr>
              <w:t xml:space="preserve">**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DFS, BFS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m:oMath>
              <m:r>
                <w:rPr>
                  <w:sz w:val="16"/>
                  <w:szCs w:val="16"/>
                </w:rPr>
                <m:t xml:space="preserve">O(v+e)</m:t>
              </m:r>
            </m:oMath>
            <w:r w:rsidDel="00000000" w:rsidR="00000000" w:rsidRPr="00000000">
              <w:rPr>
                <w:sz w:val="16"/>
                <w:szCs w:val="16"/>
                <w:rtl w:val="0"/>
              </w:rPr>
              <w:t xml:space="preserve"> *</w:t>
            </w:r>
            <m:oMath>
              <m:r>
                <w:rPr>
                  <w:sz w:val="16"/>
                  <w:szCs w:val="16"/>
                </w:rPr>
                <m:t xml:space="preserve">O(</m:t>
              </m:r>
              <m:sSup>
                <m:sSupPr>
                  <m:ctrlPr>
                    <w:rPr>
                      <w:sz w:val="16"/>
                      <w:szCs w:val="16"/>
                    </w:rPr>
                  </m:ctrlPr>
                </m:sSupPr>
                <m:e>
                  <m:r>
                    <w:rPr>
                      <w:sz w:val="16"/>
                      <w:szCs w:val="16"/>
                    </w:rPr>
                    <m:t xml:space="preserve">v</m:t>
                  </m:r>
                </m:e>
                <m:sup>
                  <m:r>
                    <w:rPr>
                      <w:sz w:val="16"/>
                      <w:szCs w:val="16"/>
                    </w:rPr>
                    <m:t xml:space="preserve">2</m:t>
                  </m:r>
                </m:sup>
              </m:sSup>
              <m:r>
                <w:rPr>
                  <w:sz w:val="16"/>
                  <w:szCs w:val="16"/>
                </w:rPr>
                <m:t xml:space="preserve">)</m:t>
              </m:r>
            </m:oMath>
            <w:r w:rsidDel="00000000" w:rsidR="00000000" w:rsidRPr="00000000">
              <w:rPr>
                <w:sz w:val="16"/>
                <w:szCs w:val="16"/>
                <w:rtl w:val="0"/>
              </w:rPr>
              <w:t xml:space="preserve">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m:oMath>
              <m:r>
                <w:rPr>
                  <w:sz w:val="16"/>
                  <w:szCs w:val="16"/>
                </w:rPr>
                <m:t xml:space="preserve">O(e log v)</m:t>
              </m:r>
            </m:oMath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or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m:oMath>
              <m:r>
                <w:rPr>
                  <w:sz w:val="16"/>
                  <w:szCs w:val="16"/>
                </w:rPr>
                <m:t xml:space="preserve">O(e log e)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jc w:val="center"/>
              <w:rPr>
                <w:strike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ind w:left="0" w:firstLine="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*adjacency list | **adjacency matrix</w:t>
      </w:r>
    </w:p>
    <w:tbl>
      <w:tblPr>
        <w:tblStyle w:val="Table3"/>
        <w:tblW w:w="7434.14634146341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14.146341463415"/>
        <w:gridCol w:w="3720"/>
        <w:tblGridChange w:id="0">
          <w:tblGrid>
            <w:gridCol w:w="3714.146341463415"/>
            <w:gridCol w:w="37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Gale Shapley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Intervals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function stableMatching {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    All m ∈ M and w ∈ W to free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    while ∃ free m, m has a w to propose to {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w = first woman on m’s list he has not yet proposed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if w is free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(m, w) become engaged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else some pair (m', w) already exists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if w prefers m to m'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m' becomes free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(m, w) become engaged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else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(m', w) remain engaged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 set of intervals in S not considered yet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set of selected intervals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set R = S and A={}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while R 6={} {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choose an interval i in R where f(i) is smallest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add interval i to A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delete intervals from R incompatible with i (*)}</w:t>
            </w:r>
          </w:p>
        </w:tc>
      </w:tr>
    </w:tbl>
    <w:p w:rsidR="00000000" w:rsidDel="00000000" w:rsidP="00000000" w:rsidRDefault="00000000" w:rsidRPr="00000000" w14:paraId="00000051">
      <w:pPr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contextualSpacing w:val="0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Sources: </w:t>
    </w:r>
    <w:hyperlink r:id="rId1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http://bigocheatsheet.com/</w:t>
      </w:r>
    </w:hyperlink>
    <w:r w:rsidDel="00000000" w:rsidR="00000000" w:rsidRPr="00000000">
      <w:rPr>
        <w:sz w:val="16"/>
        <w:szCs w:val="16"/>
        <w:rtl w:val="0"/>
      </w:rPr>
      <w:t xml:space="preserve"> and class notes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bigocheatshee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