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~/work/os/lab08.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403600" cy="304800"/>
            <wp:effectExtent b="0" l="0" r="0" t="0"/>
            <wp:docPr descr="Figure 1: lab08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lab08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215152"/>
            <wp:effectExtent b="0" l="0" r="0" t="0"/>
            <wp:docPr descr="Figure 2: lab08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lab08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во вновь созданный каталог.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619500" cy="457200"/>
            <wp:effectExtent b="0" l="0" r="0" t="0"/>
            <wp:docPr descr="Figure 3: Переход в каталог lab0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lab08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Вызвали vi и создали файл hello.sh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619500" cy="457200"/>
            <wp:effectExtent b="0" l="0" r="0" t="0"/>
            <wp:docPr descr="Figure 4: Создание hello.s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Нажали клавишу i и ввели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89558"/>
            <wp:effectExtent b="0" l="0" r="0" t="0"/>
            <wp:docPr descr="Figure 5: Файл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hello.sh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Нажали клавишу Esc для перехода в командный режим после завершения ввода</w:t>
      </w:r>
      <w:r>
        <w:t xml:space="preserve"> </w:t>
      </w:r>
      <w:r>
        <w:t xml:space="preserve">текста.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689558"/>
            <wp:effectExtent b="0" l="0" r="0" t="0"/>
            <wp:docPr descr="Figure 6: Файл hello.s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 hello.sh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689558"/>
            <wp:effectExtent b="0" l="0" r="0" t="0"/>
            <wp:docPr descr="Figure 7: Файл hello.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 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689558"/>
            <wp:effectExtent b="0" l="0" r="0" t="0"/>
            <wp:docPr descr="Figure 8: Файл hello.sh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hello.sh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Сделали файл исполняемым.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029200" cy="330200"/>
            <wp:effectExtent b="0" l="0" r="0" t="0"/>
            <wp:docPr descr="Figure 9: Исполняемый файл hello.sh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Исполняемый файл hello.sh</w:t>
      </w:r>
    </w:p>
    <w:bookmarkEnd w:id="0"/>
    <w:bookmarkEnd w:id="58"/>
    <w:bookmarkStart w:id="95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Вызвали vi на редактирование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029200" cy="330200"/>
            <wp:effectExtent b="0" l="0" r="0" t="0"/>
            <wp:docPr descr="Figure 10: Редактирование hello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hello.sh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Установили курсор в конец слова HELL второй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952244"/>
            <wp:effectExtent b="0" l="0" r="0" t="0"/>
            <wp:docPr descr="Figure 11: Редактирование hello.sh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hello.sh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Перешли в режим вставки и замените на HELLO. Нажали Esc для возврата в командный режим.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952244"/>
            <wp:effectExtent b="0" l="0" r="0" t="0"/>
            <wp:docPr descr="Figure 12: Редактирование hello.sh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hello.sh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Установили курсор на четвертую строку и стёрли слово LOCAL.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952244"/>
            <wp:effectExtent b="0" l="0" r="0" t="0"/>
            <wp:docPr descr="Figure 13: Редактирование hello.sh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hello.sh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Перешли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952244"/>
            <wp:effectExtent b="0" l="0" r="0" t="0"/>
            <wp:docPr descr="Figure 14: Редактирование hello.sh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hello.sh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952244"/>
            <wp:effectExtent b="0" l="0" r="0" t="0"/>
            <wp:docPr descr="Figure 15: Редактирование hello.sh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hello.sh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16"/>
        </w:numPr>
        <w:pStyle w:val="Compact"/>
      </w:pPr>
      <w:r>
        <w:t xml:space="preserve">Удалили последнюю строку.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952244"/>
            <wp:effectExtent b="0" l="0" r="0" t="0"/>
            <wp:docPr descr="Figure 16: Редактирование hello.sh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Редактирование hello.sh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Ввели команду отмены изменений u для отмены последней команды.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1952244"/>
            <wp:effectExtent b="0" l="0" r="0" t="0"/>
            <wp:docPr descr="Figure 17: Редактирование hello.sh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hello.sh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Ввели символ : для перехода в режим последней строки. Записали произведённые</w:t>
      </w:r>
      <w:r>
        <w:t xml:space="preserve"> </w:t>
      </w:r>
      <w:r>
        <w:t xml:space="preserve">изменения и выйдите из vi.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4242740"/>
            <wp:effectExtent b="0" l="0" r="0" t="0"/>
            <wp:docPr descr="Figure 18: Сохраниние hello.sh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Сохраниние hello.sh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97"/>
    <w:bookmarkStart w:id="10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0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9"/>
        </w:numPr>
      </w:pPr>
      <w:r>
        <w:t xml:space="preserve">Как выйти из редактора, не сохраняя произведённые изменения?(q)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1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файла?(gg)</w:t>
      </w:r>
    </w:p>
    <w:p>
      <w:pPr>
        <w:numPr>
          <w:ilvl w:val="0"/>
          <w:numId w:val="102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Скопировать символ $ в буфер использовать следующую комвнду редактирования 50i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действие, связанное с процессом редактирования?(u)</w:t>
      </w:r>
    </w:p>
    <w:p>
      <w:pPr>
        <w:numPr>
          <w:ilvl w:val="0"/>
          <w:numId w:val="102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</w:t>
      </w:r>
    </w:p>
    <w:p>
      <w:pPr>
        <w:numPr>
          <w:ilvl w:val="0"/>
          <w:numId w:val="1025"/>
        </w:numPr>
        <w:pStyle w:val="Compact"/>
      </w:pPr>
      <w:r>
        <w:t xml:space="preserve">Выполните анализ опций редактора vi.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последней строки внизу страницы находится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вставки внизу страницы написано</w:t>
      </w:r>
      <w:r>
        <w:t xml:space="preserve"> </w:t>
      </w:r>
      <w:r>
        <w:t xml:space="preserve">“</w:t>
      </w:r>
      <w:r>
        <w:t xml:space="preserve">– INSERT –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коммандной строки эти обозначения отсутствуют.</w:t>
      </w:r>
    </w:p>
    <w:p>
      <w:pPr>
        <w:numPr>
          <w:ilvl w:val="0"/>
          <w:numId w:val="1027"/>
        </w:numPr>
        <w:pStyle w:val="Compact"/>
      </w:pPr>
      <w:r>
        <w:t xml:space="preserve">Постройте граф взаимосвязи режимов работы редактора vi.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2490877"/>
            <wp:effectExtent b="0" l="0" r="0" t="0"/>
            <wp:docPr descr="Figure 19: Граф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Граф</w:t>
      </w:r>
    </w:p>
    <w:bookmarkEnd w:id="0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Татур Стефан Андреевич</dc:creator>
  <dc:language>ru-RU</dc:language>
  <cp:keywords/>
  <dcterms:created xsi:type="dcterms:W3CDTF">2023-09-08T19:24:31Z</dcterms:created>
  <dcterms:modified xsi:type="dcterms:W3CDTF">2023-09-08T19:24:31Z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