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84E3E" w14:textId="33A74B0E" w:rsidR="00B71C0D" w:rsidRDefault="000C05F1">
      <w:pPr>
        <w:pStyle w:val="Heading3"/>
        <w:rPr>
          <w:lang w:val="en"/>
        </w:rPr>
      </w:pPr>
      <w:r>
        <w:t>Terms and C</w:t>
      </w:r>
      <w:bookmarkStart w:id="0" w:name="_GoBack"/>
      <w:bookmarkEnd w:id="0"/>
      <w:r w:rsidR="00EE36B4">
        <w:t>onditions</w:t>
      </w:r>
    </w:p>
    <w:p w14:paraId="07356E03" w14:textId="526BC694" w:rsidR="008D2927" w:rsidRDefault="008D2927" w:rsidP="008D2927">
      <w:pPr>
        <w:pStyle w:val="NormalWeb"/>
        <w:rPr>
          <w:lang w:val="en"/>
        </w:rPr>
      </w:pPr>
      <w:r>
        <w:rPr>
          <w:lang w:val="en"/>
        </w:rPr>
        <w:t xml:space="preserve">Access to Peter Sefton Golf is an agreement </w:t>
      </w:r>
      <w:r w:rsidR="00B71C0D">
        <w:rPr>
          <w:lang w:val="en"/>
        </w:rPr>
        <w:t>to comply with and be bound by the following terms and conditions</w:t>
      </w:r>
      <w:r>
        <w:rPr>
          <w:lang w:val="en"/>
        </w:rPr>
        <w:t>. T</w:t>
      </w:r>
      <w:r w:rsidR="00B71C0D">
        <w:rPr>
          <w:lang w:val="en"/>
        </w:rPr>
        <w:t xml:space="preserve">ogether with our privacy policy </w:t>
      </w:r>
      <w:r>
        <w:rPr>
          <w:lang w:val="en"/>
        </w:rPr>
        <w:t xml:space="preserve">it </w:t>
      </w:r>
      <w:r w:rsidR="00B71C0D">
        <w:rPr>
          <w:lang w:val="en"/>
        </w:rPr>
        <w:t>g</w:t>
      </w:r>
      <w:r w:rsidR="007D01DE">
        <w:rPr>
          <w:lang w:val="en"/>
        </w:rPr>
        <w:t>overn</w:t>
      </w:r>
      <w:r>
        <w:rPr>
          <w:lang w:val="en"/>
        </w:rPr>
        <w:t>s the</w:t>
      </w:r>
      <w:r w:rsidR="00B71C0D">
        <w:rPr>
          <w:lang w:val="en"/>
        </w:rPr>
        <w:t xml:space="preserve"> relationship with you in relation to this website. </w:t>
      </w:r>
      <w:r w:rsidR="005962D8" w:rsidRPr="005962D8">
        <w:t>If you disagree with any part of these terms and conditions, please do not use our website.</w:t>
      </w:r>
    </w:p>
    <w:p w14:paraId="4B29EDAF" w14:textId="77777777" w:rsidR="00652E07" w:rsidRDefault="00652E07" w:rsidP="008D2927">
      <w:pPr>
        <w:pStyle w:val="NormalWeb"/>
        <w:rPr>
          <w:lang w:val="en"/>
        </w:rPr>
      </w:pPr>
      <w:r>
        <w:rPr>
          <w:lang w:val="en"/>
        </w:rPr>
        <w:t>At Peter Sefton Golf we use all reasonable efforts to ensure all information is accurate and up to date, however, n</w:t>
      </w:r>
      <w:r w:rsidR="00B71C0D">
        <w:rPr>
          <w:lang w:val="en"/>
        </w:rPr>
        <w:t xml:space="preserve">either we nor any third parties provide any warranty or guarantee as to the accuracy, timeliness, performance, completeness or suitability of the information and materials found or offered on this website for any particular purpose. </w:t>
      </w:r>
    </w:p>
    <w:p w14:paraId="7C18466D" w14:textId="22901FC1" w:rsidR="00B71C0D" w:rsidRDefault="00B71C0D" w:rsidP="008D2927">
      <w:pPr>
        <w:pStyle w:val="NormalWeb"/>
        <w:rPr>
          <w:lang w:val="en"/>
        </w:rPr>
      </w:pPr>
      <w:r>
        <w:rPr>
          <w:lang w:val="en"/>
        </w:rPr>
        <w:t>You acknowledge that such information and materials may contain inaccuracies or errors and we expressly exclude liability for any such inaccuracies or errors to the fullest extent permitted by law.</w:t>
      </w:r>
    </w:p>
    <w:p w14:paraId="4A52BD95" w14:textId="77777777" w:rsidR="00B71C0D" w:rsidRDefault="00B71C0D" w:rsidP="00652E07">
      <w:pPr>
        <w:pStyle w:val="NormalWeb"/>
        <w:rPr>
          <w:lang w:val="en"/>
        </w:rPr>
      </w:pPr>
      <w:r>
        <w:rPr>
          <w:lang w:val="en"/>
        </w:rPr>
        <w:t>Your use of any information or materials on this website is entirely at your own risk, for which we shall not be liable. It shall be your own responsibility to ensure that any products, services or information available through this website meet your specific requirements.</w:t>
      </w:r>
    </w:p>
    <w:p w14:paraId="633FCBE0" w14:textId="0C6624E6" w:rsidR="00B71C0D" w:rsidRDefault="00B71C0D" w:rsidP="00652E07">
      <w:pPr>
        <w:pStyle w:val="NormalWeb"/>
        <w:rPr>
          <w:lang w:val="en"/>
        </w:rPr>
      </w:pPr>
      <w:r>
        <w:rPr>
          <w:lang w:val="en"/>
        </w:rPr>
        <w:t xml:space="preserve">This website contains material which is owned by or licensed to us. This material includes, but is not limited to, the design, layout, look, appearance and graphics. </w:t>
      </w:r>
      <w:r w:rsidR="00652E07">
        <w:rPr>
          <w:lang w:val="en"/>
        </w:rPr>
        <w:t>Reproduction is prohibited.</w:t>
      </w:r>
    </w:p>
    <w:p w14:paraId="217D4CE8" w14:textId="77777777" w:rsidR="00B71C0D" w:rsidRDefault="00B71C0D" w:rsidP="00652E07">
      <w:pPr>
        <w:pStyle w:val="NormalWeb"/>
        <w:rPr>
          <w:lang w:val="en"/>
        </w:rPr>
      </w:pPr>
      <w:r>
        <w:rPr>
          <w:lang w:val="en"/>
        </w:rPr>
        <w:t>All trademarks reproduced in this website, which are not the property of, or licensed to the operator, are acknowledged on the website.</w:t>
      </w:r>
    </w:p>
    <w:p w14:paraId="5EFC35C6" w14:textId="177265D7" w:rsidR="00B71C0D" w:rsidRDefault="00652E07" w:rsidP="00652E07">
      <w:pPr>
        <w:pStyle w:val="NormalWeb"/>
        <w:rPr>
          <w:lang w:val="en"/>
        </w:rPr>
      </w:pPr>
      <w:proofErr w:type="spellStart"/>
      <w:r>
        <w:rPr>
          <w:lang w:val="en"/>
        </w:rPr>
        <w:t>Unauthorised</w:t>
      </w:r>
      <w:proofErr w:type="spellEnd"/>
      <w:r w:rsidR="00B71C0D">
        <w:rPr>
          <w:lang w:val="en"/>
        </w:rPr>
        <w:t xml:space="preserve"> use of this website may give </w:t>
      </w:r>
      <w:r w:rsidR="007952E3">
        <w:rPr>
          <w:lang w:val="en"/>
        </w:rPr>
        <w:t xml:space="preserve">rise </w:t>
      </w:r>
      <w:r w:rsidR="00B71C0D">
        <w:rPr>
          <w:lang w:val="en"/>
        </w:rPr>
        <w:t>to a claim for damages and/or be a criminal offence.</w:t>
      </w:r>
    </w:p>
    <w:p w14:paraId="5F50FF6F" w14:textId="45512483" w:rsidR="00652E07" w:rsidRDefault="00652E07" w:rsidP="00652E07">
      <w:pPr>
        <w:pStyle w:val="NormalWeb"/>
        <w:rPr>
          <w:lang w:val="en"/>
        </w:rPr>
      </w:pPr>
      <w:r w:rsidRPr="00652E07">
        <w:rPr>
          <w:lang w:val="en"/>
        </w:rPr>
        <w:t xml:space="preserve">There is no guarantee that any e-mail you </w:t>
      </w:r>
      <w:r>
        <w:rPr>
          <w:lang w:val="en"/>
        </w:rPr>
        <w:t>send will be received by Peter Sefton</w:t>
      </w:r>
      <w:r w:rsidRPr="00652E07">
        <w:rPr>
          <w:lang w:val="en"/>
        </w:rPr>
        <w:t xml:space="preserve"> or that the confidentiality of that e-mail will be maintained during internet transmission.</w:t>
      </w:r>
    </w:p>
    <w:p w14:paraId="0CA7D070" w14:textId="77777777" w:rsidR="00B71C0D" w:rsidRDefault="00B71C0D" w:rsidP="00652E07">
      <w:pPr>
        <w:pStyle w:val="NormalWeb"/>
        <w:rPr>
          <w:lang w:val="en"/>
        </w:rPr>
      </w:pPr>
      <w:r>
        <w:rPr>
          <w:lang w:val="en"/>
        </w:rPr>
        <w:t>From time to time</w:t>
      </w:r>
      <w:r w:rsidR="005C48DE">
        <w:rPr>
          <w:lang w:val="en"/>
        </w:rPr>
        <w:t>,</w:t>
      </w:r>
      <w:r>
        <w:rPr>
          <w:lang w:val="en"/>
        </w:rPr>
        <w:t xml:space="preserve"> this website may also include links to other websites. These links are provided for your convenience to provide further information. They do not signify that we endorse the website(s). We have no responsibility for the content of the linked website(s).</w:t>
      </w:r>
    </w:p>
    <w:p w14:paraId="7DD18411" w14:textId="54F286BC" w:rsidR="008D2927" w:rsidRPr="00652E07" w:rsidRDefault="00B71C0D" w:rsidP="00652E07">
      <w:pPr>
        <w:pStyle w:val="NormalWeb"/>
        <w:rPr>
          <w:lang w:val="en"/>
        </w:rPr>
      </w:pPr>
      <w:r>
        <w:rPr>
          <w:lang w:val="en"/>
        </w:rPr>
        <w:t>Your use of this website and any dispute arising out of such use of the website is subject to the laws of England</w:t>
      </w:r>
      <w:r w:rsidR="00F40E00">
        <w:rPr>
          <w:lang w:val="en"/>
        </w:rPr>
        <w:t>,</w:t>
      </w:r>
      <w:r w:rsidR="005962D8">
        <w:rPr>
          <w:lang w:val="en"/>
        </w:rPr>
        <w:t xml:space="preserve"> Northern Ireland,</w:t>
      </w:r>
      <w:r w:rsidR="00F40E00">
        <w:rPr>
          <w:lang w:val="en"/>
        </w:rPr>
        <w:t xml:space="preserve"> Scotland</w:t>
      </w:r>
      <w:r>
        <w:rPr>
          <w:lang w:val="en"/>
        </w:rPr>
        <w:t xml:space="preserve"> and Wales.</w:t>
      </w:r>
    </w:p>
    <w:sectPr w:rsidR="008D2927" w:rsidRPr="00652E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77201"/>
    <w:multiLevelType w:val="hybridMultilevel"/>
    <w:tmpl w:val="72F22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8D"/>
    <w:rsid w:val="000C05F1"/>
    <w:rsid w:val="00370665"/>
    <w:rsid w:val="003D7F59"/>
    <w:rsid w:val="00465A2A"/>
    <w:rsid w:val="005962D8"/>
    <w:rsid w:val="005C48DE"/>
    <w:rsid w:val="00652E07"/>
    <w:rsid w:val="007952E3"/>
    <w:rsid w:val="007D01DE"/>
    <w:rsid w:val="0085330D"/>
    <w:rsid w:val="008D2927"/>
    <w:rsid w:val="00924A8D"/>
    <w:rsid w:val="009C6F41"/>
    <w:rsid w:val="00A872C5"/>
    <w:rsid w:val="00B71C0D"/>
    <w:rsid w:val="00C87015"/>
    <w:rsid w:val="00EE36B4"/>
    <w:rsid w:val="00F40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55C50"/>
  <w15:chartTrackingRefBased/>
  <w15:docId w15:val="{A5B58731-6C6B-4446-9537-31750AFA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link w:val="Heading1Char"/>
    <w:qFormat/>
    <w:rsid w:val="008D2927"/>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uiPriority w:val="99"/>
    <w:pPr>
      <w:spacing w:before="100" w:beforeAutospacing="1" w:after="100" w:afterAutospacing="1"/>
    </w:pPr>
  </w:style>
  <w:style w:type="character" w:customStyle="1" w:styleId="Heading1Char">
    <w:name w:val="Heading 1 Char"/>
    <w:basedOn w:val="DefaultParagraphFont"/>
    <w:link w:val="Heading1"/>
    <w:rsid w:val="008D2927"/>
    <w:rPr>
      <w:rFonts w:asciiTheme="majorHAnsi" w:eastAsiaTheme="majorEastAsia" w:hAnsiTheme="majorHAnsi" w:cstheme="majorBidi"/>
      <w:b/>
      <w:bCs/>
      <w:kern w:val="32"/>
      <w:sz w:val="32"/>
      <w:szCs w:val="32"/>
      <w:lang w:eastAsia="en-GB"/>
    </w:rPr>
  </w:style>
  <w:style w:type="character" w:customStyle="1" w:styleId="Heading3Char">
    <w:name w:val="Heading 3 Char"/>
    <w:link w:val="Heading3"/>
    <w:uiPriority w:val="9"/>
    <w:rsid w:val="008D2927"/>
    <w:rPr>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875039">
      <w:bodyDiv w:val="1"/>
      <w:marLeft w:val="0"/>
      <w:marRight w:val="0"/>
      <w:marTop w:val="0"/>
      <w:marBottom w:val="0"/>
      <w:divBdr>
        <w:top w:val="none" w:sz="0" w:space="0" w:color="auto"/>
        <w:left w:val="none" w:sz="0" w:space="0" w:color="auto"/>
        <w:bottom w:val="none" w:sz="0" w:space="0" w:color="auto"/>
        <w:right w:val="none" w:sz="0" w:space="0" w:color="auto"/>
      </w:divBdr>
      <w:divsChild>
        <w:div w:id="875701934">
          <w:marLeft w:val="0"/>
          <w:marRight w:val="0"/>
          <w:marTop w:val="0"/>
          <w:marBottom w:val="0"/>
          <w:divBdr>
            <w:top w:val="none" w:sz="0" w:space="0" w:color="auto"/>
            <w:left w:val="none" w:sz="0" w:space="0" w:color="auto"/>
            <w:bottom w:val="none" w:sz="0" w:space="0" w:color="auto"/>
            <w:right w:val="none" w:sz="0" w:space="0" w:color="auto"/>
          </w:divBdr>
        </w:div>
        <w:div w:id="1724134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Sample terms and conditions of website usage</vt:lpstr>
    </vt:vector>
  </TitlesOfParts>
  <Company>Sweet &amp; Maxwell Group</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terms and conditions of website usage</dc:title>
  <dc:subject/>
  <dc:creator> </dc:creator>
  <cp:keywords/>
  <dc:description/>
  <cp:lastModifiedBy>Microsoft Office User</cp:lastModifiedBy>
  <cp:revision>2</cp:revision>
  <dcterms:created xsi:type="dcterms:W3CDTF">2018-07-24T00:12:00Z</dcterms:created>
  <dcterms:modified xsi:type="dcterms:W3CDTF">2018-07-24T00:12:00Z</dcterms:modified>
</cp:coreProperties>
</file>