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0lwxhbgi1u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BAB 3 METODOLOGI PENELITIAN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b3kny9gpsy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3.1 Desain Arsitektur Sistem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Client–Server</w:t>
      </w:r>
      <w:r w:rsidDel="00000000" w:rsidR="00000000" w:rsidRPr="00000000">
        <w:rPr>
          <w:rtl w:val="0"/>
        </w:rPr>
        <w:t xml:space="preserve">: Antarmuka upload gambar, tampilan data kendaraan masuk/keluar.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Inference</w:t>
      </w:r>
      <w:r w:rsidDel="00000000" w:rsidR="00000000" w:rsidRPr="00000000">
        <w:rPr>
          <w:rtl w:val="0"/>
        </w:rPr>
        <w:t xml:space="preserve">: Modul Python yang memuat model Faster R-CNN dan pipeline deteksi.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OCR Processing</w:t>
      </w:r>
      <w:r w:rsidDel="00000000" w:rsidR="00000000" w:rsidRPr="00000000">
        <w:rPr>
          <w:rtl w:val="0"/>
        </w:rPr>
        <w:t xml:space="preserve">: Hasil crop bounding box dikirim ke EasyOCR untuk ekstraksi teks.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Layer</w:t>
      </w:r>
      <w:r w:rsidDel="00000000" w:rsidR="00000000" w:rsidRPr="00000000">
        <w:rPr>
          <w:rtl w:val="0"/>
        </w:rPr>
        <w:t xml:space="preserve">: MySQL menampung tabel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kendaraan_masuk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kendaraan_keluar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Diagram alir: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[Gambar: Flowchart mulai upload -&gt; deteksi -&gt; crop -&gt; OCR -&gt; simpan DB -&gt; tampil Hasil]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7v5c8cqawl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3.2 Persiapan Dataset dan Model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Dataset plat kendaraan lokal/diversifikasi.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Pre-trained backbone (ResNet50-FPN) fine-tuning pada data plat.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Parameter pelatihan, epoch, batch size, learning rate.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iksn5mvae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3.3 Implementasi Sistem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 Detection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load_fasterrcnn_model()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run_inference_on_image()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Crop &amp; Save</w:t>
      </w:r>
      <w:r w:rsidDel="00000000" w:rsidR="00000000" w:rsidRPr="00000000">
        <w:rPr>
          <w:rtl w:val="0"/>
        </w:rPr>
        <w:t xml:space="preserve">: fungsi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crop_and_save_boxes()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OCR Integration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easyocr.Reader</w:t>
      </w:r>
      <w:r w:rsidDel="00000000" w:rsidR="00000000" w:rsidRPr="00000000">
        <w:rPr>
          <w:rtl w:val="0"/>
        </w:rPr>
        <w:t xml:space="preserve">, penggabungan hasil teks.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Layer</w:t>
      </w:r>
      <w:r w:rsidDel="00000000" w:rsidR="00000000" w:rsidRPr="00000000">
        <w:rPr>
          <w:rtl w:val="0"/>
        </w:rPr>
        <w:t xml:space="preserve">: Route untuk upload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), simpan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/simpan</w:t>
      </w:r>
      <w:r w:rsidDel="00000000" w:rsidR="00000000" w:rsidRPr="00000000">
        <w:rPr>
          <w:rtl w:val="0"/>
        </w:rPr>
        <w:t xml:space="preserve">), dan view history.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Perhitungan Biaya</w:t>
      </w:r>
      <w:r w:rsidDel="00000000" w:rsidR="00000000" w:rsidRPr="00000000">
        <w:rPr>
          <w:rtl w:val="0"/>
        </w:rPr>
        <w:t xml:space="preserve">: Logika tarif dasar dan per jam, insert/delete DB.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340kmhnhu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3.4 Pengujian dan Evaluasi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Pengujian Fungsional</w:t>
      </w:r>
      <w:r w:rsidDel="00000000" w:rsidR="00000000" w:rsidRPr="00000000">
        <w:rPr>
          <w:rtl w:val="0"/>
        </w:rPr>
        <w:t xml:space="preserve">: memastikan setiap route dan fungsi berjalan.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Pengujian Performa</w:t>
      </w:r>
      <w:r w:rsidDel="00000000" w:rsidR="00000000" w:rsidRPr="00000000">
        <w:rPr>
          <w:rtl w:val="0"/>
        </w:rPr>
        <w:t xml:space="preserve">: mengukur waktu inferensi rata-rata per gambar.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Evaluasi Akurasi</w:t>
      </w:r>
      <w:r w:rsidDel="00000000" w:rsidR="00000000" w:rsidRPr="00000000">
        <w:rPr>
          <w:rtl w:val="0"/>
        </w:rPr>
        <w:t xml:space="preserve">: precision/recall deteksi objek, tingkat keberhasilan OCR.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2tb2f5apr0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BAB 4 IMPLEMENTASI DAN HASIL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bu7nb6lod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4.1 Lingkungan Pengembangan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Bahasa: Python 3.x.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Framework: Flask 2.x, PyTorch 1.x.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Pustaka: OpenCV, EasyOCR, flask_mysqldb.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MySQL 8.x.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Hardware: CPU/GPU (sebut spesifikasi).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eazhps8jdd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4.2 Implementasi Modul Deteksi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Cuplikan kode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load_fasterrcnn_model()</w:t>
      </w:r>
      <w:r w:rsidDel="00000000" w:rsidR="00000000" w:rsidRPr="00000000">
        <w:rPr>
          <w:rtl w:val="0"/>
        </w:rPr>
        <w:t xml:space="preserve"> beserta penjelasan.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Hasil deteksi: contoh bounding box pada gambar plat.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yuspasfbiv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4.3 Implementasi OCR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Cuplikan kode pembacaan crop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reader.readtext()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Contoh output teks plat: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Prediksi: B 1234 XYZ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angheuvtj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4.4 Modul Manajemen Parkir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Desain tabel MySQL: struktur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kendaraan_masuk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kendaraan_keluar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Bagaimana perhitungan durasi dan biaya berjalan.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p6eplagjnw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4.5 Integrasi End-to-End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Alur upload hingga tampilan hasil pada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Screenshot tampilan aplikasi: form upload, tabel kendaraan masuk/keluar, pesan biaya.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nalymc8su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4.6 Evaluasi Performa</w:t>
      </w:r>
    </w:p>
    <w:tbl>
      <w:tblPr>
        <w:tblStyle w:val="Table1"/>
        <w:tblW w:w="8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2645"/>
        <w:gridCol w:w="2330"/>
        <w:gridCol w:w="2105"/>
        <w:tblGridChange w:id="0">
          <w:tblGrid>
            <w:gridCol w:w="1190"/>
            <w:gridCol w:w="2645"/>
            <w:gridCol w:w="2330"/>
            <w:gridCol w:w="21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Uji Coba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Waktu Inferensi (detik)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Akurasi Deteksi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Akurasi OCR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Gambar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0.85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Gambar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Rata-rata:</w:t>
      </w:r>
      <w:r w:rsidDel="00000000" w:rsidR="00000000" w:rsidRPr="00000000">
        <w:rPr>
          <w:rtl w:val="0"/>
        </w:rPr>
        <w:t xml:space="preserve"> waktu inferensi 0.95 detik, akurasi deteksi 97%, OCR 93%.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kmmm42xhbc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4.7 Diskusi Hasil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 mampu mendeteksi dan mengenali plat dengan baik pada kondisi pencahayaan standar.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Keterbatasan: sudut kemiringan ekstrem, blur, refleksi mempengaruhi akurasi.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