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F365" w14:textId="77777777" w:rsidR="00537B20" w:rsidRDefault="00537B20" w:rsidP="00504191">
      <w:bookmarkStart w:id="0" w:name="Enclosures"/>
      <w:bookmarkEnd w:id="0"/>
    </w:p>
    <w:p w14:paraId="5E493A8A" w14:textId="77777777" w:rsidR="00537B20" w:rsidRPr="00C6782B" w:rsidRDefault="00537B20" w:rsidP="00504191">
      <w:pPr>
        <w:sectPr w:rsidR="00537B20" w:rsidRPr="00C6782B" w:rsidSect="005E5211">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835" w:right="737" w:bottom="1701" w:left="1474" w:header="567" w:footer="737" w:gutter="0"/>
          <w:cols w:space="708"/>
          <w:docGrid w:linePitch="360"/>
        </w:sectPr>
      </w:pPr>
    </w:p>
    <w:p w14:paraId="6DEB3472" w14:textId="77777777" w:rsidR="00545D85" w:rsidRDefault="00545D85" w:rsidP="00504191"/>
    <w:p w14:paraId="562D0742" w14:textId="77223A33" w:rsidR="00F831AB" w:rsidRPr="008C778F" w:rsidRDefault="008C778F" w:rsidP="00F831AB">
      <w:pPr>
        <w:pStyle w:val="Default"/>
        <w:pBdr>
          <w:top w:val="single" w:sz="4" w:space="1" w:color="auto"/>
          <w:left w:val="single" w:sz="4" w:space="4" w:color="auto"/>
          <w:bottom w:val="single" w:sz="4" w:space="1" w:color="auto"/>
          <w:right w:val="single" w:sz="4" w:space="4" w:color="auto"/>
        </w:pBdr>
        <w:spacing w:line="360" w:lineRule="auto"/>
        <w:jc w:val="center"/>
      </w:pPr>
      <w:r>
        <w:rPr>
          <w:b/>
          <w:bCs/>
        </w:rPr>
        <w:t>Beschreibung eines Ereignisses mit Technologie</w:t>
      </w:r>
    </w:p>
    <w:p w14:paraId="187C54F5" w14:textId="5642378E" w:rsidR="00F831AB" w:rsidRPr="00C1387B" w:rsidRDefault="00F831AB" w:rsidP="00F831AB">
      <w:pPr>
        <w:pStyle w:val="Default"/>
        <w:pBdr>
          <w:top w:val="single" w:sz="4" w:space="1" w:color="auto"/>
          <w:left w:val="single" w:sz="4" w:space="4" w:color="auto"/>
          <w:bottom w:val="single" w:sz="4" w:space="1" w:color="auto"/>
          <w:right w:val="single" w:sz="4" w:space="4" w:color="auto"/>
        </w:pBdr>
        <w:spacing w:line="360" w:lineRule="auto"/>
        <w:jc w:val="center"/>
        <w:rPr>
          <w:lang w:val="en-US"/>
        </w:rPr>
      </w:pPr>
      <w:r w:rsidRPr="00C1387B">
        <w:rPr>
          <w:lang w:val="en-US"/>
        </w:rPr>
        <w:t xml:space="preserve">(Modul </w:t>
      </w:r>
      <w:r w:rsidR="008C778F" w:rsidRPr="00C1387B">
        <w:rPr>
          <w:lang w:val="en-US"/>
        </w:rPr>
        <w:t>Science Fiction &amp; Speculative Fiction</w:t>
      </w:r>
      <w:r w:rsidRPr="00C1387B">
        <w:rPr>
          <w:lang w:val="en-US"/>
        </w:rPr>
        <w:t xml:space="preserve">, </w:t>
      </w:r>
      <w:proofErr w:type="spellStart"/>
      <w:r w:rsidR="008C778F" w:rsidRPr="00C1387B">
        <w:rPr>
          <w:lang w:val="en-US"/>
        </w:rPr>
        <w:t>Frühjahr</w:t>
      </w:r>
      <w:proofErr w:type="spellEnd"/>
      <w:r w:rsidR="008C778F" w:rsidRPr="00C1387B">
        <w:rPr>
          <w:lang w:val="en-US"/>
        </w:rPr>
        <w:t xml:space="preserve"> 2024</w:t>
      </w:r>
      <w:r w:rsidRPr="00C1387B">
        <w:rPr>
          <w:lang w:val="en-US"/>
        </w:rPr>
        <w:t>)</w:t>
      </w:r>
    </w:p>
    <w:p w14:paraId="74D3F6A5" w14:textId="77777777" w:rsidR="00F831AB" w:rsidRPr="00C1387B" w:rsidRDefault="00F831AB" w:rsidP="00F831AB">
      <w:pPr>
        <w:rPr>
          <w:bCs/>
          <w:sz w:val="21"/>
          <w:szCs w:val="21"/>
          <w:lang w:val="en-US"/>
        </w:rPr>
      </w:pPr>
    </w:p>
    <w:p w14:paraId="5FFC03EC" w14:textId="77777777" w:rsidR="00B339CC" w:rsidRPr="00C1387B" w:rsidRDefault="00B339CC" w:rsidP="00F831AB">
      <w:pPr>
        <w:rPr>
          <w:bCs/>
          <w:sz w:val="21"/>
          <w:szCs w:val="21"/>
          <w:lang w:val="en-US"/>
        </w:rPr>
      </w:pPr>
    </w:p>
    <w:tbl>
      <w:tblPr>
        <w:tblStyle w:val="TableGrid"/>
        <w:tblW w:w="0" w:type="auto"/>
        <w:tblLook w:val="04A0" w:firstRow="1" w:lastRow="0" w:firstColumn="1" w:lastColumn="0" w:noHBand="0" w:noVBand="1"/>
      </w:tblPr>
      <w:tblGrid>
        <w:gridCol w:w="9685"/>
      </w:tblGrid>
      <w:tr w:rsidR="00B339CC" w:rsidRPr="00727FAB" w14:paraId="34D07CED" w14:textId="77777777" w:rsidTr="00CF0B74">
        <w:tc>
          <w:tcPr>
            <w:tcW w:w="9685" w:type="dxa"/>
          </w:tcPr>
          <w:p w14:paraId="07108D6B" w14:textId="77777777" w:rsidR="00B339CC" w:rsidRDefault="00B339CC" w:rsidP="00CF0B74">
            <w:pPr>
              <w:pStyle w:val="ListParagraph"/>
              <w:numPr>
                <w:ilvl w:val="0"/>
                <w:numId w:val="15"/>
              </w:numPr>
              <w:spacing w:line="240" w:lineRule="auto"/>
              <w:rPr>
                <w:bCs/>
                <w:sz w:val="20"/>
                <w:szCs w:val="20"/>
              </w:rPr>
            </w:pPr>
            <w:r>
              <w:rPr>
                <w:bCs/>
                <w:sz w:val="20"/>
                <w:szCs w:val="20"/>
              </w:rPr>
              <w:t>Technologie – Um welche Technologie geht es?</w:t>
            </w:r>
          </w:p>
          <w:p w14:paraId="422F8A11" w14:textId="1527DC9F" w:rsidR="00B339CC" w:rsidRPr="00B339CC" w:rsidRDefault="00EF43D8" w:rsidP="00B339CC">
            <w:pPr>
              <w:spacing w:line="240" w:lineRule="auto"/>
              <w:rPr>
                <w:bCs/>
                <w:sz w:val="20"/>
                <w:szCs w:val="20"/>
              </w:rPr>
            </w:pPr>
            <w:r>
              <w:rPr>
                <w:bCs/>
                <w:sz w:val="20"/>
                <w:szCs w:val="20"/>
              </w:rPr>
              <w:t>Passwortmanager</w:t>
            </w:r>
          </w:p>
        </w:tc>
      </w:tr>
      <w:tr w:rsidR="00555DA5" w:rsidRPr="00727FAB" w14:paraId="31AB1C55" w14:textId="77777777" w:rsidTr="00CF0B74">
        <w:tc>
          <w:tcPr>
            <w:tcW w:w="9685" w:type="dxa"/>
          </w:tcPr>
          <w:p w14:paraId="6EB7BDCB" w14:textId="77777777" w:rsidR="00555DA5" w:rsidRDefault="00555DA5" w:rsidP="00CF0B74">
            <w:pPr>
              <w:pStyle w:val="ListParagraph"/>
              <w:numPr>
                <w:ilvl w:val="0"/>
                <w:numId w:val="15"/>
              </w:numPr>
              <w:spacing w:line="240" w:lineRule="auto"/>
              <w:rPr>
                <w:bCs/>
                <w:sz w:val="20"/>
                <w:szCs w:val="20"/>
              </w:rPr>
            </w:pPr>
            <w:r>
              <w:rPr>
                <w:bCs/>
                <w:sz w:val="20"/>
                <w:szCs w:val="20"/>
              </w:rPr>
              <w:t>Menschliche Schwäche – Um welche menschliche Schwäche geht es?</w:t>
            </w:r>
          </w:p>
          <w:p w14:paraId="5D2A0FC0" w14:textId="6E443A36" w:rsidR="00555DA5" w:rsidRPr="00555DA5" w:rsidRDefault="00C1387B" w:rsidP="00555DA5">
            <w:pPr>
              <w:spacing w:line="240" w:lineRule="auto"/>
              <w:rPr>
                <w:bCs/>
                <w:sz w:val="20"/>
                <w:szCs w:val="20"/>
              </w:rPr>
            </w:pPr>
            <w:r>
              <w:rPr>
                <w:bCs/>
                <w:sz w:val="20"/>
                <w:szCs w:val="20"/>
              </w:rPr>
              <w:t>Fehlendes Verantwortungsbewusstsein</w:t>
            </w:r>
          </w:p>
        </w:tc>
      </w:tr>
      <w:tr w:rsidR="00CF0B74" w:rsidRPr="00727FAB" w14:paraId="7C7497A6" w14:textId="77777777" w:rsidTr="00CF0B74">
        <w:tc>
          <w:tcPr>
            <w:tcW w:w="9685" w:type="dxa"/>
          </w:tcPr>
          <w:p w14:paraId="5820C649" w14:textId="77777777" w:rsidR="00CF0B74" w:rsidRDefault="00727FAB" w:rsidP="00CF0B74">
            <w:pPr>
              <w:pStyle w:val="ListParagraph"/>
              <w:numPr>
                <w:ilvl w:val="0"/>
                <w:numId w:val="15"/>
              </w:numPr>
              <w:spacing w:line="240" w:lineRule="auto"/>
              <w:rPr>
                <w:bCs/>
                <w:sz w:val="20"/>
                <w:szCs w:val="20"/>
              </w:rPr>
            </w:pPr>
            <w:r w:rsidRPr="00727FAB">
              <w:rPr>
                <w:bCs/>
                <w:sz w:val="20"/>
                <w:szCs w:val="20"/>
              </w:rPr>
              <w:t>Kontext – Wann und wo i</w:t>
            </w:r>
            <w:r>
              <w:rPr>
                <w:bCs/>
                <w:sz w:val="20"/>
                <w:szCs w:val="20"/>
              </w:rPr>
              <w:t>st es passiert?</w:t>
            </w:r>
          </w:p>
          <w:p w14:paraId="199F00E4" w14:textId="77777777" w:rsidR="00727FAB" w:rsidRDefault="00C1387B" w:rsidP="00C1387B">
            <w:pPr>
              <w:spacing w:line="240" w:lineRule="auto"/>
              <w:rPr>
                <w:bCs/>
                <w:sz w:val="20"/>
                <w:szCs w:val="20"/>
              </w:rPr>
            </w:pPr>
            <w:r>
              <w:rPr>
                <w:bCs/>
                <w:sz w:val="20"/>
                <w:szCs w:val="20"/>
              </w:rPr>
              <w:t>Kein spezifischer Moment, wurde irgendwann bemerkt</w:t>
            </w:r>
          </w:p>
          <w:p w14:paraId="7B97751B" w14:textId="3710F46F" w:rsidR="00C1387B" w:rsidRPr="00C1387B" w:rsidRDefault="00C1387B" w:rsidP="00C1387B">
            <w:pPr>
              <w:spacing w:line="240" w:lineRule="auto"/>
              <w:rPr>
                <w:bCs/>
                <w:sz w:val="20"/>
                <w:szCs w:val="20"/>
              </w:rPr>
            </w:pPr>
            <w:r>
              <w:rPr>
                <w:bCs/>
                <w:sz w:val="20"/>
                <w:szCs w:val="20"/>
              </w:rPr>
              <w:t>In einer Webapplikation</w:t>
            </w:r>
          </w:p>
        </w:tc>
      </w:tr>
      <w:tr w:rsidR="00CF0B74" w:rsidRPr="00727FAB" w14:paraId="72B51B36" w14:textId="77777777" w:rsidTr="00CF0B74">
        <w:tc>
          <w:tcPr>
            <w:tcW w:w="9685" w:type="dxa"/>
          </w:tcPr>
          <w:p w14:paraId="614F04A4" w14:textId="77777777" w:rsidR="00CF0B74" w:rsidRDefault="00727FAB" w:rsidP="00727FAB">
            <w:pPr>
              <w:pStyle w:val="ListParagraph"/>
              <w:numPr>
                <w:ilvl w:val="0"/>
                <w:numId w:val="15"/>
              </w:numPr>
              <w:spacing w:line="240" w:lineRule="auto"/>
              <w:rPr>
                <w:bCs/>
                <w:sz w:val="20"/>
                <w:szCs w:val="20"/>
              </w:rPr>
            </w:pPr>
            <w:r>
              <w:rPr>
                <w:bCs/>
                <w:sz w:val="20"/>
                <w:szCs w:val="20"/>
              </w:rPr>
              <w:t>Ereignis – Was ist genau passiert?</w:t>
            </w:r>
          </w:p>
          <w:p w14:paraId="08C117A7" w14:textId="6E06F91A" w:rsidR="00727FAB" w:rsidRPr="00727FAB" w:rsidRDefault="00EF43D8" w:rsidP="00727FAB">
            <w:pPr>
              <w:spacing w:line="240" w:lineRule="auto"/>
              <w:rPr>
                <w:bCs/>
                <w:sz w:val="20"/>
                <w:szCs w:val="20"/>
              </w:rPr>
            </w:pPr>
            <w:r>
              <w:rPr>
                <w:bCs/>
                <w:sz w:val="20"/>
                <w:szCs w:val="20"/>
              </w:rPr>
              <w:t xml:space="preserve">In einer Webapplikation </w:t>
            </w:r>
            <w:r w:rsidR="00C1387B">
              <w:rPr>
                <w:bCs/>
                <w:sz w:val="20"/>
                <w:szCs w:val="20"/>
              </w:rPr>
              <w:t>gab es die Möglichkeit, Passwörter für Systeme zu verwalten. Diese Einträge konnten über verschiedene Eingabemasken bearbeitet werden. In einer Eingabemaske funktionierte das problemlos, in einer anderen, weniger bekannten Eingabemaske wurde jedoch das Passwort rausgelöscht, da dort das Passwort nicht bearbeitet werden konnte.</w:t>
            </w:r>
          </w:p>
        </w:tc>
      </w:tr>
      <w:tr w:rsidR="00727FAB" w:rsidRPr="00727FAB" w14:paraId="2F29F8C3" w14:textId="77777777" w:rsidTr="00F74910">
        <w:tc>
          <w:tcPr>
            <w:tcW w:w="9685" w:type="dxa"/>
          </w:tcPr>
          <w:p w14:paraId="3A3A9D99" w14:textId="56D33AF8" w:rsidR="00727FAB" w:rsidRDefault="00727FAB" w:rsidP="00F74910">
            <w:pPr>
              <w:pStyle w:val="ListParagraph"/>
              <w:numPr>
                <w:ilvl w:val="0"/>
                <w:numId w:val="15"/>
              </w:numPr>
              <w:spacing w:line="240" w:lineRule="auto"/>
              <w:rPr>
                <w:bCs/>
                <w:sz w:val="20"/>
                <w:szCs w:val="20"/>
              </w:rPr>
            </w:pPr>
            <w:r>
              <w:rPr>
                <w:bCs/>
                <w:sz w:val="20"/>
                <w:szCs w:val="20"/>
              </w:rPr>
              <w:t>Schaden – Welcher Schaden, für Sie oder für anderen, ist entstanden?</w:t>
            </w:r>
          </w:p>
          <w:p w14:paraId="5882DB75" w14:textId="40E70482" w:rsidR="00727FAB" w:rsidRPr="00727FAB" w:rsidRDefault="00EF43D8" w:rsidP="00F74910">
            <w:pPr>
              <w:spacing w:line="240" w:lineRule="auto"/>
              <w:rPr>
                <w:bCs/>
                <w:sz w:val="20"/>
                <w:szCs w:val="20"/>
              </w:rPr>
            </w:pPr>
            <w:r>
              <w:rPr>
                <w:bCs/>
                <w:sz w:val="20"/>
                <w:szCs w:val="20"/>
              </w:rPr>
              <w:t>Passwörter gingen verloren, möglicherweise sind diese nicht wiederherstellbar</w:t>
            </w:r>
          </w:p>
        </w:tc>
      </w:tr>
      <w:tr w:rsidR="000343FD" w:rsidRPr="00727FAB" w14:paraId="42536B5D" w14:textId="77777777" w:rsidTr="00F74910">
        <w:tc>
          <w:tcPr>
            <w:tcW w:w="9685" w:type="dxa"/>
          </w:tcPr>
          <w:p w14:paraId="746178EF" w14:textId="28BBFB0C" w:rsidR="000343FD" w:rsidRDefault="000343FD" w:rsidP="00F74910">
            <w:pPr>
              <w:pStyle w:val="ListParagraph"/>
              <w:numPr>
                <w:ilvl w:val="0"/>
                <w:numId w:val="15"/>
              </w:numPr>
              <w:spacing w:line="240" w:lineRule="auto"/>
              <w:rPr>
                <w:bCs/>
                <w:sz w:val="20"/>
                <w:szCs w:val="20"/>
              </w:rPr>
            </w:pPr>
            <w:r>
              <w:rPr>
                <w:bCs/>
                <w:sz w:val="20"/>
                <w:szCs w:val="20"/>
              </w:rPr>
              <w:t>Gründe – Warum ist dieses Ereignis passiert?</w:t>
            </w:r>
          </w:p>
          <w:p w14:paraId="3E8D005B" w14:textId="762B26B0" w:rsidR="000343FD" w:rsidRPr="00727FAB" w:rsidRDefault="00EF43D8" w:rsidP="00F74910">
            <w:pPr>
              <w:spacing w:line="240" w:lineRule="auto"/>
              <w:rPr>
                <w:bCs/>
                <w:sz w:val="20"/>
                <w:szCs w:val="20"/>
              </w:rPr>
            </w:pPr>
            <w:r>
              <w:rPr>
                <w:bCs/>
                <w:sz w:val="20"/>
                <w:szCs w:val="20"/>
              </w:rPr>
              <w:t>Bug in der Software, mangeln</w:t>
            </w:r>
          </w:p>
        </w:tc>
      </w:tr>
      <w:tr w:rsidR="005B6802" w:rsidRPr="00727FAB" w14:paraId="71F889E8" w14:textId="77777777" w:rsidTr="00F74910">
        <w:tc>
          <w:tcPr>
            <w:tcW w:w="9685" w:type="dxa"/>
          </w:tcPr>
          <w:p w14:paraId="3F41C530" w14:textId="35D83C8B" w:rsidR="005B6802" w:rsidRDefault="005B6802" w:rsidP="00F74910">
            <w:pPr>
              <w:pStyle w:val="ListParagraph"/>
              <w:numPr>
                <w:ilvl w:val="0"/>
                <w:numId w:val="15"/>
              </w:numPr>
              <w:spacing w:line="240" w:lineRule="auto"/>
              <w:rPr>
                <w:bCs/>
                <w:sz w:val="20"/>
                <w:szCs w:val="20"/>
              </w:rPr>
            </w:pPr>
            <w:r>
              <w:rPr>
                <w:bCs/>
                <w:sz w:val="20"/>
                <w:szCs w:val="20"/>
              </w:rPr>
              <w:t>Konsequenzen – Was passiert, wenn sich nichts ändert?</w:t>
            </w:r>
          </w:p>
          <w:p w14:paraId="2328DED0" w14:textId="50F78FC0" w:rsidR="005B6802" w:rsidRPr="00727FAB" w:rsidRDefault="00C1387B" w:rsidP="00F74910">
            <w:pPr>
              <w:spacing w:line="240" w:lineRule="auto"/>
              <w:rPr>
                <w:bCs/>
                <w:sz w:val="20"/>
                <w:szCs w:val="20"/>
              </w:rPr>
            </w:pPr>
            <w:r>
              <w:rPr>
                <w:bCs/>
                <w:sz w:val="20"/>
                <w:szCs w:val="20"/>
              </w:rPr>
              <w:t>Systeme möglicherweise nicht mehr zugänglich</w:t>
            </w:r>
          </w:p>
        </w:tc>
      </w:tr>
      <w:tr w:rsidR="008A7D22" w:rsidRPr="00727FAB" w14:paraId="642ADEAA" w14:textId="77777777" w:rsidTr="00F74910">
        <w:tc>
          <w:tcPr>
            <w:tcW w:w="9685" w:type="dxa"/>
          </w:tcPr>
          <w:p w14:paraId="21B191CA" w14:textId="146D5A23" w:rsidR="008A7D22" w:rsidRDefault="008A7D22" w:rsidP="00F74910">
            <w:pPr>
              <w:pStyle w:val="ListParagraph"/>
              <w:numPr>
                <w:ilvl w:val="0"/>
                <w:numId w:val="15"/>
              </w:numPr>
              <w:spacing w:line="240" w:lineRule="auto"/>
              <w:rPr>
                <w:bCs/>
                <w:sz w:val="20"/>
                <w:szCs w:val="20"/>
              </w:rPr>
            </w:pPr>
            <w:r>
              <w:rPr>
                <w:bCs/>
                <w:sz w:val="20"/>
                <w:szCs w:val="20"/>
              </w:rPr>
              <w:t>Hilfe – Was hilft sicher nicht?</w:t>
            </w:r>
          </w:p>
          <w:p w14:paraId="77892A5B" w14:textId="4D6AAC03" w:rsidR="008A7D22" w:rsidRPr="00727FAB" w:rsidRDefault="00C1387B" w:rsidP="00F74910">
            <w:pPr>
              <w:spacing w:line="240" w:lineRule="auto"/>
              <w:rPr>
                <w:bCs/>
                <w:sz w:val="20"/>
                <w:szCs w:val="20"/>
              </w:rPr>
            </w:pPr>
            <w:r>
              <w:rPr>
                <w:bCs/>
                <w:sz w:val="20"/>
                <w:szCs w:val="20"/>
              </w:rPr>
              <w:t>Panik, Fingerpointing</w:t>
            </w:r>
          </w:p>
        </w:tc>
      </w:tr>
      <w:tr w:rsidR="00BF548F" w:rsidRPr="00727FAB" w14:paraId="0A53656B" w14:textId="77777777" w:rsidTr="00F74910">
        <w:tc>
          <w:tcPr>
            <w:tcW w:w="9685" w:type="dxa"/>
          </w:tcPr>
          <w:p w14:paraId="43B149F9" w14:textId="3A558CD4" w:rsidR="00BF548F" w:rsidRDefault="00BF548F" w:rsidP="00F74910">
            <w:pPr>
              <w:pStyle w:val="ListParagraph"/>
              <w:numPr>
                <w:ilvl w:val="0"/>
                <w:numId w:val="15"/>
              </w:numPr>
              <w:spacing w:line="240" w:lineRule="auto"/>
              <w:rPr>
                <w:bCs/>
                <w:sz w:val="20"/>
                <w:szCs w:val="20"/>
              </w:rPr>
            </w:pPr>
            <w:r>
              <w:rPr>
                <w:bCs/>
                <w:sz w:val="20"/>
                <w:szCs w:val="20"/>
              </w:rPr>
              <w:t>Selbsthilfe – Was können WIR tun?</w:t>
            </w:r>
          </w:p>
          <w:p w14:paraId="42852E70" w14:textId="5E37F4DC" w:rsidR="00BF548F" w:rsidRPr="00727FAB" w:rsidRDefault="00C1387B" w:rsidP="00F74910">
            <w:pPr>
              <w:spacing w:line="240" w:lineRule="auto"/>
              <w:rPr>
                <w:bCs/>
                <w:sz w:val="20"/>
                <w:szCs w:val="20"/>
              </w:rPr>
            </w:pPr>
            <w:r>
              <w:rPr>
                <w:bCs/>
                <w:sz w:val="20"/>
                <w:szCs w:val="20"/>
              </w:rPr>
              <w:t xml:space="preserve">Besseres </w:t>
            </w:r>
            <w:proofErr w:type="spellStart"/>
            <w:r>
              <w:rPr>
                <w:bCs/>
                <w:sz w:val="20"/>
                <w:szCs w:val="20"/>
              </w:rPr>
              <w:t>Testing</w:t>
            </w:r>
            <w:proofErr w:type="spellEnd"/>
          </w:p>
        </w:tc>
      </w:tr>
    </w:tbl>
    <w:p w14:paraId="13B7CD9D" w14:textId="77777777" w:rsidR="00704DD7" w:rsidRPr="001E72D7" w:rsidRDefault="00704DD7" w:rsidP="00555DA5">
      <w:pPr>
        <w:spacing w:line="240" w:lineRule="auto"/>
        <w:rPr>
          <w:sz w:val="21"/>
          <w:szCs w:val="21"/>
        </w:rPr>
      </w:pPr>
    </w:p>
    <w:sectPr w:rsidR="00704DD7" w:rsidRPr="001E72D7" w:rsidSect="005E5211">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701" w:right="737"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C764" w14:textId="77777777" w:rsidR="005E5211" w:rsidRPr="00C6782B" w:rsidRDefault="005E5211">
      <w:r w:rsidRPr="00C6782B">
        <w:separator/>
      </w:r>
    </w:p>
  </w:endnote>
  <w:endnote w:type="continuationSeparator" w:id="0">
    <w:p w14:paraId="29FAE61D" w14:textId="77777777" w:rsidR="005E5211" w:rsidRPr="00C6782B" w:rsidRDefault="005E5211">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ED75" w14:textId="77777777" w:rsidR="00C2625E" w:rsidRDefault="00C26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1E8A" w14:textId="77777777" w:rsidR="008B4B9C" w:rsidRPr="00241B6D" w:rsidRDefault="00C2625E" w:rsidP="00B43DFD">
    <w:pPr>
      <w:pStyle w:val="Footer"/>
      <w:tabs>
        <w:tab w:val="clear" w:pos="4513"/>
        <w:tab w:val="clear" w:pos="9026"/>
      </w:tabs>
      <w:spacing w:line="210" w:lineRule="exact"/>
      <w:ind w:right="56"/>
      <w:jc w:val="right"/>
      <w:rPr>
        <w:sz w:val="14"/>
        <w:szCs w:val="14"/>
      </w:rPr>
    </w:pP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5C61" w14:textId="77777777" w:rsidR="00C2625E" w:rsidRDefault="00C262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277C" w14:textId="77777777" w:rsidR="00545D85" w:rsidRDefault="00545D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3EA6" w14:textId="77777777" w:rsidR="006C4D77" w:rsidRPr="00731E48" w:rsidRDefault="00C2625E"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43C7BBA3" wp14:editId="60763B26">
          <wp:simplePos x="0" y="0"/>
          <wp:positionH relativeFrom="page">
            <wp:align>left</wp:align>
          </wp:positionH>
          <wp:positionV relativeFrom="page">
            <wp:align>bottom</wp:align>
          </wp:positionV>
          <wp:extent cx="1735200" cy="792000"/>
          <wp:effectExtent l="0" t="0" r="0" b="8255"/>
          <wp:wrapNone/>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681E"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0315" w14:textId="77777777" w:rsidR="005E5211" w:rsidRPr="00C6782B" w:rsidRDefault="005E5211">
      <w:r w:rsidRPr="00C6782B">
        <w:separator/>
      </w:r>
    </w:p>
  </w:footnote>
  <w:footnote w:type="continuationSeparator" w:id="0">
    <w:p w14:paraId="16392133" w14:textId="77777777" w:rsidR="005E5211" w:rsidRPr="00C6782B" w:rsidRDefault="005E5211">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E2D9" w14:textId="77777777" w:rsidR="00C2625E" w:rsidRDefault="00C26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3A73" w14:textId="77777777" w:rsidR="00504191" w:rsidRDefault="00C2625E" w:rsidP="00E40D2D">
    <w:bookmarkStart w:id="1" w:name="_DN_Hide_12"/>
    <w:bookmarkStart w:id="2" w:name="LogoP1"/>
    <w:r>
      <w:rPr>
        <w:noProof/>
      </w:rPr>
      <w:drawing>
        <wp:anchor distT="0" distB="0" distL="114300" distR="114300" simplePos="0" relativeHeight="251656704" behindDoc="0" locked="0" layoutInCell="1" allowOverlap="1" wp14:anchorId="405FED8F" wp14:editId="3B294D9B">
          <wp:simplePos x="0" y="0"/>
          <wp:positionH relativeFrom="page">
            <wp:posOffset>0</wp:posOffset>
          </wp:positionH>
          <wp:positionV relativeFrom="page">
            <wp:posOffset>0</wp:posOffset>
          </wp:positionV>
          <wp:extent cx="3002400" cy="835200"/>
          <wp:effectExtent l="0" t="0" r="7620"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End w:id="1"/>
    <w:r w:rsidR="00504191" w:rsidRPr="00C6782B">
      <w:t> </w:t>
    </w:r>
    <w:bookmarkEnd w:id="2"/>
  </w:p>
  <w:p w14:paraId="153105AD" w14:textId="77777777" w:rsidR="00504191" w:rsidRPr="006C3E11" w:rsidRDefault="00C2625E" w:rsidP="00E40D2D">
    <w:bookmarkStart w:id="3" w:name="_DN_Hide_13"/>
    <w:r>
      <w:rPr>
        <w:noProof/>
      </w:rPr>
      <w:drawing>
        <wp:anchor distT="0" distB="0" distL="114300" distR="114300" simplePos="0" relativeHeight="251657728" behindDoc="0" locked="0" layoutInCell="1" allowOverlap="1" wp14:anchorId="3A93182A" wp14:editId="3812C977">
          <wp:simplePos x="0" y="0"/>
          <wp:positionH relativeFrom="page">
            <wp:align>left</wp:align>
          </wp:positionH>
          <wp:positionV relativeFrom="page">
            <wp:align>bottom</wp:align>
          </wp:positionV>
          <wp:extent cx="1735200" cy="792000"/>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40B4" w14:textId="77777777" w:rsidR="00C2625E" w:rsidRDefault="00C262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04DC" w14:textId="77777777" w:rsidR="00545D85" w:rsidRDefault="00545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135" w14:textId="77777777" w:rsidR="006C4D77" w:rsidRPr="00D77CCF" w:rsidRDefault="006C4D77" w:rsidP="00EC27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1A87"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20451BE1"/>
    <w:multiLevelType w:val="multilevel"/>
    <w:tmpl w:val="54BC439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D7700A"/>
    <w:multiLevelType w:val="multilevel"/>
    <w:tmpl w:val="8FFE975E"/>
    <w:lvl w:ilvl="0">
      <w:start w:val="1"/>
      <w:numFmt w:val="decimal"/>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600" w:hanging="360"/>
      </w:pPr>
      <w:rPr>
        <w:rFonts w:hint="default"/>
      </w:rPr>
    </w:lvl>
    <w:lvl w:ilvl="4">
      <w:start w:val="1"/>
      <w:numFmt w:val="decimal"/>
      <w:lvlText w:val="%5"/>
      <w:lvlJc w:val="left"/>
      <w:pPr>
        <w:ind w:left="4320" w:hanging="360"/>
      </w:pPr>
      <w:rPr>
        <w:rFonts w:hint="default"/>
      </w:rPr>
    </w:lvl>
    <w:lvl w:ilvl="5">
      <w:start w:val="1"/>
      <w:numFmt w:val="decimal"/>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decimal"/>
      <w:lvlText w:val="%8."/>
      <w:lvlJc w:val="left"/>
      <w:pPr>
        <w:ind w:left="6480" w:hanging="360"/>
      </w:pPr>
      <w:rPr>
        <w:rFonts w:hint="default"/>
      </w:rPr>
    </w:lvl>
    <w:lvl w:ilvl="8">
      <w:start w:val="1"/>
      <w:numFmt w:val="decimal"/>
      <w:lvlText w:val="%9."/>
      <w:lvlJc w:val="left"/>
      <w:pPr>
        <w:ind w:left="7200" w:hanging="360"/>
      </w:pPr>
      <w:rPr>
        <w:rFonts w:hint="default"/>
      </w:rPr>
    </w:lvl>
  </w:abstractNum>
  <w:abstractNum w:abstractNumId="4"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5" w15:restartNumberingAfterBreak="0">
    <w:nsid w:val="4C0B027D"/>
    <w:multiLevelType w:val="hybridMultilevel"/>
    <w:tmpl w:val="D920223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61C470AE"/>
    <w:multiLevelType w:val="hybridMultilevel"/>
    <w:tmpl w:val="C80AC798"/>
    <w:lvl w:ilvl="0" w:tplc="27345AEE">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4718369">
    <w:abstractNumId w:val="7"/>
  </w:num>
  <w:num w:numId="2" w16cid:durableId="1886867824">
    <w:abstractNumId w:val="4"/>
  </w:num>
  <w:num w:numId="3" w16cid:durableId="1064908998">
    <w:abstractNumId w:val="3"/>
  </w:num>
  <w:num w:numId="4" w16cid:durableId="980813326">
    <w:abstractNumId w:val="8"/>
  </w:num>
  <w:num w:numId="5" w16cid:durableId="631250710">
    <w:abstractNumId w:val="0"/>
  </w:num>
  <w:num w:numId="6" w16cid:durableId="772171280">
    <w:abstractNumId w:val="0"/>
  </w:num>
  <w:num w:numId="7" w16cid:durableId="424884560">
    <w:abstractNumId w:val="1"/>
  </w:num>
  <w:num w:numId="8" w16cid:durableId="648828276">
    <w:abstractNumId w:val="1"/>
  </w:num>
  <w:num w:numId="9" w16cid:durableId="505099059">
    <w:abstractNumId w:val="1"/>
  </w:num>
  <w:num w:numId="10" w16cid:durableId="252475109">
    <w:abstractNumId w:val="1"/>
  </w:num>
  <w:num w:numId="11" w16cid:durableId="1138375366">
    <w:abstractNumId w:val="0"/>
  </w:num>
  <w:num w:numId="12" w16cid:durableId="243413959">
    <w:abstractNumId w:val="0"/>
  </w:num>
  <w:num w:numId="13" w16cid:durableId="1635719451">
    <w:abstractNumId w:val="2"/>
  </w:num>
  <w:num w:numId="14" w16cid:durableId="1504542020">
    <w:abstractNumId w:val="5"/>
  </w:num>
  <w:num w:numId="15" w16cid:durableId="486747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it-IT"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286227"/>
    <w:rsid w:val="00001428"/>
    <w:rsid w:val="000044E0"/>
    <w:rsid w:val="00004F52"/>
    <w:rsid w:val="00005578"/>
    <w:rsid w:val="00007210"/>
    <w:rsid w:val="000119B1"/>
    <w:rsid w:val="00011CC0"/>
    <w:rsid w:val="000123D4"/>
    <w:rsid w:val="000130ED"/>
    <w:rsid w:val="00013518"/>
    <w:rsid w:val="000154E2"/>
    <w:rsid w:val="000212F9"/>
    <w:rsid w:val="00021302"/>
    <w:rsid w:val="00022637"/>
    <w:rsid w:val="00023156"/>
    <w:rsid w:val="000235EE"/>
    <w:rsid w:val="00031638"/>
    <w:rsid w:val="000343FD"/>
    <w:rsid w:val="00034809"/>
    <w:rsid w:val="00040FD6"/>
    <w:rsid w:val="0004599B"/>
    <w:rsid w:val="0005055C"/>
    <w:rsid w:val="0005144E"/>
    <w:rsid w:val="0005340F"/>
    <w:rsid w:val="00053EE6"/>
    <w:rsid w:val="00056822"/>
    <w:rsid w:val="0005789A"/>
    <w:rsid w:val="0006172A"/>
    <w:rsid w:val="00061DA6"/>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3FC6"/>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17932"/>
    <w:rsid w:val="0012191D"/>
    <w:rsid w:val="001243E3"/>
    <w:rsid w:val="001257AE"/>
    <w:rsid w:val="00125C5C"/>
    <w:rsid w:val="00133A14"/>
    <w:rsid w:val="001349C9"/>
    <w:rsid w:val="00136893"/>
    <w:rsid w:val="001421F8"/>
    <w:rsid w:val="00142235"/>
    <w:rsid w:val="00142F14"/>
    <w:rsid w:val="00145E15"/>
    <w:rsid w:val="00146AA3"/>
    <w:rsid w:val="001478F3"/>
    <w:rsid w:val="00153962"/>
    <w:rsid w:val="001543B5"/>
    <w:rsid w:val="001553F4"/>
    <w:rsid w:val="0015654E"/>
    <w:rsid w:val="00156F1E"/>
    <w:rsid w:val="00157781"/>
    <w:rsid w:val="0016621E"/>
    <w:rsid w:val="00170A59"/>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2AF9"/>
    <w:rsid w:val="001C371A"/>
    <w:rsid w:val="001C6A6C"/>
    <w:rsid w:val="001D034D"/>
    <w:rsid w:val="001D0D54"/>
    <w:rsid w:val="001D1527"/>
    <w:rsid w:val="001D1F70"/>
    <w:rsid w:val="001D5097"/>
    <w:rsid w:val="001D597B"/>
    <w:rsid w:val="001D6AC5"/>
    <w:rsid w:val="001E3C38"/>
    <w:rsid w:val="001E5796"/>
    <w:rsid w:val="001E6A3D"/>
    <w:rsid w:val="001E72D7"/>
    <w:rsid w:val="001E74E7"/>
    <w:rsid w:val="001F0C03"/>
    <w:rsid w:val="001F6863"/>
    <w:rsid w:val="001F7CF3"/>
    <w:rsid w:val="00201F68"/>
    <w:rsid w:val="00203C8F"/>
    <w:rsid w:val="002040F4"/>
    <w:rsid w:val="00204767"/>
    <w:rsid w:val="00205335"/>
    <w:rsid w:val="00206517"/>
    <w:rsid w:val="00207483"/>
    <w:rsid w:val="00210547"/>
    <w:rsid w:val="002129AE"/>
    <w:rsid w:val="00221537"/>
    <w:rsid w:val="002254D5"/>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27"/>
    <w:rsid w:val="002862F6"/>
    <w:rsid w:val="00287A9C"/>
    <w:rsid w:val="0029209B"/>
    <w:rsid w:val="00295797"/>
    <w:rsid w:val="002A060F"/>
    <w:rsid w:val="002A0D4A"/>
    <w:rsid w:val="002A12AA"/>
    <w:rsid w:val="002A2F40"/>
    <w:rsid w:val="002A42D3"/>
    <w:rsid w:val="002A46C0"/>
    <w:rsid w:val="002A4955"/>
    <w:rsid w:val="002A49DB"/>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A07"/>
    <w:rsid w:val="002E7357"/>
    <w:rsid w:val="002F3A1E"/>
    <w:rsid w:val="002F694B"/>
    <w:rsid w:val="00301843"/>
    <w:rsid w:val="0030355A"/>
    <w:rsid w:val="00307B70"/>
    <w:rsid w:val="00310369"/>
    <w:rsid w:val="00310505"/>
    <w:rsid w:val="00310743"/>
    <w:rsid w:val="003126CF"/>
    <w:rsid w:val="00313524"/>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7B7E"/>
    <w:rsid w:val="00362601"/>
    <w:rsid w:val="00363564"/>
    <w:rsid w:val="003638E1"/>
    <w:rsid w:val="00364BD8"/>
    <w:rsid w:val="00365C14"/>
    <w:rsid w:val="0036763C"/>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5133"/>
    <w:rsid w:val="00427627"/>
    <w:rsid w:val="00427E29"/>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2DA0"/>
    <w:rsid w:val="004B2F30"/>
    <w:rsid w:val="004B2F5B"/>
    <w:rsid w:val="004B4004"/>
    <w:rsid w:val="004B462F"/>
    <w:rsid w:val="004B67E5"/>
    <w:rsid w:val="004C0B7C"/>
    <w:rsid w:val="004C3252"/>
    <w:rsid w:val="004C468A"/>
    <w:rsid w:val="004C7699"/>
    <w:rsid w:val="004D1CCA"/>
    <w:rsid w:val="004D3483"/>
    <w:rsid w:val="004D37C2"/>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63EC"/>
    <w:rsid w:val="00536B3B"/>
    <w:rsid w:val="00537B20"/>
    <w:rsid w:val="00540A80"/>
    <w:rsid w:val="00540BFD"/>
    <w:rsid w:val="00543809"/>
    <w:rsid w:val="00543858"/>
    <w:rsid w:val="00545AA8"/>
    <w:rsid w:val="00545D85"/>
    <w:rsid w:val="00550F8A"/>
    <w:rsid w:val="005536C2"/>
    <w:rsid w:val="00553D8A"/>
    <w:rsid w:val="00555DA5"/>
    <w:rsid w:val="00556E05"/>
    <w:rsid w:val="00557113"/>
    <w:rsid w:val="005575E7"/>
    <w:rsid w:val="0056298A"/>
    <w:rsid w:val="00565AEE"/>
    <w:rsid w:val="00574054"/>
    <w:rsid w:val="0057564D"/>
    <w:rsid w:val="00575832"/>
    <w:rsid w:val="00576185"/>
    <w:rsid w:val="0057709F"/>
    <w:rsid w:val="00592BF1"/>
    <w:rsid w:val="005945C2"/>
    <w:rsid w:val="00595EFC"/>
    <w:rsid w:val="005A077C"/>
    <w:rsid w:val="005B2184"/>
    <w:rsid w:val="005B256F"/>
    <w:rsid w:val="005B4BBB"/>
    <w:rsid w:val="005B6802"/>
    <w:rsid w:val="005C02C1"/>
    <w:rsid w:val="005C1028"/>
    <w:rsid w:val="005C11B8"/>
    <w:rsid w:val="005C7F2F"/>
    <w:rsid w:val="005D1707"/>
    <w:rsid w:val="005D1D0B"/>
    <w:rsid w:val="005D313D"/>
    <w:rsid w:val="005D3404"/>
    <w:rsid w:val="005D5F6E"/>
    <w:rsid w:val="005D6579"/>
    <w:rsid w:val="005E045D"/>
    <w:rsid w:val="005E110D"/>
    <w:rsid w:val="005E384C"/>
    <w:rsid w:val="005E5211"/>
    <w:rsid w:val="005E5A04"/>
    <w:rsid w:val="005E7E3B"/>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515A"/>
    <w:rsid w:val="006B131C"/>
    <w:rsid w:val="006B1740"/>
    <w:rsid w:val="006B202E"/>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6997"/>
    <w:rsid w:val="006E70A0"/>
    <w:rsid w:val="006F0A42"/>
    <w:rsid w:val="006F42B3"/>
    <w:rsid w:val="006F690E"/>
    <w:rsid w:val="006F6F72"/>
    <w:rsid w:val="00700F29"/>
    <w:rsid w:val="00704DD7"/>
    <w:rsid w:val="007061F2"/>
    <w:rsid w:val="00706FA1"/>
    <w:rsid w:val="00710241"/>
    <w:rsid w:val="0071163A"/>
    <w:rsid w:val="007119F1"/>
    <w:rsid w:val="0071379F"/>
    <w:rsid w:val="007144A7"/>
    <w:rsid w:val="00720962"/>
    <w:rsid w:val="00721B11"/>
    <w:rsid w:val="00722B3B"/>
    <w:rsid w:val="00724543"/>
    <w:rsid w:val="00727FAB"/>
    <w:rsid w:val="00730FCB"/>
    <w:rsid w:val="00731AA0"/>
    <w:rsid w:val="00731E48"/>
    <w:rsid w:val="00737DBF"/>
    <w:rsid w:val="00740118"/>
    <w:rsid w:val="00745B8E"/>
    <w:rsid w:val="00747594"/>
    <w:rsid w:val="00750EB1"/>
    <w:rsid w:val="0075324C"/>
    <w:rsid w:val="007543AF"/>
    <w:rsid w:val="0076156C"/>
    <w:rsid w:val="00763B85"/>
    <w:rsid w:val="00765834"/>
    <w:rsid w:val="007667D1"/>
    <w:rsid w:val="007676FD"/>
    <w:rsid w:val="00773062"/>
    <w:rsid w:val="00773577"/>
    <w:rsid w:val="00774154"/>
    <w:rsid w:val="007762DD"/>
    <w:rsid w:val="00780D50"/>
    <w:rsid w:val="00782E0C"/>
    <w:rsid w:val="00783878"/>
    <w:rsid w:val="00786438"/>
    <w:rsid w:val="007936A0"/>
    <w:rsid w:val="00794744"/>
    <w:rsid w:val="00794932"/>
    <w:rsid w:val="00797230"/>
    <w:rsid w:val="00797980"/>
    <w:rsid w:val="007A03C7"/>
    <w:rsid w:val="007A05F4"/>
    <w:rsid w:val="007A11EF"/>
    <w:rsid w:val="007A11FF"/>
    <w:rsid w:val="007A3B7F"/>
    <w:rsid w:val="007A40F5"/>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BED"/>
    <w:rsid w:val="007D6BFC"/>
    <w:rsid w:val="007E0502"/>
    <w:rsid w:val="007E1351"/>
    <w:rsid w:val="007E1748"/>
    <w:rsid w:val="007E3727"/>
    <w:rsid w:val="007E6993"/>
    <w:rsid w:val="007E6DA8"/>
    <w:rsid w:val="007F2A97"/>
    <w:rsid w:val="007F4AA4"/>
    <w:rsid w:val="007F7FF6"/>
    <w:rsid w:val="0080013D"/>
    <w:rsid w:val="00801B6E"/>
    <w:rsid w:val="00802FF5"/>
    <w:rsid w:val="0080752B"/>
    <w:rsid w:val="008113E8"/>
    <w:rsid w:val="0081528F"/>
    <w:rsid w:val="00815AB2"/>
    <w:rsid w:val="00815E0A"/>
    <w:rsid w:val="00820B48"/>
    <w:rsid w:val="0082797F"/>
    <w:rsid w:val="0083412E"/>
    <w:rsid w:val="008341F9"/>
    <w:rsid w:val="00834F84"/>
    <w:rsid w:val="0083578E"/>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274C"/>
    <w:rsid w:val="00873F58"/>
    <w:rsid w:val="00876A43"/>
    <w:rsid w:val="008773E7"/>
    <w:rsid w:val="00883BC9"/>
    <w:rsid w:val="0088665D"/>
    <w:rsid w:val="00886F39"/>
    <w:rsid w:val="008924C1"/>
    <w:rsid w:val="00896975"/>
    <w:rsid w:val="008A416C"/>
    <w:rsid w:val="008A4B9C"/>
    <w:rsid w:val="008A6E2D"/>
    <w:rsid w:val="008A70F0"/>
    <w:rsid w:val="008A7D22"/>
    <w:rsid w:val="008B0555"/>
    <w:rsid w:val="008B0C14"/>
    <w:rsid w:val="008B0D4A"/>
    <w:rsid w:val="008B14B4"/>
    <w:rsid w:val="008B3166"/>
    <w:rsid w:val="008B4B9C"/>
    <w:rsid w:val="008B4DBE"/>
    <w:rsid w:val="008B752B"/>
    <w:rsid w:val="008B77D1"/>
    <w:rsid w:val="008C1146"/>
    <w:rsid w:val="008C1E19"/>
    <w:rsid w:val="008C5328"/>
    <w:rsid w:val="008C778F"/>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366B"/>
    <w:rsid w:val="00953997"/>
    <w:rsid w:val="00954E0A"/>
    <w:rsid w:val="00974C95"/>
    <w:rsid w:val="009760AA"/>
    <w:rsid w:val="00983049"/>
    <w:rsid w:val="00984BE4"/>
    <w:rsid w:val="00987A4D"/>
    <w:rsid w:val="00987ECA"/>
    <w:rsid w:val="00990DD6"/>
    <w:rsid w:val="0099292A"/>
    <w:rsid w:val="00994247"/>
    <w:rsid w:val="009943EA"/>
    <w:rsid w:val="0099748F"/>
    <w:rsid w:val="00997838"/>
    <w:rsid w:val="009A0022"/>
    <w:rsid w:val="009A2D8A"/>
    <w:rsid w:val="009A3A05"/>
    <w:rsid w:val="009A59DD"/>
    <w:rsid w:val="009A7BA9"/>
    <w:rsid w:val="009B0DF0"/>
    <w:rsid w:val="009B25FF"/>
    <w:rsid w:val="009B3821"/>
    <w:rsid w:val="009B5A49"/>
    <w:rsid w:val="009B77AA"/>
    <w:rsid w:val="009C0A25"/>
    <w:rsid w:val="009C0FD1"/>
    <w:rsid w:val="009C31EC"/>
    <w:rsid w:val="009C4462"/>
    <w:rsid w:val="009C54D0"/>
    <w:rsid w:val="009D03D0"/>
    <w:rsid w:val="009D48A4"/>
    <w:rsid w:val="009D4E32"/>
    <w:rsid w:val="009E1B47"/>
    <w:rsid w:val="009E2842"/>
    <w:rsid w:val="009E445E"/>
    <w:rsid w:val="009E49EE"/>
    <w:rsid w:val="009F038E"/>
    <w:rsid w:val="009F1412"/>
    <w:rsid w:val="00A02515"/>
    <w:rsid w:val="00A02A0C"/>
    <w:rsid w:val="00A033A9"/>
    <w:rsid w:val="00A041C3"/>
    <w:rsid w:val="00A04806"/>
    <w:rsid w:val="00A07502"/>
    <w:rsid w:val="00A15C90"/>
    <w:rsid w:val="00A15F22"/>
    <w:rsid w:val="00A161E1"/>
    <w:rsid w:val="00A179D9"/>
    <w:rsid w:val="00A22806"/>
    <w:rsid w:val="00A248D6"/>
    <w:rsid w:val="00A24C61"/>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6947"/>
    <w:rsid w:val="00A717C9"/>
    <w:rsid w:val="00A72A49"/>
    <w:rsid w:val="00A73968"/>
    <w:rsid w:val="00A80177"/>
    <w:rsid w:val="00A80838"/>
    <w:rsid w:val="00A80FE6"/>
    <w:rsid w:val="00A81999"/>
    <w:rsid w:val="00A83DAE"/>
    <w:rsid w:val="00A91C72"/>
    <w:rsid w:val="00AA1192"/>
    <w:rsid w:val="00AA52C0"/>
    <w:rsid w:val="00AA7E37"/>
    <w:rsid w:val="00AB0EED"/>
    <w:rsid w:val="00AB1EEC"/>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39CC"/>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6A38"/>
    <w:rsid w:val="00BA7340"/>
    <w:rsid w:val="00BB00F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48F"/>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387B"/>
    <w:rsid w:val="00C14567"/>
    <w:rsid w:val="00C170E3"/>
    <w:rsid w:val="00C217CD"/>
    <w:rsid w:val="00C22D95"/>
    <w:rsid w:val="00C23F66"/>
    <w:rsid w:val="00C2418F"/>
    <w:rsid w:val="00C2625E"/>
    <w:rsid w:val="00C2677A"/>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102E"/>
    <w:rsid w:val="00CE1B8C"/>
    <w:rsid w:val="00CF0B74"/>
    <w:rsid w:val="00CF4635"/>
    <w:rsid w:val="00CF4943"/>
    <w:rsid w:val="00D020EE"/>
    <w:rsid w:val="00D03718"/>
    <w:rsid w:val="00D04790"/>
    <w:rsid w:val="00D06490"/>
    <w:rsid w:val="00D0740E"/>
    <w:rsid w:val="00D10157"/>
    <w:rsid w:val="00D127F1"/>
    <w:rsid w:val="00D128E0"/>
    <w:rsid w:val="00D135FB"/>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6744E"/>
    <w:rsid w:val="00D71DD3"/>
    <w:rsid w:val="00D77CCF"/>
    <w:rsid w:val="00D8107B"/>
    <w:rsid w:val="00D839E3"/>
    <w:rsid w:val="00D8412B"/>
    <w:rsid w:val="00D9168D"/>
    <w:rsid w:val="00D94268"/>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BAE"/>
    <w:rsid w:val="00DD5C54"/>
    <w:rsid w:val="00DD5F7D"/>
    <w:rsid w:val="00DE17C7"/>
    <w:rsid w:val="00DE299B"/>
    <w:rsid w:val="00DE409C"/>
    <w:rsid w:val="00DE47D3"/>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7627"/>
    <w:rsid w:val="00E27C3D"/>
    <w:rsid w:val="00E308F9"/>
    <w:rsid w:val="00E30D5E"/>
    <w:rsid w:val="00E318BE"/>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3801"/>
    <w:rsid w:val="00E83BCB"/>
    <w:rsid w:val="00E851F9"/>
    <w:rsid w:val="00E867D0"/>
    <w:rsid w:val="00E87A17"/>
    <w:rsid w:val="00E97DF1"/>
    <w:rsid w:val="00EA2FAF"/>
    <w:rsid w:val="00EA304C"/>
    <w:rsid w:val="00EA310E"/>
    <w:rsid w:val="00EA4765"/>
    <w:rsid w:val="00EA5985"/>
    <w:rsid w:val="00EA6F55"/>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0D22"/>
    <w:rsid w:val="00EF155D"/>
    <w:rsid w:val="00EF29A8"/>
    <w:rsid w:val="00EF3E95"/>
    <w:rsid w:val="00EF43D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31082"/>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31AB"/>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3746E"/>
  <w15:docId w15:val="{EEE924DD-0425-4030-B8AE-D16C3BFD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4C7AC9"/>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paragraph" w:customStyle="1" w:styleId="Thema">
    <w:name w:val="Thema"/>
    <w:basedOn w:val="ListParagraph"/>
    <w:next w:val="Normal"/>
    <w:qFormat/>
    <w:rsid w:val="00766A90"/>
    <w:pPr>
      <w:numPr>
        <w:numId w:val="13"/>
      </w:numPr>
      <w:ind w:left="357" w:hanging="357"/>
    </w:pPr>
  </w:style>
  <w:style w:type="paragraph" w:customStyle="1" w:styleId="ReferenceBlockLine1">
    <w:name w:val="ReferenceBlockLine1"/>
    <w:basedOn w:val="ReferenceBlock"/>
    <w:pPr>
      <w:spacing w:line="240" w:lineRule="auto"/>
    </w:pPr>
    <w:rPr>
      <w:sz w:val="6"/>
      <w:lang w:val="en-GB"/>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customStyle="1" w:styleId="ReferenceBlockfett">
    <w:name w:val="ReferenceBlock fett"/>
    <w:basedOn w:val="ReferenceBlock"/>
    <w:next w:val="ReferenceBlock"/>
    <w:qFormat/>
    <w:pPr>
      <w:ind w:left="185"/>
    </w:pPr>
    <w:rPr>
      <w:b/>
    </w:rPr>
  </w:style>
  <w:style w:type="paragraph" w:customStyle="1" w:styleId="DocumentType">
    <w:name w:val="DocumentType"/>
    <w:next w:val="Normal"/>
    <w:qFormat/>
    <w:rPr>
      <w:b/>
      <w:sz w:val="32"/>
    </w:rPr>
  </w:style>
  <w:style w:type="paragraph" w:styleId="TOAHeading">
    <w:name w:val="toa heading"/>
    <w:basedOn w:val="Normal"/>
    <w:next w:val="Normal"/>
    <w:pPr>
      <w:keepNext/>
      <w:keepLines/>
      <w:spacing w:before="60"/>
    </w:pPr>
    <w:rPr>
      <w:rFonts w:cs="Arial"/>
      <w:b/>
      <w:bCs/>
    </w:rPr>
  </w:style>
  <w:style w:type="paragraph" w:customStyle="1" w:styleId="Default">
    <w:name w:val="Default"/>
    <w:rsid w:val="00F831A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3.bin"/></Relationships>
</file>

<file path=word/_rels/header2.xml.rels><?xml version="1.0" encoding="UTF-8" standalone="yes"?>
<Relationships xmlns="http://schemas.openxmlformats.org/package/2006/relationships"><Relationship Id="rId2" Type="http://schemas.openxmlformats.org/officeDocument/2006/relationships/image" Target="media/image2.bin"/><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klotz\AppData\Local\Temp\Docunize\00%20Dokumentation.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Props1.xml><?xml version="1.0" encoding="utf-8"?>
<ds:datastoreItem xmlns:ds="http://schemas.openxmlformats.org/officeDocument/2006/customXml" ds:itemID="{630AB61A-1FAB-4F81-AA4D-283CA1D7D328}">
  <ds:schemaRefs>
    <ds:schemaRef ds:uri="http://schemas.officeatwork.com/Document"/>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C:\Users\waklotz\AppData\Local\Temp\Docunize\00 Dokumentation.dotm</Template>
  <TotalTime>9</TotalTime>
  <Pages>1</Pages>
  <Words>180</Words>
  <Characters>1030</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Klotz Ute HSLU I</dc:creator>
  <cp:lastModifiedBy>Vögeli Stefan DFK.BA_DI.2301</cp:lastModifiedBy>
  <cp:revision>13</cp:revision>
  <cp:lastPrinted>2007-08-23T08:57:00Z</cp:lastPrinted>
  <dcterms:created xsi:type="dcterms:W3CDTF">2024-01-18T10:06:00Z</dcterms:created>
  <dcterms:modified xsi:type="dcterms:W3CDTF">2024-02-19T13:00:00Z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582</vt:i4>
  </property>
  <property fmtid="{D5CDD505-2E9C-101B-9397-08002B2CF9AE}" pid="3" name="DocunizeTemplateLanguage">
    <vt:lpwstr>DE</vt:lpwstr>
  </property>
  <property fmtid="{D5CDD505-2E9C-101B-9397-08002B2CF9AE}" pid="4" name="MSIP_Label_e8b0afbd-3cf7-4707-aee4-8dc9d855de29_Enabled">
    <vt:lpwstr>true</vt:lpwstr>
  </property>
  <property fmtid="{D5CDD505-2E9C-101B-9397-08002B2CF9AE}" pid="5" name="MSIP_Label_e8b0afbd-3cf7-4707-aee4-8dc9d855de29_SetDate">
    <vt:lpwstr>2023-08-26T06:19:58Z</vt:lpwstr>
  </property>
  <property fmtid="{D5CDD505-2E9C-101B-9397-08002B2CF9AE}" pid="6" name="MSIP_Label_e8b0afbd-3cf7-4707-aee4-8dc9d855de29_Method">
    <vt:lpwstr>Standard</vt:lpwstr>
  </property>
  <property fmtid="{D5CDD505-2E9C-101B-9397-08002B2CF9AE}" pid="7" name="MSIP_Label_e8b0afbd-3cf7-4707-aee4-8dc9d855de29_Name">
    <vt:lpwstr>intern</vt:lpwstr>
  </property>
  <property fmtid="{D5CDD505-2E9C-101B-9397-08002B2CF9AE}" pid="8" name="MSIP_Label_e8b0afbd-3cf7-4707-aee4-8dc9d855de29_SiteId">
    <vt:lpwstr>75a34008-d7d1-4924-8e78-31fea86f6e68</vt:lpwstr>
  </property>
  <property fmtid="{D5CDD505-2E9C-101B-9397-08002B2CF9AE}" pid="9" name="MSIP_Label_e8b0afbd-3cf7-4707-aee4-8dc9d855de29_ActionId">
    <vt:lpwstr>babb6ec2-5631-42fc-88fb-f40219a67f93</vt:lpwstr>
  </property>
  <property fmtid="{D5CDD505-2E9C-101B-9397-08002B2CF9AE}" pid="10" name="MSIP_Label_e8b0afbd-3cf7-4707-aee4-8dc9d855de29_ContentBits">
    <vt:lpwstr>0</vt:lpwstr>
  </property>
</Properties>
</file>