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7B4A" w14:textId="3F391F3B" w:rsidR="00E97218" w:rsidRPr="00CD21DA" w:rsidRDefault="0067466A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Universidade do Extremo Sul Catarinense</w:t>
      </w:r>
    </w:p>
    <w:p w14:paraId="64C7B12E" w14:textId="77777777" w:rsidR="00E97218" w:rsidRPr="00CD21DA" w:rsidRDefault="00E97218" w:rsidP="0067466A">
      <w:pPr>
        <w:jc w:val="center"/>
        <w:rPr>
          <w:rFonts w:ascii="Arial" w:hAnsi="Arial" w:cs="Arial"/>
          <w:sz w:val="24"/>
          <w:szCs w:val="24"/>
        </w:rPr>
      </w:pPr>
    </w:p>
    <w:p w14:paraId="00C7660F" w14:textId="77777777" w:rsidR="00E97218" w:rsidRPr="00CD21DA" w:rsidRDefault="00E97218" w:rsidP="0067466A">
      <w:pPr>
        <w:jc w:val="center"/>
        <w:rPr>
          <w:rFonts w:ascii="Arial" w:hAnsi="Arial" w:cs="Arial"/>
          <w:sz w:val="24"/>
          <w:szCs w:val="24"/>
        </w:rPr>
      </w:pPr>
    </w:p>
    <w:p w14:paraId="240B5EF7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44139226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11F1D219" w14:textId="17173F55" w:rsidR="00E97218" w:rsidRPr="00CD21DA" w:rsidRDefault="00E97218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 xml:space="preserve">Emanoel </w:t>
      </w:r>
      <w:proofErr w:type="spellStart"/>
      <w:r w:rsidRPr="00CD21DA">
        <w:rPr>
          <w:rFonts w:ascii="Arial" w:hAnsi="Arial" w:cs="Arial"/>
          <w:sz w:val="24"/>
          <w:szCs w:val="24"/>
        </w:rPr>
        <w:t>Clezar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 Baltazar</w:t>
      </w:r>
    </w:p>
    <w:p w14:paraId="7CB30305" w14:textId="2623CE40" w:rsidR="00AF55A0" w:rsidRPr="00CD21DA" w:rsidRDefault="00AF55A0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Liliane Antunes de Souza</w:t>
      </w:r>
    </w:p>
    <w:p w14:paraId="24120711" w14:textId="207001AA" w:rsidR="00AF55A0" w:rsidRPr="00CD21DA" w:rsidRDefault="00AF55A0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Ricardo Moisés Nazário da Silva</w:t>
      </w:r>
    </w:p>
    <w:p w14:paraId="0C219C85" w14:textId="72FBE1C9" w:rsidR="00AF55A0" w:rsidRPr="00CD21DA" w:rsidRDefault="00AF55A0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Stefany França</w:t>
      </w:r>
    </w:p>
    <w:p w14:paraId="1F91B9EB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53F1ED06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52C2F79D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15BA7F06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3923002D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0E7F2CA1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07FACB40" w14:textId="77777777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</w:p>
    <w:p w14:paraId="068622CA" w14:textId="710CCACB" w:rsidR="00FE1A72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Gerenciamento de Dados II</w:t>
      </w:r>
    </w:p>
    <w:p w14:paraId="18FCFD35" w14:textId="77777777" w:rsidR="0067466A" w:rsidRPr="00CD21DA" w:rsidRDefault="0067466A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Plataforma de gerenciamento de Backup – Aquarismo</w:t>
      </w:r>
    </w:p>
    <w:p w14:paraId="7EB2551A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01FB09D0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1614199D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2DBD0842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4331D033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36DB6794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7B983DEF" w14:textId="77777777" w:rsidR="00FE1A72" w:rsidRPr="00CD21DA" w:rsidRDefault="00FE1A72" w:rsidP="0067466A">
      <w:pPr>
        <w:rPr>
          <w:rFonts w:ascii="Arial" w:hAnsi="Arial" w:cs="Arial"/>
          <w:sz w:val="24"/>
          <w:szCs w:val="24"/>
        </w:rPr>
      </w:pPr>
    </w:p>
    <w:p w14:paraId="2AF98BF8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1283F43D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6725EB76" w14:textId="77777777" w:rsidR="00FE1A72" w:rsidRPr="00CD21DA" w:rsidRDefault="00FE1A72" w:rsidP="0067466A">
      <w:pPr>
        <w:jc w:val="center"/>
        <w:rPr>
          <w:rFonts w:ascii="Arial" w:hAnsi="Arial" w:cs="Arial"/>
          <w:sz w:val="24"/>
          <w:szCs w:val="24"/>
        </w:rPr>
      </w:pPr>
    </w:p>
    <w:p w14:paraId="39DB9658" w14:textId="68B7E155" w:rsidR="00E710E9" w:rsidRPr="00CD21DA" w:rsidRDefault="00E710E9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Criciúma</w:t>
      </w:r>
    </w:p>
    <w:p w14:paraId="6E092D61" w14:textId="27BB92AC" w:rsidR="00FE1A72" w:rsidRPr="00CD21DA" w:rsidRDefault="0067466A" w:rsidP="0067466A">
      <w:pPr>
        <w:jc w:val="center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2026</w:t>
      </w:r>
    </w:p>
    <w:p w14:paraId="60CA0C7C" w14:textId="24E7EAEC" w:rsidR="0067466A" w:rsidRPr="00CD21DA" w:rsidRDefault="00B82B1A" w:rsidP="0067466A">
      <w:p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lastRenderedPageBreak/>
        <w:t xml:space="preserve">1. </w:t>
      </w:r>
      <w:r w:rsidR="0067466A" w:rsidRPr="00CD21DA">
        <w:rPr>
          <w:rFonts w:ascii="Arial" w:hAnsi="Arial" w:cs="Arial"/>
          <w:sz w:val="24"/>
          <w:szCs w:val="24"/>
        </w:rPr>
        <w:t>Domínio</w:t>
      </w:r>
    </w:p>
    <w:p w14:paraId="7BCB78EA" w14:textId="7245BBF0" w:rsidR="00BE396C" w:rsidRPr="00CD21DA" w:rsidRDefault="00BE396C" w:rsidP="00BE396C">
      <w:p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O domínio escolhido é uma loja de peixes ornamentais</w:t>
      </w:r>
      <w:r w:rsidRPr="00CD21DA">
        <w:rPr>
          <w:rFonts w:ascii="Arial" w:hAnsi="Arial" w:cs="Arial"/>
          <w:sz w:val="24"/>
          <w:szCs w:val="24"/>
        </w:rPr>
        <w:t xml:space="preserve"> </w:t>
      </w:r>
      <w:r w:rsidRPr="00CD21DA">
        <w:rPr>
          <w:rFonts w:ascii="Arial" w:hAnsi="Arial" w:cs="Arial"/>
          <w:sz w:val="24"/>
          <w:szCs w:val="24"/>
        </w:rPr>
        <w:t>que comercializa peixes, plantas aquáticas e acessórios (filtros, rações, decoração e equipamentos). Esse domínio foi selecionado por gerar naturalmente um alto volume de dados transacionais: pedidos frequentes de clientes recorrentes e, principalmente, movimentações constantes de estoque de peixes (entradas de novos lotes, vendas e perdas por mortalidade). Esse fluxo intenso de dados justifica de forma realista a necessidade de rotinas periódicas de manutenção (VACUUM) e backup do banco de dados, que é o objeto central deste trabalho.</w:t>
      </w:r>
    </w:p>
    <w:p w14:paraId="763CFEF0" w14:textId="77777777" w:rsidR="00372049" w:rsidRPr="00CD21DA" w:rsidRDefault="00B82B1A" w:rsidP="00BE396C">
      <w:p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 xml:space="preserve">2. </w:t>
      </w:r>
      <w:r w:rsidR="00FC0EA6" w:rsidRPr="00CD21DA">
        <w:rPr>
          <w:rFonts w:ascii="Arial" w:hAnsi="Arial" w:cs="Arial"/>
          <w:sz w:val="24"/>
          <w:szCs w:val="24"/>
        </w:rPr>
        <w:t>Requisitos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7"/>
        <w:gridCol w:w="7517"/>
      </w:tblGrid>
      <w:tr w:rsidR="00372049" w:rsidRPr="00CD21DA" w14:paraId="16499C90" w14:textId="77777777" w:rsidTr="000E4DE7">
        <w:tc>
          <w:tcPr>
            <w:tcW w:w="575" w:type="pct"/>
          </w:tcPr>
          <w:p w14:paraId="3AB9EAEC" w14:textId="76D8D1E1" w:rsidR="00372049" w:rsidRPr="00CD21DA" w:rsidRDefault="0034220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Código</w:t>
            </w:r>
          </w:p>
        </w:tc>
        <w:tc>
          <w:tcPr>
            <w:tcW w:w="4425" w:type="pct"/>
          </w:tcPr>
          <w:p w14:paraId="0976312F" w14:textId="56F7A940" w:rsidR="00372049" w:rsidRPr="00CD21DA" w:rsidRDefault="0034220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72049" w:rsidRPr="00CD21DA" w14:paraId="48853B62" w14:textId="77777777" w:rsidTr="000E4DE7">
        <w:tc>
          <w:tcPr>
            <w:tcW w:w="575" w:type="pct"/>
          </w:tcPr>
          <w:p w14:paraId="2107F48A" w14:textId="39E0C322" w:rsidR="00372049" w:rsidRPr="00CD21DA" w:rsidRDefault="00A86512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425" w:type="pct"/>
          </w:tcPr>
          <w:p w14:paraId="493D1CC3" w14:textId="5EFB106D" w:rsidR="00372049" w:rsidRPr="00CD21DA" w:rsidRDefault="00252E73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Cadastrar/selecionar a conexão com o banco de dados a ser gerenciado.</w:t>
            </w:r>
          </w:p>
        </w:tc>
      </w:tr>
      <w:tr w:rsidR="00372049" w:rsidRPr="00CD21DA" w14:paraId="1A0B9C14" w14:textId="77777777" w:rsidTr="000E4DE7">
        <w:tc>
          <w:tcPr>
            <w:tcW w:w="575" w:type="pct"/>
          </w:tcPr>
          <w:p w14:paraId="3A43F093" w14:textId="022DFDCB" w:rsidR="00372049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425" w:type="pct"/>
          </w:tcPr>
          <w:p w14:paraId="5B71064D" w14:textId="334DCA58" w:rsidR="00372049" w:rsidRPr="00CD21DA" w:rsidRDefault="00427CD2" w:rsidP="00427C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Configurar parâmetros de backup: caminho de destino, quantidade a manter, caminho de cópia adicional, criptografia e compactação.</w:t>
            </w:r>
          </w:p>
        </w:tc>
      </w:tr>
      <w:tr w:rsidR="00372049" w:rsidRPr="00CD21DA" w14:paraId="14988072" w14:textId="77777777" w:rsidTr="000E4DE7">
        <w:tc>
          <w:tcPr>
            <w:tcW w:w="575" w:type="pct"/>
          </w:tcPr>
          <w:p w14:paraId="4A6F7884" w14:textId="396DF710" w:rsidR="00372049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425" w:type="pct"/>
          </w:tcPr>
          <w:p w14:paraId="316F4435" w14:textId="3F935ADD" w:rsidR="00372049" w:rsidRPr="00CD21DA" w:rsidRDefault="00B00596" w:rsidP="00B00596">
            <w:pPr>
              <w:tabs>
                <w:tab w:val="left" w:pos="106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Testar a conexão com o banco antes de iniciar qualquer execução.</w:t>
            </w:r>
          </w:p>
        </w:tc>
      </w:tr>
      <w:tr w:rsidR="00372049" w:rsidRPr="00CD21DA" w14:paraId="7C981AB7" w14:textId="77777777" w:rsidTr="000E4DE7">
        <w:tc>
          <w:tcPr>
            <w:tcW w:w="575" w:type="pct"/>
          </w:tcPr>
          <w:p w14:paraId="39844B10" w14:textId="4AAC01FF" w:rsidR="00372049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425" w:type="pct"/>
          </w:tcPr>
          <w:p w14:paraId="234080C0" w14:textId="5DA5C6F1" w:rsidR="00372049" w:rsidRPr="00CD21DA" w:rsidRDefault="00861B80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Decidir automaticamente a ação de manutenção com base na data da última manutenção registrada (regras de 30/60 dias).</w:t>
            </w:r>
          </w:p>
        </w:tc>
      </w:tr>
      <w:tr w:rsidR="00372049" w:rsidRPr="00CD21DA" w14:paraId="64EB5450" w14:textId="77777777" w:rsidTr="000E4DE7">
        <w:tc>
          <w:tcPr>
            <w:tcW w:w="575" w:type="pct"/>
          </w:tcPr>
          <w:p w14:paraId="7245DDEE" w14:textId="43D574AB" w:rsidR="00372049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425" w:type="pct"/>
          </w:tcPr>
          <w:p w14:paraId="7D5FF29C" w14:textId="2A96D3D8" w:rsidR="00372049" w:rsidRPr="00CD21DA" w:rsidRDefault="00C820C2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Permitir escolha manual de manutenção pelo usuário, que deve prevalecer sobre a decisão automática.</w:t>
            </w:r>
          </w:p>
        </w:tc>
      </w:tr>
      <w:tr w:rsidR="0034220F" w:rsidRPr="00CD21DA" w14:paraId="49019493" w14:textId="77777777" w:rsidTr="000E4DE7">
        <w:tc>
          <w:tcPr>
            <w:tcW w:w="575" w:type="pct"/>
          </w:tcPr>
          <w:p w14:paraId="0764243D" w14:textId="6EE9A693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425" w:type="pct"/>
          </w:tcPr>
          <w:p w14:paraId="27CEF108" w14:textId="1FECF7DE" w:rsidR="0034220F" w:rsidRPr="00CD21DA" w:rsidRDefault="00216BE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Gerar o arquivo de backup do banco selecionado no destino principal.</w:t>
            </w:r>
          </w:p>
        </w:tc>
      </w:tr>
      <w:tr w:rsidR="0034220F" w:rsidRPr="00CD21DA" w14:paraId="4C2DD657" w14:textId="77777777" w:rsidTr="000E4DE7">
        <w:tc>
          <w:tcPr>
            <w:tcW w:w="575" w:type="pct"/>
          </w:tcPr>
          <w:p w14:paraId="5CADAEFB" w14:textId="14A8492B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425" w:type="pct"/>
          </w:tcPr>
          <w:p w14:paraId="0E1EBC63" w14:textId="77230AB6" w:rsidR="0034220F" w:rsidRPr="00CD21DA" w:rsidRDefault="001A3E6A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Criptografar o backup com AES quando a opção estiver habilitada.</w:t>
            </w:r>
          </w:p>
        </w:tc>
      </w:tr>
      <w:tr w:rsidR="0034220F" w:rsidRPr="00CD21DA" w14:paraId="0189713F" w14:textId="77777777" w:rsidTr="000E4DE7">
        <w:tc>
          <w:tcPr>
            <w:tcW w:w="575" w:type="pct"/>
          </w:tcPr>
          <w:p w14:paraId="1584A02C" w14:textId="170BC287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425" w:type="pct"/>
          </w:tcPr>
          <w:p w14:paraId="1C018649" w14:textId="6CB7321D" w:rsidR="0034220F" w:rsidRPr="00CD21DA" w:rsidRDefault="005E2B0B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Compactar o backup em arquivo ZIP protegido por senha quando habilitado.</w:t>
            </w:r>
          </w:p>
        </w:tc>
      </w:tr>
      <w:tr w:rsidR="0034220F" w:rsidRPr="00CD21DA" w14:paraId="0E66BDA4" w14:textId="77777777" w:rsidTr="000E4DE7">
        <w:tc>
          <w:tcPr>
            <w:tcW w:w="575" w:type="pct"/>
          </w:tcPr>
          <w:p w14:paraId="10CA1F62" w14:textId="39326898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425" w:type="pct"/>
          </w:tcPr>
          <w:p w14:paraId="3522AD7F" w14:textId="53EB299B" w:rsidR="0034220F" w:rsidRPr="00CD21DA" w:rsidRDefault="00664E29" w:rsidP="00664E2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Excluir backups mais antigos conforme a quantidade máxima configurada.</w:t>
            </w:r>
          </w:p>
        </w:tc>
      </w:tr>
      <w:tr w:rsidR="0034220F" w:rsidRPr="00CD21DA" w14:paraId="696551AE" w14:textId="77777777" w:rsidTr="000E4DE7">
        <w:tc>
          <w:tcPr>
            <w:tcW w:w="575" w:type="pct"/>
          </w:tcPr>
          <w:p w14:paraId="1685E5E7" w14:textId="78143830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425" w:type="pct"/>
          </w:tcPr>
          <w:p w14:paraId="29D19C48" w14:textId="029F25D0" w:rsidR="0034220F" w:rsidRPr="00CD21DA" w:rsidRDefault="008E54C1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Copiar o arquivo de backup concluído para um destino adicional, quando informado.</w:t>
            </w:r>
          </w:p>
        </w:tc>
      </w:tr>
      <w:tr w:rsidR="0034220F" w:rsidRPr="00CD21DA" w14:paraId="790A8013" w14:textId="77777777" w:rsidTr="000E4DE7">
        <w:tc>
          <w:tcPr>
            <w:tcW w:w="575" w:type="pct"/>
          </w:tcPr>
          <w:p w14:paraId="6EFB6865" w14:textId="6C49FDB9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425" w:type="pct"/>
          </w:tcPr>
          <w:p w14:paraId="028C762C" w14:textId="77777777" w:rsidR="00B13CF4" w:rsidRPr="00CD21DA" w:rsidRDefault="00B13CF4" w:rsidP="00B13C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Acompanhar o progresso da execução em tempo real (etapa atual e status de cada operação).</w:t>
            </w:r>
          </w:p>
          <w:p w14:paraId="3DE0EDAB" w14:textId="5F4E681C" w:rsidR="0034220F" w:rsidRPr="00CD21DA" w:rsidRDefault="0034220F" w:rsidP="00B13CF4">
            <w:pPr>
              <w:tabs>
                <w:tab w:val="left" w:pos="120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4220F" w:rsidRPr="00CD21DA" w14:paraId="4B356EBB" w14:textId="77777777" w:rsidTr="000E4DE7">
        <w:tc>
          <w:tcPr>
            <w:tcW w:w="575" w:type="pct"/>
          </w:tcPr>
          <w:p w14:paraId="5FDB170C" w14:textId="691F7747" w:rsidR="0034220F" w:rsidRPr="00CD21DA" w:rsidRDefault="000E4DE7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425" w:type="pct"/>
          </w:tcPr>
          <w:p w14:paraId="73101653" w14:textId="16158097" w:rsidR="0034220F" w:rsidRPr="00CD21DA" w:rsidRDefault="001B5452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Consultar o histórico de execuções, com acesso ao log de cada uma.</w:t>
            </w:r>
          </w:p>
        </w:tc>
      </w:tr>
      <w:tr w:rsidR="0034220F" w:rsidRPr="00CD21DA" w14:paraId="55EE0C64" w14:textId="77777777" w:rsidTr="000E4DE7">
        <w:tc>
          <w:tcPr>
            <w:tcW w:w="575" w:type="pct"/>
          </w:tcPr>
          <w:p w14:paraId="5BE5CA15" w14:textId="77777777" w:rsidR="0034220F" w:rsidRPr="00CD21DA" w:rsidRDefault="0034220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5" w:type="pct"/>
          </w:tcPr>
          <w:p w14:paraId="198672C7" w14:textId="7AAE9494" w:rsidR="0034220F" w:rsidRPr="00CD21DA" w:rsidRDefault="005628C4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Restaurar um backup gerado pela plataforma e validar a integridade dos dados restaurados.</w:t>
            </w:r>
          </w:p>
        </w:tc>
      </w:tr>
      <w:tr w:rsidR="0034220F" w:rsidRPr="00CD21DA" w14:paraId="2E637FE8" w14:textId="77777777" w:rsidTr="000E4DE7">
        <w:tc>
          <w:tcPr>
            <w:tcW w:w="575" w:type="pct"/>
          </w:tcPr>
          <w:p w14:paraId="285E38D6" w14:textId="77777777" w:rsidR="0034220F" w:rsidRPr="00CD21DA" w:rsidRDefault="0034220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5" w:type="pct"/>
          </w:tcPr>
          <w:p w14:paraId="1B0F2DBD" w14:textId="77777777" w:rsidR="000E4DE7" w:rsidRPr="00CD21DA" w:rsidRDefault="000E4DE7" w:rsidP="000E4D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21DA">
              <w:rPr>
                <w:rFonts w:ascii="Arial" w:hAnsi="Arial" w:cs="Arial"/>
                <w:sz w:val="24"/>
                <w:szCs w:val="24"/>
              </w:rPr>
              <w:t>Registrar falhas em log detalhado e enviar (ou simular o envio) de notificação por e-mail.</w:t>
            </w:r>
          </w:p>
          <w:p w14:paraId="41B741C8" w14:textId="77777777" w:rsidR="0034220F" w:rsidRPr="00CD21DA" w:rsidRDefault="0034220F" w:rsidP="00BE396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DBC7828" w14:textId="76A36A96" w:rsidR="00B82B1A" w:rsidRDefault="00B82B1A" w:rsidP="00BE396C">
      <w:pPr>
        <w:jc w:val="both"/>
        <w:rPr>
          <w:rFonts w:ascii="Arial" w:hAnsi="Arial" w:cs="Arial"/>
          <w:sz w:val="24"/>
          <w:szCs w:val="24"/>
        </w:rPr>
      </w:pPr>
    </w:p>
    <w:p w14:paraId="141421AE" w14:textId="77777777" w:rsidR="00CD21DA" w:rsidRDefault="00CD21DA" w:rsidP="00BE396C">
      <w:pPr>
        <w:jc w:val="both"/>
        <w:rPr>
          <w:rFonts w:ascii="Arial" w:hAnsi="Arial" w:cs="Arial"/>
          <w:sz w:val="24"/>
          <w:szCs w:val="24"/>
        </w:rPr>
      </w:pPr>
    </w:p>
    <w:p w14:paraId="79D75C94" w14:textId="77777777" w:rsidR="00CD21DA" w:rsidRDefault="00CD21DA" w:rsidP="00BE396C">
      <w:pPr>
        <w:jc w:val="both"/>
        <w:rPr>
          <w:rFonts w:ascii="Arial" w:hAnsi="Arial" w:cs="Arial"/>
          <w:sz w:val="24"/>
          <w:szCs w:val="24"/>
        </w:rPr>
      </w:pPr>
    </w:p>
    <w:p w14:paraId="7CA7B10B" w14:textId="77777777" w:rsidR="00CD21DA" w:rsidRDefault="00CD21DA" w:rsidP="00BE396C">
      <w:pPr>
        <w:jc w:val="both"/>
        <w:rPr>
          <w:rFonts w:ascii="Arial" w:hAnsi="Arial" w:cs="Arial"/>
          <w:sz w:val="24"/>
          <w:szCs w:val="24"/>
        </w:rPr>
      </w:pPr>
    </w:p>
    <w:p w14:paraId="5545812C" w14:textId="77777777" w:rsidR="00CD21DA" w:rsidRDefault="00CD21DA" w:rsidP="00BE396C">
      <w:pPr>
        <w:jc w:val="both"/>
        <w:rPr>
          <w:rFonts w:ascii="Arial" w:hAnsi="Arial" w:cs="Arial"/>
          <w:sz w:val="24"/>
          <w:szCs w:val="24"/>
        </w:rPr>
      </w:pPr>
    </w:p>
    <w:p w14:paraId="576FDF36" w14:textId="77777777" w:rsidR="00CD21DA" w:rsidRPr="00CD21DA" w:rsidRDefault="00CD21DA" w:rsidP="00BE396C">
      <w:pPr>
        <w:jc w:val="both"/>
        <w:rPr>
          <w:rFonts w:ascii="Arial" w:hAnsi="Arial" w:cs="Arial"/>
          <w:sz w:val="24"/>
          <w:szCs w:val="24"/>
        </w:rPr>
      </w:pPr>
    </w:p>
    <w:p w14:paraId="3BA76500" w14:textId="4D9CEB14" w:rsidR="00BE396C" w:rsidRPr="00CD21DA" w:rsidRDefault="00C272E7" w:rsidP="0067466A">
      <w:p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lastRenderedPageBreak/>
        <w:t>3. Arquitetura</w:t>
      </w:r>
    </w:p>
    <w:p w14:paraId="0D8E57A7" w14:textId="4B98D691" w:rsidR="00CD21DA" w:rsidRPr="00CD21DA" w:rsidRDefault="00CD21DA" w:rsidP="0067466A">
      <w:p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A solução será desenvolvida em três camadas</w:t>
      </w:r>
    </w:p>
    <w:p w14:paraId="24BBAF24" w14:textId="77777777" w:rsidR="00716449" w:rsidRPr="00CD21DA" w:rsidRDefault="00716449" w:rsidP="007164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D21DA">
        <w:rPr>
          <w:rFonts w:ascii="Arial" w:hAnsi="Arial" w:cs="Arial"/>
          <w:sz w:val="24"/>
          <w:szCs w:val="24"/>
        </w:rPr>
        <w:t>Frontend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: HTML, CSS e </w:t>
      </w:r>
      <w:proofErr w:type="spellStart"/>
      <w:r w:rsidRPr="00CD21DA">
        <w:rPr>
          <w:rFonts w:ascii="Arial" w:hAnsi="Arial" w:cs="Arial"/>
          <w:sz w:val="24"/>
          <w:szCs w:val="24"/>
        </w:rPr>
        <w:t>JavaScript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 puro (sem framework), consumindo a API REST do </w:t>
      </w:r>
      <w:proofErr w:type="spellStart"/>
      <w:r w:rsidRPr="00CD21DA">
        <w:rPr>
          <w:rFonts w:ascii="Arial" w:hAnsi="Arial" w:cs="Arial"/>
          <w:sz w:val="24"/>
          <w:szCs w:val="24"/>
        </w:rPr>
        <w:t>backend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 e recebendo atualizações de progresso via Server-</w:t>
      </w:r>
      <w:proofErr w:type="spellStart"/>
      <w:r w:rsidRPr="00CD21DA">
        <w:rPr>
          <w:rFonts w:ascii="Arial" w:hAnsi="Arial" w:cs="Arial"/>
          <w:sz w:val="24"/>
          <w:szCs w:val="24"/>
        </w:rPr>
        <w:t>Sent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21DA">
        <w:rPr>
          <w:rFonts w:ascii="Arial" w:hAnsi="Arial" w:cs="Arial"/>
          <w:sz w:val="24"/>
          <w:szCs w:val="24"/>
        </w:rPr>
        <w:t>Events</w:t>
      </w:r>
      <w:proofErr w:type="spellEnd"/>
      <w:r w:rsidRPr="00CD21DA">
        <w:rPr>
          <w:rFonts w:ascii="Arial" w:hAnsi="Arial" w:cs="Arial"/>
          <w:sz w:val="24"/>
          <w:szCs w:val="24"/>
        </w:rPr>
        <w:t xml:space="preserve"> (SSE).</w:t>
      </w:r>
    </w:p>
    <w:p w14:paraId="4F3AAD6D" w14:textId="77777777" w:rsidR="00716449" w:rsidRPr="00CD21DA" w:rsidRDefault="00716449" w:rsidP="007164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D21DA">
        <w:rPr>
          <w:rFonts w:ascii="Arial" w:hAnsi="Arial" w:cs="Arial"/>
          <w:sz w:val="24"/>
          <w:szCs w:val="24"/>
        </w:rPr>
        <w:t>Backend</w:t>
      </w:r>
      <w:proofErr w:type="spellEnd"/>
      <w:r w:rsidRPr="00CD21DA">
        <w:rPr>
          <w:rFonts w:ascii="Arial" w:hAnsi="Arial" w:cs="Arial"/>
          <w:sz w:val="24"/>
          <w:szCs w:val="24"/>
        </w:rPr>
        <w:t>: Node.js com Express, responsável pelas regras de negócio, decisão de manutenção, execução de backup/restauração e geração de logs.</w:t>
      </w:r>
    </w:p>
    <w:p w14:paraId="191C1507" w14:textId="77777777" w:rsidR="00716449" w:rsidRDefault="00716449" w:rsidP="007164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D21DA">
        <w:rPr>
          <w:rFonts w:ascii="Arial" w:hAnsi="Arial" w:cs="Arial"/>
          <w:sz w:val="24"/>
          <w:szCs w:val="24"/>
        </w:rPr>
        <w:t>Banco de dados: PostgreSQL, tanto para os dados da aplicação (loja de peixes) quanto para as tabelas de controle da própria plataforma de backup.</w:t>
      </w:r>
    </w:p>
    <w:p w14:paraId="2D6ED8E0" w14:textId="00BB1B81" w:rsidR="00CD21DA" w:rsidRDefault="00F10ABE" w:rsidP="00F10A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 Diagrama de arquitetura</w:t>
      </w:r>
    </w:p>
    <w:p w14:paraId="04E46801" w14:textId="77777777" w:rsidR="00B47470" w:rsidRDefault="00B47470" w:rsidP="00F10ABE">
      <w:pPr>
        <w:jc w:val="both"/>
        <w:rPr>
          <w:rFonts w:ascii="Arial" w:hAnsi="Arial" w:cs="Arial"/>
          <w:noProof/>
          <w:sz w:val="24"/>
          <w:szCs w:val="24"/>
        </w:rPr>
      </w:pPr>
    </w:p>
    <w:p w14:paraId="11AFD730" w14:textId="58E5D9E1" w:rsidR="00F10ABE" w:rsidRDefault="00B47470" w:rsidP="00B4747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9C003D" wp14:editId="4976AAFB">
            <wp:extent cx="4260153" cy="1510615"/>
            <wp:effectExtent l="0" t="0" r="7620" b="0"/>
            <wp:docPr id="1504823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94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79C71" w14:textId="2F1FB186" w:rsidR="00A02F7D" w:rsidRDefault="00A02F7D" w:rsidP="00A02F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Modelo do Banco de Dados</w:t>
      </w:r>
    </w:p>
    <w:p w14:paraId="5FEFB133" w14:textId="77777777" w:rsidR="00A02F7D" w:rsidRPr="00A02F7D" w:rsidRDefault="00A02F7D" w:rsidP="00A02F7D">
      <w:pPr>
        <w:rPr>
          <w:rFonts w:ascii="Arial" w:hAnsi="Arial" w:cs="Arial"/>
          <w:sz w:val="24"/>
          <w:szCs w:val="24"/>
        </w:rPr>
      </w:pPr>
      <w:r w:rsidRPr="00A02F7D">
        <w:rPr>
          <w:rFonts w:ascii="Arial" w:hAnsi="Arial" w:cs="Arial"/>
          <w:sz w:val="24"/>
          <w:szCs w:val="24"/>
        </w:rPr>
        <w:t>O modelo relacional está dividido em duas partes: as tabelas do domínio da loja de peixes e as tabelas de controle da própria plataforma de backup.</w:t>
      </w:r>
    </w:p>
    <w:p w14:paraId="4E89E885" w14:textId="77777777" w:rsidR="00A02F7D" w:rsidRDefault="00A02F7D" w:rsidP="00A02F7D">
      <w:pPr>
        <w:rPr>
          <w:rFonts w:ascii="Arial" w:hAnsi="Arial" w:cs="Arial"/>
          <w:sz w:val="24"/>
          <w:szCs w:val="24"/>
        </w:rPr>
      </w:pPr>
    </w:p>
    <w:p w14:paraId="2B944DC6" w14:textId="3C2A9EF7" w:rsidR="00A02F7D" w:rsidRDefault="00A02F7D" w:rsidP="00A02F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 Tabelas do Domínio</w:t>
      </w:r>
    </w:p>
    <w:p w14:paraId="43385672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6D3E5E66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16DF5359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1792B8F7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78811F9F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016DD061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5E64952E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6DC044C0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p w14:paraId="01FCCE7C" w14:textId="77777777" w:rsidR="00461A1B" w:rsidRDefault="00461A1B" w:rsidP="00A02F7D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1"/>
        <w:gridCol w:w="3572"/>
        <w:gridCol w:w="2461"/>
      </w:tblGrid>
      <w:tr w:rsidR="00A02F7D" w14:paraId="2065EFEA" w14:textId="77777777" w:rsidTr="00305908">
        <w:tc>
          <w:tcPr>
            <w:tcW w:w="1449" w:type="pct"/>
          </w:tcPr>
          <w:p w14:paraId="13429B15" w14:textId="653489AD" w:rsidR="00A02F7D" w:rsidRPr="00305908" w:rsidRDefault="00A02F7D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lastRenderedPageBreak/>
              <w:t>Tabela</w:t>
            </w:r>
          </w:p>
        </w:tc>
        <w:tc>
          <w:tcPr>
            <w:tcW w:w="2103" w:type="pct"/>
          </w:tcPr>
          <w:p w14:paraId="7D442900" w14:textId="45FCDD41" w:rsidR="00A02F7D" w:rsidRPr="00305908" w:rsidRDefault="00A02F7D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Campos</w:t>
            </w:r>
          </w:p>
        </w:tc>
        <w:tc>
          <w:tcPr>
            <w:tcW w:w="1449" w:type="pct"/>
          </w:tcPr>
          <w:p w14:paraId="3AE5E3EE" w14:textId="4775040C" w:rsidR="00A02F7D" w:rsidRPr="00305908" w:rsidRDefault="00A02F7D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Relacionamento</w:t>
            </w:r>
          </w:p>
        </w:tc>
      </w:tr>
      <w:tr w:rsidR="00A02F7D" w14:paraId="7452AA79" w14:textId="77777777" w:rsidTr="00305908">
        <w:tc>
          <w:tcPr>
            <w:tcW w:w="1449" w:type="pct"/>
          </w:tcPr>
          <w:p w14:paraId="01B19E4E" w14:textId="1ADD2FA3" w:rsidR="00A02F7D" w:rsidRPr="00305908" w:rsidRDefault="00187AAE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clientes</w:t>
            </w:r>
          </w:p>
        </w:tc>
        <w:tc>
          <w:tcPr>
            <w:tcW w:w="2103" w:type="pct"/>
          </w:tcPr>
          <w:p w14:paraId="1612D5F4" w14:textId="420BFB1B" w:rsidR="00A02F7D" w:rsidRPr="00305908" w:rsidRDefault="00875C78" w:rsidP="00875C78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nome,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telefone,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criado_em</w:t>
            </w:r>
            <w:proofErr w:type="spellEnd"/>
          </w:p>
        </w:tc>
        <w:tc>
          <w:tcPr>
            <w:tcW w:w="1449" w:type="pct"/>
          </w:tcPr>
          <w:p w14:paraId="6BA6AD49" w14:textId="76D81074" w:rsidR="00A02F7D" w:rsidRPr="00305908" w:rsidRDefault="00050295" w:rsidP="00050295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1:N com pedidos</w:t>
            </w:r>
          </w:p>
        </w:tc>
      </w:tr>
      <w:tr w:rsidR="00A02F7D" w14:paraId="7B94A728" w14:textId="77777777" w:rsidTr="00305908">
        <w:tc>
          <w:tcPr>
            <w:tcW w:w="1449" w:type="pct"/>
          </w:tcPr>
          <w:p w14:paraId="2262E5F6" w14:textId="25FDBB94" w:rsidR="00A02F7D" w:rsidRPr="00305908" w:rsidRDefault="00AE0908" w:rsidP="00A02F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especies</w:t>
            </w:r>
            <w:proofErr w:type="spellEnd"/>
          </w:p>
        </w:tc>
        <w:tc>
          <w:tcPr>
            <w:tcW w:w="2103" w:type="pct"/>
          </w:tcPr>
          <w:p w14:paraId="471CC78A" w14:textId="3D4545B9" w:rsidR="00A02F7D" w:rsidRPr="00305908" w:rsidRDefault="00AA6825" w:rsidP="00AA6825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nome_popular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nome_</w:t>
            </w:r>
            <w:proofErr w:type="gramStart"/>
            <w:r w:rsidRPr="00305908">
              <w:rPr>
                <w:rFonts w:ascii="Arial" w:hAnsi="Arial" w:cs="Arial"/>
                <w:sz w:val="24"/>
                <w:szCs w:val="24"/>
              </w:rPr>
              <w:t>cientifico</w:t>
            </w:r>
            <w:proofErr w:type="spellEnd"/>
            <w:proofErr w:type="gramEnd"/>
            <w:r w:rsidRPr="00305908">
              <w:rPr>
                <w:rFonts w:ascii="Arial" w:hAnsi="Arial" w:cs="Arial"/>
                <w:sz w:val="24"/>
                <w:szCs w:val="24"/>
              </w:rPr>
              <w:t xml:space="preserve">, categoria (peixe/planta/invertebrado),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nivel_dificuldade</w:t>
            </w:r>
            <w:proofErr w:type="spellEnd"/>
          </w:p>
        </w:tc>
        <w:tc>
          <w:tcPr>
            <w:tcW w:w="1449" w:type="pct"/>
          </w:tcPr>
          <w:p w14:paraId="361FC350" w14:textId="0629D548" w:rsidR="00A02F7D" w:rsidRPr="00305908" w:rsidRDefault="00156714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1:N com lotes</w:t>
            </w:r>
          </w:p>
        </w:tc>
      </w:tr>
      <w:tr w:rsidR="00A02F7D" w14:paraId="5A828214" w14:textId="77777777" w:rsidTr="00305908">
        <w:tc>
          <w:tcPr>
            <w:tcW w:w="1449" w:type="pct"/>
          </w:tcPr>
          <w:p w14:paraId="10DD943B" w14:textId="743E2CF0" w:rsidR="00A02F7D" w:rsidRPr="00305908" w:rsidRDefault="00F71A98" w:rsidP="00F71A98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lotes</w:t>
            </w:r>
          </w:p>
        </w:tc>
        <w:tc>
          <w:tcPr>
            <w:tcW w:w="2103" w:type="pct"/>
          </w:tcPr>
          <w:p w14:paraId="1F8C6816" w14:textId="72208CBD" w:rsidR="00A02F7D" w:rsidRPr="00305908" w:rsidRDefault="00AB4255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especie_id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fornecedor,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data_chegada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quantidade_inicial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quantidade_atual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preco_unitario</w:t>
            </w:r>
            <w:proofErr w:type="spellEnd"/>
          </w:p>
        </w:tc>
        <w:tc>
          <w:tcPr>
            <w:tcW w:w="1449" w:type="pct"/>
          </w:tcPr>
          <w:p w14:paraId="089E49A7" w14:textId="513FF899" w:rsidR="00A02F7D" w:rsidRPr="00305908" w:rsidRDefault="005119B4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1:N com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movimentacoes_estoque</w:t>
            </w:r>
            <w:proofErr w:type="spellEnd"/>
          </w:p>
          <w:p w14:paraId="6881E6DC" w14:textId="77777777" w:rsidR="005119B4" w:rsidRPr="00305908" w:rsidRDefault="005119B4" w:rsidP="005119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2F7D" w14:paraId="76ED40E5" w14:textId="77777777" w:rsidTr="00305908">
        <w:tc>
          <w:tcPr>
            <w:tcW w:w="1449" w:type="pct"/>
          </w:tcPr>
          <w:p w14:paraId="5BC51247" w14:textId="09F94CC2" w:rsidR="00A02F7D" w:rsidRPr="00305908" w:rsidRDefault="00536345" w:rsidP="00A02F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produtos_acessorios</w:t>
            </w:r>
            <w:proofErr w:type="spellEnd"/>
          </w:p>
        </w:tc>
        <w:tc>
          <w:tcPr>
            <w:tcW w:w="2103" w:type="pct"/>
          </w:tcPr>
          <w:p w14:paraId="325B25E7" w14:textId="1448720D" w:rsidR="00A02F7D" w:rsidRPr="00305908" w:rsidRDefault="00972EB2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nome, categoria (ração/filtro/decoração/equipamento),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preco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estoque_atual</w:t>
            </w:r>
            <w:proofErr w:type="spellEnd"/>
          </w:p>
        </w:tc>
        <w:tc>
          <w:tcPr>
            <w:tcW w:w="1449" w:type="pct"/>
          </w:tcPr>
          <w:p w14:paraId="6488F29C" w14:textId="77777777" w:rsidR="00437CB1" w:rsidRPr="00305908" w:rsidRDefault="00437CB1" w:rsidP="00437CB1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N:N com pedidos (via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itens_pedido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DC9EF46" w14:textId="77777777" w:rsidR="00A02F7D" w:rsidRPr="00305908" w:rsidRDefault="00A02F7D" w:rsidP="00A02F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2F7D" w14:paraId="4A665F8F" w14:textId="77777777" w:rsidTr="00305908">
        <w:tc>
          <w:tcPr>
            <w:tcW w:w="1449" w:type="pct"/>
          </w:tcPr>
          <w:p w14:paraId="06DF83C3" w14:textId="4B9F2FEB" w:rsidR="00A02F7D" w:rsidRPr="00305908" w:rsidRDefault="000357CA" w:rsidP="000357CA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pedidos</w:t>
            </w:r>
          </w:p>
        </w:tc>
        <w:tc>
          <w:tcPr>
            <w:tcW w:w="2103" w:type="pct"/>
          </w:tcPr>
          <w:p w14:paraId="47CE78FA" w14:textId="06D2E105" w:rsidR="00A02F7D" w:rsidRPr="00305908" w:rsidRDefault="00B24E6E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cliente_id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data_pedido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>, status, total</w:t>
            </w:r>
          </w:p>
        </w:tc>
        <w:tc>
          <w:tcPr>
            <w:tcW w:w="1449" w:type="pct"/>
          </w:tcPr>
          <w:p w14:paraId="5703DDF2" w14:textId="318BC967" w:rsidR="00A02F7D" w:rsidRPr="00305908" w:rsidRDefault="00461A1B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1:N com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itens_pedido</w:t>
            </w:r>
            <w:proofErr w:type="spellEnd"/>
          </w:p>
        </w:tc>
      </w:tr>
      <w:tr w:rsidR="00461A1B" w14:paraId="02134B6B" w14:textId="77777777" w:rsidTr="00305908">
        <w:tc>
          <w:tcPr>
            <w:tcW w:w="1449" w:type="pct"/>
          </w:tcPr>
          <w:p w14:paraId="032E057F" w14:textId="4A562AA1" w:rsidR="00461A1B" w:rsidRPr="00305908" w:rsidRDefault="00970720" w:rsidP="0097072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itens_pedido</w:t>
            </w:r>
            <w:proofErr w:type="spellEnd"/>
          </w:p>
        </w:tc>
        <w:tc>
          <w:tcPr>
            <w:tcW w:w="2103" w:type="pct"/>
          </w:tcPr>
          <w:p w14:paraId="17958E7D" w14:textId="42BD7400" w:rsidR="00461A1B" w:rsidRPr="00305908" w:rsidRDefault="00BB52C8" w:rsidP="00BB52C8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pedido_id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tipo_item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 (peixe/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acessorio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),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lote_id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produto_id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quantidade,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preco_unitario</w:t>
            </w:r>
            <w:proofErr w:type="spellEnd"/>
          </w:p>
        </w:tc>
        <w:tc>
          <w:tcPr>
            <w:tcW w:w="1449" w:type="pct"/>
          </w:tcPr>
          <w:p w14:paraId="3DCBECCF" w14:textId="3D55801A" w:rsidR="00461A1B" w:rsidRPr="00305908" w:rsidRDefault="00D40177" w:rsidP="00A02F7D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N:1 com pedidos, lotes e produtos</w:t>
            </w:r>
          </w:p>
          <w:p w14:paraId="2464F550" w14:textId="77777777" w:rsidR="00D40177" w:rsidRPr="00305908" w:rsidRDefault="00D40177" w:rsidP="00D401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881179" w14:textId="77777777" w:rsidR="00D40177" w:rsidRPr="00305908" w:rsidRDefault="00D40177" w:rsidP="00D401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1A1B" w14:paraId="2099D605" w14:textId="77777777" w:rsidTr="00305908">
        <w:tc>
          <w:tcPr>
            <w:tcW w:w="1449" w:type="pct"/>
          </w:tcPr>
          <w:p w14:paraId="1C5343D7" w14:textId="77777777" w:rsidR="004C342E" w:rsidRPr="00305908" w:rsidRDefault="004C342E" w:rsidP="004C342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movimentacoes_estoque</w:t>
            </w:r>
            <w:proofErr w:type="spellEnd"/>
          </w:p>
          <w:p w14:paraId="3940F009" w14:textId="77777777" w:rsidR="00461A1B" w:rsidRPr="00305908" w:rsidRDefault="00461A1B" w:rsidP="004C34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3" w:type="pct"/>
          </w:tcPr>
          <w:p w14:paraId="0B454A8A" w14:textId="0C96EE1B" w:rsidR="00461A1B" w:rsidRPr="00305908" w:rsidRDefault="00964223" w:rsidP="00964223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lote_id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produto_id</w:t>
            </w:r>
            <w:proofErr w:type="spellEnd"/>
            <w:r w:rsidRPr="00305908">
              <w:rPr>
                <w:rFonts w:ascii="Arial" w:hAnsi="Arial" w:cs="Arial"/>
                <w:sz w:val="24"/>
                <w:szCs w:val="24"/>
              </w:rPr>
              <w:t xml:space="preserve">, tipo (entrada/venda/perda), quantidade, data, </w:t>
            </w:r>
            <w:proofErr w:type="spellStart"/>
            <w:r w:rsidRPr="00305908">
              <w:rPr>
                <w:rFonts w:ascii="Arial" w:hAnsi="Arial" w:cs="Arial"/>
                <w:sz w:val="24"/>
                <w:szCs w:val="24"/>
              </w:rPr>
              <w:t>observacao</w:t>
            </w:r>
            <w:proofErr w:type="spellEnd"/>
          </w:p>
        </w:tc>
        <w:tc>
          <w:tcPr>
            <w:tcW w:w="1449" w:type="pct"/>
          </w:tcPr>
          <w:p w14:paraId="746692A7" w14:textId="77777777" w:rsidR="00305908" w:rsidRPr="00305908" w:rsidRDefault="00305908" w:rsidP="00305908">
            <w:pPr>
              <w:rPr>
                <w:rFonts w:ascii="Arial" w:hAnsi="Arial" w:cs="Arial"/>
                <w:sz w:val="24"/>
                <w:szCs w:val="24"/>
              </w:rPr>
            </w:pPr>
            <w:r w:rsidRPr="00305908">
              <w:rPr>
                <w:rFonts w:ascii="Arial" w:hAnsi="Arial" w:cs="Arial"/>
                <w:sz w:val="24"/>
                <w:szCs w:val="24"/>
              </w:rPr>
              <w:t>N:1 com lotes/produtos</w:t>
            </w:r>
          </w:p>
          <w:p w14:paraId="7C493C43" w14:textId="77777777" w:rsidR="00461A1B" w:rsidRPr="00305908" w:rsidRDefault="00461A1B" w:rsidP="00A02F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8B99CD" w14:textId="77777777" w:rsidR="00A02F7D" w:rsidRPr="00CD21DA" w:rsidRDefault="00A02F7D" w:rsidP="00A02F7D">
      <w:pPr>
        <w:rPr>
          <w:rFonts w:ascii="Arial" w:hAnsi="Arial" w:cs="Arial"/>
          <w:sz w:val="24"/>
          <w:szCs w:val="24"/>
        </w:rPr>
      </w:pPr>
    </w:p>
    <w:p w14:paraId="671228B6" w14:textId="6E32C6E5" w:rsidR="00716449" w:rsidRDefault="007F4588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4.2 Tabelas de Controle da plataforma de Backup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8"/>
        <w:gridCol w:w="3149"/>
        <w:gridCol w:w="2727"/>
      </w:tblGrid>
      <w:tr w:rsidR="007F4588" w:rsidRPr="008C6B07" w14:paraId="148C76D8" w14:textId="77777777" w:rsidTr="008C6B07">
        <w:tc>
          <w:tcPr>
            <w:tcW w:w="1541" w:type="pct"/>
          </w:tcPr>
          <w:p w14:paraId="34B064C1" w14:textId="2A836D4C" w:rsidR="007F4588" w:rsidRPr="008C6B07" w:rsidRDefault="007F4588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Tabela</w:t>
            </w:r>
          </w:p>
        </w:tc>
        <w:tc>
          <w:tcPr>
            <w:tcW w:w="1854" w:type="pct"/>
          </w:tcPr>
          <w:p w14:paraId="6E1601BF" w14:textId="5C9CD9DE" w:rsidR="007F4588" w:rsidRPr="008C6B07" w:rsidRDefault="007F4588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Campos</w:t>
            </w:r>
          </w:p>
        </w:tc>
        <w:tc>
          <w:tcPr>
            <w:tcW w:w="1605" w:type="pct"/>
          </w:tcPr>
          <w:p w14:paraId="5D4E0115" w14:textId="6BBA5810" w:rsidR="007F4588" w:rsidRPr="008C6B07" w:rsidRDefault="007F4588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Finalidade</w:t>
            </w:r>
          </w:p>
        </w:tc>
      </w:tr>
      <w:tr w:rsidR="007F4588" w:rsidRPr="008C6B07" w14:paraId="084B166D" w14:textId="77777777" w:rsidTr="008C6B07">
        <w:tc>
          <w:tcPr>
            <w:tcW w:w="1541" w:type="pct"/>
          </w:tcPr>
          <w:p w14:paraId="6BB80BBE" w14:textId="76CE7DF7" w:rsidR="007F4588" w:rsidRPr="008C6B07" w:rsidRDefault="006F5D9E" w:rsidP="006F5D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configuracoes_backup</w:t>
            </w:r>
            <w:proofErr w:type="spellEnd"/>
          </w:p>
        </w:tc>
        <w:tc>
          <w:tcPr>
            <w:tcW w:w="1854" w:type="pct"/>
          </w:tcPr>
          <w:p w14:paraId="0EA7589C" w14:textId="705AE30F" w:rsidR="007F4588" w:rsidRPr="008C6B07" w:rsidRDefault="007243ED" w:rsidP="007243E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 xml:space="preserve">id, banco,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caminho_destino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qtd_manter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caminho_copia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>, criptografar, compactar</w:t>
            </w:r>
          </w:p>
        </w:tc>
        <w:tc>
          <w:tcPr>
            <w:tcW w:w="1605" w:type="pct"/>
          </w:tcPr>
          <w:p w14:paraId="44FF1165" w14:textId="74019D61" w:rsidR="007F4588" w:rsidRPr="008C6B07" w:rsidRDefault="003D6F8C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Armazena os parâmetros configurados pelo usuário</w:t>
            </w:r>
          </w:p>
        </w:tc>
      </w:tr>
      <w:tr w:rsidR="007F4588" w:rsidRPr="008C6B07" w14:paraId="3E3067A3" w14:textId="77777777" w:rsidTr="008C6B07">
        <w:tc>
          <w:tcPr>
            <w:tcW w:w="1541" w:type="pct"/>
          </w:tcPr>
          <w:p w14:paraId="43A8190E" w14:textId="6B2C1BB7" w:rsidR="007F4588" w:rsidRPr="008C6B07" w:rsidRDefault="00822D8B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execucoes</w:t>
            </w:r>
            <w:proofErr w:type="spellEnd"/>
          </w:p>
        </w:tc>
        <w:tc>
          <w:tcPr>
            <w:tcW w:w="1854" w:type="pct"/>
          </w:tcPr>
          <w:p w14:paraId="3C1BCDFE" w14:textId="77777777" w:rsidR="00AB4727" w:rsidRPr="008C6B07" w:rsidRDefault="00AB4727" w:rsidP="00AB47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config_id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data_</w:t>
            </w:r>
            <w:proofErr w:type="gramStart"/>
            <w:r w:rsidRPr="008C6B07">
              <w:rPr>
                <w:rFonts w:ascii="Arial" w:hAnsi="Arial" w:cs="Arial"/>
                <w:sz w:val="24"/>
                <w:szCs w:val="24"/>
              </w:rPr>
              <w:t>inicio</w:t>
            </w:r>
            <w:proofErr w:type="spellEnd"/>
            <w:proofErr w:type="gram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data_fim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decisao_manutencao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regra_aplicada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>, status, resultado</w:t>
            </w:r>
          </w:p>
          <w:p w14:paraId="22D6168A" w14:textId="77777777" w:rsidR="007F4588" w:rsidRPr="008C6B07" w:rsidRDefault="007F4588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5" w:type="pct"/>
          </w:tcPr>
          <w:p w14:paraId="0A2B678E" w14:textId="2221AB9F" w:rsidR="007F4588" w:rsidRPr="008C6B07" w:rsidRDefault="00091F2D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Registra cada execução do processo de manutenção/backup</w:t>
            </w:r>
          </w:p>
        </w:tc>
      </w:tr>
      <w:tr w:rsidR="007F4588" w:rsidRPr="008C6B07" w14:paraId="3419BC83" w14:textId="77777777" w:rsidTr="008C6B07">
        <w:tc>
          <w:tcPr>
            <w:tcW w:w="1541" w:type="pct"/>
          </w:tcPr>
          <w:p w14:paraId="6204A2C4" w14:textId="58DC2979" w:rsidR="007F4588" w:rsidRPr="008C6B07" w:rsidRDefault="00F0526E" w:rsidP="00F0526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logs_execucao</w:t>
            </w:r>
            <w:proofErr w:type="spellEnd"/>
          </w:p>
        </w:tc>
        <w:tc>
          <w:tcPr>
            <w:tcW w:w="1854" w:type="pct"/>
          </w:tcPr>
          <w:p w14:paraId="66E52F23" w14:textId="2A6C36C0" w:rsidR="007F4588" w:rsidRPr="008C6B07" w:rsidRDefault="00C14E9D" w:rsidP="00C14E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execucao_id</w:t>
            </w:r>
            <w:proofErr w:type="spellEnd"/>
            <w:r w:rsidRPr="008C6B07">
              <w:rPr>
                <w:rFonts w:ascii="Arial" w:hAnsi="Arial" w:cs="Arial"/>
                <w:sz w:val="24"/>
                <w:szCs w:val="24"/>
              </w:rPr>
              <w:t xml:space="preserve">, etapa, mensagem, data, </w:t>
            </w:r>
            <w:proofErr w:type="spellStart"/>
            <w:r w:rsidRPr="008C6B07">
              <w:rPr>
                <w:rFonts w:ascii="Arial" w:hAnsi="Arial" w:cs="Arial"/>
                <w:sz w:val="24"/>
                <w:szCs w:val="24"/>
              </w:rPr>
              <w:t>saida_tecnica</w:t>
            </w:r>
            <w:proofErr w:type="spellEnd"/>
          </w:p>
        </w:tc>
        <w:tc>
          <w:tcPr>
            <w:tcW w:w="1605" w:type="pct"/>
          </w:tcPr>
          <w:p w14:paraId="6DD97FC8" w14:textId="341AA831" w:rsidR="007F4588" w:rsidRPr="008C6B07" w:rsidRDefault="008C6B07" w:rsidP="006746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6B07">
              <w:rPr>
                <w:rFonts w:ascii="Arial" w:hAnsi="Arial" w:cs="Arial"/>
                <w:sz w:val="24"/>
                <w:szCs w:val="24"/>
              </w:rPr>
              <w:t>Detalha cada etapa executada, incluindo falhas</w:t>
            </w:r>
          </w:p>
          <w:p w14:paraId="014E4E2D" w14:textId="77777777" w:rsidR="008C6B07" w:rsidRPr="008C6B07" w:rsidRDefault="008C6B07" w:rsidP="008C6B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9B0E46" w14:textId="77777777" w:rsidR="007F4588" w:rsidRDefault="007F4588" w:rsidP="0067466A">
      <w:pPr>
        <w:jc w:val="both"/>
        <w:rPr>
          <w:rFonts w:ascii="Arial" w:hAnsi="Arial" w:cs="Arial"/>
          <w:sz w:val="24"/>
          <w:szCs w:val="24"/>
        </w:rPr>
      </w:pPr>
    </w:p>
    <w:p w14:paraId="32F2B68D" w14:textId="4FC34771" w:rsidR="008C6B07" w:rsidRDefault="00FB0137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Criação da Massa de dados</w:t>
      </w:r>
    </w:p>
    <w:p w14:paraId="411F3E9D" w14:textId="77777777" w:rsidR="006B0B5C" w:rsidRPr="006B0B5C" w:rsidRDefault="006B0B5C" w:rsidP="006B0B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B0B5C">
        <w:rPr>
          <w:rFonts w:ascii="Arial" w:hAnsi="Arial" w:cs="Arial"/>
          <w:sz w:val="24"/>
          <w:szCs w:val="24"/>
        </w:rPr>
        <w:t xml:space="preserve">Scripts SQL de criação de </w:t>
      </w:r>
      <w:proofErr w:type="spellStart"/>
      <w:r w:rsidRPr="006B0B5C">
        <w:rPr>
          <w:rFonts w:ascii="Arial" w:hAnsi="Arial" w:cs="Arial"/>
          <w:sz w:val="24"/>
          <w:szCs w:val="24"/>
        </w:rPr>
        <w:t>schema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 (DDL) e de carga inicial (</w:t>
      </w:r>
      <w:proofErr w:type="spellStart"/>
      <w:r w:rsidRPr="006B0B5C">
        <w:rPr>
          <w:rFonts w:ascii="Arial" w:hAnsi="Arial" w:cs="Arial"/>
          <w:sz w:val="24"/>
          <w:szCs w:val="24"/>
        </w:rPr>
        <w:t>INSERTs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 básicos) para popular espécies, produtos e clientes de exemplo.</w:t>
      </w:r>
    </w:p>
    <w:p w14:paraId="66B1F196" w14:textId="77777777" w:rsidR="006B0B5C" w:rsidRPr="006B0B5C" w:rsidRDefault="006B0B5C" w:rsidP="006B0B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B0B5C">
        <w:rPr>
          <w:rFonts w:ascii="Arial" w:hAnsi="Arial" w:cs="Arial"/>
          <w:sz w:val="24"/>
          <w:szCs w:val="24"/>
        </w:rPr>
        <w:lastRenderedPageBreak/>
        <w:t xml:space="preserve">Geração de dados fictícios em volume com a biblioteca </w:t>
      </w:r>
      <w:proofErr w:type="spellStart"/>
      <w:r w:rsidRPr="006B0B5C">
        <w:rPr>
          <w:rFonts w:ascii="Arial" w:hAnsi="Arial" w:cs="Arial"/>
          <w:sz w:val="24"/>
          <w:szCs w:val="24"/>
        </w:rPr>
        <w:t>Faker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 (@faker-js/faker), incluindo clientes, lotes de peixes, pedidos e itens de pedido.</w:t>
      </w:r>
    </w:p>
    <w:p w14:paraId="538DFE8D" w14:textId="77777777" w:rsidR="006B0B5C" w:rsidRPr="006B0B5C" w:rsidRDefault="006B0B5C" w:rsidP="006B0B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B0B5C">
        <w:rPr>
          <w:rFonts w:ascii="Arial" w:hAnsi="Arial" w:cs="Arial"/>
          <w:sz w:val="24"/>
          <w:szCs w:val="24"/>
        </w:rPr>
        <w:t xml:space="preserve">Lista fixa de espécies realistas (ex.: </w:t>
      </w:r>
      <w:proofErr w:type="spellStart"/>
      <w:r w:rsidRPr="006B0B5C">
        <w:rPr>
          <w:rFonts w:ascii="Arial" w:hAnsi="Arial" w:cs="Arial"/>
          <w:sz w:val="24"/>
          <w:szCs w:val="24"/>
        </w:rPr>
        <w:t>Betta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, Néon, </w:t>
      </w:r>
      <w:proofErr w:type="spellStart"/>
      <w:r w:rsidRPr="006B0B5C">
        <w:rPr>
          <w:rFonts w:ascii="Arial" w:hAnsi="Arial" w:cs="Arial"/>
          <w:sz w:val="24"/>
          <w:szCs w:val="24"/>
        </w:rPr>
        <w:t>Guppy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B0B5C">
        <w:rPr>
          <w:rFonts w:ascii="Arial" w:hAnsi="Arial" w:cs="Arial"/>
          <w:sz w:val="24"/>
          <w:szCs w:val="24"/>
        </w:rPr>
        <w:t>Molinésia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B0B5C">
        <w:rPr>
          <w:rFonts w:ascii="Arial" w:hAnsi="Arial" w:cs="Arial"/>
          <w:sz w:val="24"/>
          <w:szCs w:val="24"/>
        </w:rPr>
        <w:t>Corydora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B0B5C">
        <w:rPr>
          <w:rFonts w:ascii="Arial" w:hAnsi="Arial" w:cs="Arial"/>
          <w:sz w:val="24"/>
          <w:szCs w:val="24"/>
        </w:rPr>
        <w:t>Platy</w:t>
      </w:r>
      <w:proofErr w:type="spellEnd"/>
      <w:r w:rsidRPr="006B0B5C">
        <w:rPr>
          <w:rFonts w:ascii="Arial" w:hAnsi="Arial" w:cs="Arial"/>
          <w:sz w:val="24"/>
          <w:szCs w:val="24"/>
        </w:rPr>
        <w:t>) para dar consistência aos dados gerados.</w:t>
      </w:r>
    </w:p>
    <w:p w14:paraId="096B591E" w14:textId="77777777" w:rsidR="006B0B5C" w:rsidRPr="006B0B5C" w:rsidRDefault="006B0B5C" w:rsidP="006B0B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B0B5C">
        <w:rPr>
          <w:rFonts w:ascii="Arial" w:hAnsi="Arial" w:cs="Arial"/>
          <w:sz w:val="24"/>
          <w:szCs w:val="24"/>
        </w:rPr>
        <w:t>Geração de histórico de movimentações de estoque em alto volume (vendas e perdas ao longo do tempo), para simular um banco com uso intenso e justificar a necessidade de manutenção.</w:t>
      </w:r>
    </w:p>
    <w:p w14:paraId="76468AF8" w14:textId="77777777" w:rsidR="006B0B5C" w:rsidRPr="006B0B5C" w:rsidRDefault="006B0B5C" w:rsidP="006B0B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B0B5C">
        <w:rPr>
          <w:rFonts w:ascii="Arial" w:hAnsi="Arial" w:cs="Arial"/>
          <w:sz w:val="24"/>
          <w:szCs w:val="24"/>
        </w:rPr>
        <w:t xml:space="preserve">Inserção manual de registros na tabela </w:t>
      </w:r>
      <w:proofErr w:type="spellStart"/>
      <w:r w:rsidRPr="006B0B5C">
        <w:rPr>
          <w:rFonts w:ascii="Arial" w:hAnsi="Arial" w:cs="Arial"/>
          <w:sz w:val="24"/>
          <w:szCs w:val="24"/>
        </w:rPr>
        <w:t>execucoes</w:t>
      </w:r>
      <w:proofErr w:type="spellEnd"/>
      <w:r w:rsidRPr="006B0B5C">
        <w:rPr>
          <w:rFonts w:ascii="Arial" w:hAnsi="Arial" w:cs="Arial"/>
          <w:sz w:val="24"/>
          <w:szCs w:val="24"/>
        </w:rPr>
        <w:t xml:space="preserve"> com datas controladas (há 10, 45 e 90 dias, além de nenhum registro) para cobrir os quatro cenários de decisão automática de manutenção exigidos no trabalho.</w:t>
      </w:r>
    </w:p>
    <w:p w14:paraId="393FB56B" w14:textId="0D0B56F5" w:rsidR="006B0B5C" w:rsidRDefault="004516FE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Protótipo</w:t>
      </w:r>
    </w:p>
    <w:p w14:paraId="1616E0AC" w14:textId="3ECADA7A" w:rsidR="004516FE" w:rsidRDefault="004516FE" w:rsidP="0067466A">
      <w:pPr>
        <w:jc w:val="both"/>
        <w:rPr>
          <w:rFonts w:ascii="Arial" w:hAnsi="Arial" w:cs="Arial"/>
          <w:sz w:val="24"/>
          <w:szCs w:val="24"/>
        </w:rPr>
      </w:pPr>
      <w:r w:rsidRPr="004516FE">
        <w:rPr>
          <w:rFonts w:ascii="Arial" w:hAnsi="Arial" w:cs="Arial"/>
          <w:sz w:val="24"/>
          <w:szCs w:val="24"/>
        </w:rPr>
        <w:t>Foram planejadas seis telas principais para a interface da plataforma de backup</w:t>
      </w:r>
    </w:p>
    <w:p w14:paraId="25794ABC" w14:textId="339A04FF" w:rsidR="00D861E6" w:rsidRDefault="00F36E69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2DB92B" wp14:editId="04DE2DA1">
            <wp:extent cx="5669058" cy="2712214"/>
            <wp:effectExtent l="0" t="0" r="8255" b="0"/>
            <wp:docPr id="151620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62" cy="2719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CAB78" w14:textId="7E356C18" w:rsidR="00E26580" w:rsidRDefault="00E26580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D5C6A6" wp14:editId="00084B61">
            <wp:extent cx="5682440" cy="2978039"/>
            <wp:effectExtent l="0" t="0" r="0" b="0"/>
            <wp:docPr id="1523353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782" cy="299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87473" w14:textId="72613DC6" w:rsidR="00E26580" w:rsidRDefault="00BD3C26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9A04C53" wp14:editId="3D716682">
            <wp:extent cx="5832122" cy="2797521"/>
            <wp:effectExtent l="0" t="0" r="0" b="3175"/>
            <wp:docPr id="969857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154" cy="2809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8AC21" w14:textId="1BD11AFC" w:rsidR="00BD3C26" w:rsidRDefault="00BD3C26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F534E5" wp14:editId="1F1D2DC3">
            <wp:extent cx="5857592" cy="2807833"/>
            <wp:effectExtent l="0" t="0" r="0" b="0"/>
            <wp:docPr id="715363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04" cy="2829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823FD" w14:textId="372D71CC" w:rsidR="00F42472" w:rsidRDefault="00F42472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409D78" wp14:editId="0B7561C2">
            <wp:extent cx="5888741" cy="2824681"/>
            <wp:effectExtent l="0" t="0" r="0" b="0"/>
            <wp:docPr id="115492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01" cy="2846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13992" w14:textId="60FDF8A5" w:rsidR="00302B31" w:rsidRDefault="00D01674" w:rsidP="006746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7. Divisão de Tarefas</w:t>
      </w:r>
    </w:p>
    <w:p w14:paraId="306A8BE4" w14:textId="795CC7C4" w:rsidR="008D1BC9" w:rsidRPr="008D1BC9" w:rsidRDefault="008D1BC9" w:rsidP="008D1BC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D1BC9">
        <w:rPr>
          <w:rFonts w:ascii="Arial" w:hAnsi="Arial" w:cs="Arial"/>
          <w:sz w:val="24"/>
          <w:szCs w:val="24"/>
        </w:rPr>
        <w:t xml:space="preserve">Emanoel </w:t>
      </w:r>
      <w:proofErr w:type="spellStart"/>
      <w:r w:rsidRPr="008D1BC9">
        <w:rPr>
          <w:rFonts w:ascii="Arial" w:hAnsi="Arial" w:cs="Arial"/>
          <w:sz w:val="24"/>
          <w:szCs w:val="24"/>
        </w:rPr>
        <w:t>Clezar</w:t>
      </w:r>
      <w:proofErr w:type="spellEnd"/>
      <w:r w:rsidRPr="008D1BC9">
        <w:rPr>
          <w:rFonts w:ascii="Arial" w:hAnsi="Arial" w:cs="Arial"/>
          <w:sz w:val="24"/>
          <w:szCs w:val="24"/>
        </w:rPr>
        <w:t xml:space="preserve"> Baltazar</w:t>
      </w:r>
      <w:r>
        <w:rPr>
          <w:rFonts w:ascii="Arial" w:hAnsi="Arial" w:cs="Arial"/>
          <w:sz w:val="24"/>
          <w:szCs w:val="24"/>
        </w:rPr>
        <w:t xml:space="preserve"> - </w:t>
      </w:r>
      <w:r w:rsidR="00B20366" w:rsidRPr="00B20366">
        <w:rPr>
          <w:rFonts w:ascii="Arial" w:hAnsi="Arial" w:cs="Arial"/>
          <w:sz w:val="24"/>
          <w:szCs w:val="24"/>
        </w:rPr>
        <w:t>Modelagem do banco de dados, scripts DDL/carga inicial e geração da massa de dados fictícia.</w:t>
      </w:r>
    </w:p>
    <w:p w14:paraId="02857A15" w14:textId="6503E008" w:rsidR="008D1BC9" w:rsidRPr="008D1BC9" w:rsidRDefault="008D1BC9" w:rsidP="008D1BC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D1BC9">
        <w:rPr>
          <w:rFonts w:ascii="Arial" w:hAnsi="Arial" w:cs="Arial"/>
          <w:sz w:val="24"/>
          <w:szCs w:val="24"/>
        </w:rPr>
        <w:t>Liliane Antunes de Souza</w:t>
      </w:r>
      <w:r w:rsidR="00B20366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3806F2" w:rsidRPr="003806F2">
        <w:rPr>
          <w:rFonts w:ascii="Arial" w:hAnsi="Arial" w:cs="Arial"/>
          <w:sz w:val="24"/>
          <w:szCs w:val="24"/>
        </w:rPr>
        <w:t>Backend</w:t>
      </w:r>
      <w:proofErr w:type="spellEnd"/>
      <w:r w:rsidR="003806F2" w:rsidRPr="003806F2">
        <w:rPr>
          <w:rFonts w:ascii="Arial" w:hAnsi="Arial" w:cs="Arial"/>
          <w:sz w:val="24"/>
          <w:szCs w:val="24"/>
        </w:rPr>
        <w:t>: módulo de decisão de manutenção e módulo de execução de backup (criptografia, compactação, retenção, cópia adicional).</w:t>
      </w:r>
    </w:p>
    <w:p w14:paraId="55A91958" w14:textId="3581BB45" w:rsidR="008D1BC9" w:rsidRPr="008D1BC9" w:rsidRDefault="008D1BC9" w:rsidP="008D1BC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D1BC9">
        <w:rPr>
          <w:rFonts w:ascii="Arial" w:hAnsi="Arial" w:cs="Arial"/>
          <w:sz w:val="24"/>
          <w:szCs w:val="24"/>
        </w:rPr>
        <w:t>Ricardo Moisés Nazário da Silva</w:t>
      </w:r>
      <w:r w:rsidR="003806F2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864D00" w:rsidRPr="00864D00">
        <w:rPr>
          <w:rFonts w:ascii="Arial" w:hAnsi="Arial" w:cs="Arial"/>
          <w:sz w:val="24"/>
          <w:szCs w:val="24"/>
        </w:rPr>
        <w:t>Backend</w:t>
      </w:r>
      <w:proofErr w:type="spellEnd"/>
      <w:r w:rsidR="00864D00" w:rsidRPr="00864D00">
        <w:rPr>
          <w:rFonts w:ascii="Arial" w:hAnsi="Arial" w:cs="Arial"/>
          <w:sz w:val="24"/>
          <w:szCs w:val="24"/>
        </w:rPr>
        <w:t>: módulo de logs, notificação por e-mail e módulo de restauração; segurança e validação de entradas.</w:t>
      </w:r>
    </w:p>
    <w:p w14:paraId="533E3B22" w14:textId="0AFBEB27" w:rsidR="008D1BC9" w:rsidRPr="008D1BC9" w:rsidRDefault="008D1BC9" w:rsidP="008D1BC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D1BC9">
        <w:rPr>
          <w:rFonts w:ascii="Arial" w:hAnsi="Arial" w:cs="Arial"/>
          <w:sz w:val="24"/>
          <w:szCs w:val="24"/>
        </w:rPr>
        <w:t>Stefany França</w:t>
      </w:r>
      <w:r w:rsidR="00CB32E1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CB32E1" w:rsidRPr="00CB32E1">
        <w:rPr>
          <w:rFonts w:ascii="Arial" w:hAnsi="Arial" w:cs="Arial"/>
          <w:sz w:val="24"/>
          <w:szCs w:val="24"/>
        </w:rPr>
        <w:t>Frontend</w:t>
      </w:r>
      <w:proofErr w:type="spellEnd"/>
      <w:r w:rsidR="00CB32E1" w:rsidRPr="00CB32E1">
        <w:rPr>
          <w:rFonts w:ascii="Arial" w:hAnsi="Arial" w:cs="Arial"/>
          <w:sz w:val="24"/>
          <w:szCs w:val="24"/>
        </w:rPr>
        <w:t>: implementação das telas, integração com a API e acompanhamento de progresso em tempo real.</w:t>
      </w:r>
    </w:p>
    <w:p w14:paraId="3B84A4EE" w14:textId="77777777" w:rsidR="00D01674" w:rsidRPr="00CD21DA" w:rsidRDefault="00D01674" w:rsidP="0067466A">
      <w:pPr>
        <w:jc w:val="both"/>
        <w:rPr>
          <w:rFonts w:ascii="Arial" w:hAnsi="Arial" w:cs="Arial"/>
          <w:sz w:val="24"/>
          <w:szCs w:val="24"/>
        </w:rPr>
      </w:pPr>
    </w:p>
    <w:sectPr w:rsidR="00D01674" w:rsidRPr="00CD2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437A"/>
    <w:multiLevelType w:val="hybridMultilevel"/>
    <w:tmpl w:val="A574F3FA"/>
    <w:lvl w:ilvl="0" w:tplc="496C4B7E">
      <w:start w:val="1"/>
      <w:numFmt w:val="bullet"/>
      <w:lvlText w:val="●"/>
      <w:lvlJc w:val="left"/>
      <w:pPr>
        <w:ind w:left="720" w:hanging="360"/>
      </w:pPr>
    </w:lvl>
    <w:lvl w:ilvl="1" w:tplc="7464B41A">
      <w:start w:val="1"/>
      <w:numFmt w:val="bullet"/>
      <w:lvlText w:val="○"/>
      <w:lvlJc w:val="left"/>
      <w:pPr>
        <w:ind w:left="1440" w:hanging="360"/>
      </w:pPr>
    </w:lvl>
    <w:lvl w:ilvl="2" w:tplc="D1A67CC6">
      <w:start w:val="1"/>
      <w:numFmt w:val="bullet"/>
      <w:lvlText w:val="■"/>
      <w:lvlJc w:val="left"/>
      <w:pPr>
        <w:ind w:left="2160" w:hanging="360"/>
      </w:pPr>
    </w:lvl>
    <w:lvl w:ilvl="3" w:tplc="1624C8FE">
      <w:start w:val="1"/>
      <w:numFmt w:val="bullet"/>
      <w:lvlText w:val="●"/>
      <w:lvlJc w:val="left"/>
      <w:pPr>
        <w:ind w:left="2880" w:hanging="360"/>
      </w:pPr>
    </w:lvl>
    <w:lvl w:ilvl="4" w:tplc="46C678EA">
      <w:start w:val="1"/>
      <w:numFmt w:val="bullet"/>
      <w:lvlText w:val="○"/>
      <w:lvlJc w:val="left"/>
      <w:pPr>
        <w:ind w:left="3600" w:hanging="360"/>
      </w:pPr>
    </w:lvl>
    <w:lvl w:ilvl="5" w:tplc="135C3760">
      <w:start w:val="1"/>
      <w:numFmt w:val="bullet"/>
      <w:lvlText w:val="■"/>
      <w:lvlJc w:val="left"/>
      <w:pPr>
        <w:ind w:left="4320" w:hanging="360"/>
      </w:pPr>
    </w:lvl>
    <w:lvl w:ilvl="6" w:tplc="CA9EBD06">
      <w:start w:val="1"/>
      <w:numFmt w:val="bullet"/>
      <w:lvlText w:val="●"/>
      <w:lvlJc w:val="left"/>
      <w:pPr>
        <w:ind w:left="5040" w:hanging="360"/>
      </w:pPr>
    </w:lvl>
    <w:lvl w:ilvl="7" w:tplc="339654AE">
      <w:start w:val="1"/>
      <w:numFmt w:val="bullet"/>
      <w:lvlText w:val="●"/>
      <w:lvlJc w:val="left"/>
      <w:pPr>
        <w:ind w:left="5760" w:hanging="360"/>
      </w:pPr>
    </w:lvl>
    <w:lvl w:ilvl="8" w:tplc="F4180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A68D2"/>
    <w:multiLevelType w:val="hybridMultilevel"/>
    <w:tmpl w:val="FC865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4713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860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7B"/>
    <w:rsid w:val="000357CA"/>
    <w:rsid w:val="00050295"/>
    <w:rsid w:val="00091F2D"/>
    <w:rsid w:val="000E4DE7"/>
    <w:rsid w:val="00156714"/>
    <w:rsid w:val="00187AAE"/>
    <w:rsid w:val="001A3E6A"/>
    <w:rsid w:val="001B5452"/>
    <w:rsid w:val="00216BEF"/>
    <w:rsid w:val="00252E73"/>
    <w:rsid w:val="00302B31"/>
    <w:rsid w:val="00305908"/>
    <w:rsid w:val="0034220F"/>
    <w:rsid w:val="00372049"/>
    <w:rsid w:val="003806F2"/>
    <w:rsid w:val="003D6F8C"/>
    <w:rsid w:val="00427CD2"/>
    <w:rsid w:val="00437CB1"/>
    <w:rsid w:val="004516FE"/>
    <w:rsid w:val="00461A1B"/>
    <w:rsid w:val="004C342E"/>
    <w:rsid w:val="005119B4"/>
    <w:rsid w:val="00536345"/>
    <w:rsid w:val="005628C4"/>
    <w:rsid w:val="005E1A0D"/>
    <w:rsid w:val="005E2B0B"/>
    <w:rsid w:val="00664E29"/>
    <w:rsid w:val="0067466A"/>
    <w:rsid w:val="006B0B5C"/>
    <w:rsid w:val="006F5D9E"/>
    <w:rsid w:val="00716449"/>
    <w:rsid w:val="007243ED"/>
    <w:rsid w:val="007608D5"/>
    <w:rsid w:val="007655FC"/>
    <w:rsid w:val="007F4588"/>
    <w:rsid w:val="00822D8B"/>
    <w:rsid w:val="00861B80"/>
    <w:rsid w:val="00864D00"/>
    <w:rsid w:val="00875C78"/>
    <w:rsid w:val="008C6B07"/>
    <w:rsid w:val="008D1BC9"/>
    <w:rsid w:val="008E54C1"/>
    <w:rsid w:val="00964223"/>
    <w:rsid w:val="00970720"/>
    <w:rsid w:val="00972EB2"/>
    <w:rsid w:val="00973D2D"/>
    <w:rsid w:val="00A007C4"/>
    <w:rsid w:val="00A02F7D"/>
    <w:rsid w:val="00A86512"/>
    <w:rsid w:val="00AA6825"/>
    <w:rsid w:val="00AB4255"/>
    <w:rsid w:val="00AB4727"/>
    <w:rsid w:val="00AE0908"/>
    <w:rsid w:val="00AE7B7B"/>
    <w:rsid w:val="00AF55A0"/>
    <w:rsid w:val="00B00596"/>
    <w:rsid w:val="00B13CF4"/>
    <w:rsid w:val="00B20366"/>
    <w:rsid w:val="00B24E6E"/>
    <w:rsid w:val="00B47470"/>
    <w:rsid w:val="00B51174"/>
    <w:rsid w:val="00B82B1A"/>
    <w:rsid w:val="00BB52C8"/>
    <w:rsid w:val="00BD3C26"/>
    <w:rsid w:val="00BE396C"/>
    <w:rsid w:val="00C14E9D"/>
    <w:rsid w:val="00C272E7"/>
    <w:rsid w:val="00C820C2"/>
    <w:rsid w:val="00CB32E1"/>
    <w:rsid w:val="00CD21DA"/>
    <w:rsid w:val="00D01674"/>
    <w:rsid w:val="00D40177"/>
    <w:rsid w:val="00D861E6"/>
    <w:rsid w:val="00E26580"/>
    <w:rsid w:val="00E710E9"/>
    <w:rsid w:val="00E97218"/>
    <w:rsid w:val="00F0526E"/>
    <w:rsid w:val="00F10ABE"/>
    <w:rsid w:val="00F36E69"/>
    <w:rsid w:val="00F42472"/>
    <w:rsid w:val="00F71A98"/>
    <w:rsid w:val="00FB0137"/>
    <w:rsid w:val="00FC0EA6"/>
    <w:rsid w:val="00FE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45D1"/>
  <w15:chartTrackingRefBased/>
  <w15:docId w15:val="{9558EA57-5990-4F40-B721-966F828B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C9"/>
  </w:style>
  <w:style w:type="paragraph" w:styleId="Heading1">
    <w:name w:val="heading 1"/>
    <w:basedOn w:val="Normal"/>
    <w:next w:val="Normal"/>
    <w:link w:val="Heading1Char"/>
    <w:uiPriority w:val="9"/>
    <w:qFormat/>
    <w:rsid w:val="00AE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884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stefany frança</dc:creator>
  <cp:keywords/>
  <dc:description/>
  <cp:lastModifiedBy>stefany frança</cp:lastModifiedBy>
  <cp:revision>80</cp:revision>
  <dcterms:created xsi:type="dcterms:W3CDTF">2026-09-16T23:12:00Z</dcterms:created>
  <dcterms:modified xsi:type="dcterms:W3CDTF">2026-09-16T23:52:00Z</dcterms:modified>
</cp:coreProperties>
</file>