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17D6" w:rsidRDefault="009739D5" w:rsidP="00CC3304">
      <w:pPr>
        <w:pStyle w:val="Title"/>
        <w:rPr>
          <w:color w:val="000000" w:themeColor="text1"/>
          <w:lang w:val="en-US"/>
        </w:rPr>
      </w:pPr>
      <w:r w:rsidRPr="00411D35">
        <w:rPr>
          <w:color w:val="000000" w:themeColor="text1"/>
          <w:lang w:val="en-US"/>
        </w:rPr>
        <w:t xml:space="preserve">Operational </w:t>
      </w:r>
      <w:r w:rsidR="00C817D6">
        <w:rPr>
          <w:color w:val="000000" w:themeColor="text1"/>
          <w:lang w:val="en-US"/>
        </w:rPr>
        <w:t>manual</w:t>
      </w:r>
      <w:r w:rsidRPr="00411D35">
        <w:rPr>
          <w:color w:val="000000" w:themeColor="text1"/>
          <w:lang w:val="en-US"/>
        </w:rPr>
        <w:t xml:space="preserve"> for MAT</w:t>
      </w:r>
      <w:r w:rsidR="002340B0">
        <w:rPr>
          <w:color w:val="000000" w:themeColor="text1"/>
          <w:lang w:val="en-US"/>
        </w:rPr>
        <w:t xml:space="preserve"> </w:t>
      </w:r>
      <w:r w:rsidRPr="00411D35">
        <w:rPr>
          <w:color w:val="000000" w:themeColor="text1"/>
          <w:lang w:val="en-US"/>
        </w:rPr>
        <w:t>253</w:t>
      </w:r>
      <w:r w:rsidR="00C817D6">
        <w:rPr>
          <w:color w:val="000000" w:themeColor="text1"/>
          <w:lang w:val="en-US"/>
        </w:rPr>
        <w:t xml:space="preserve"> and </w:t>
      </w:r>
      <w:r w:rsidRPr="00411D35">
        <w:rPr>
          <w:color w:val="000000" w:themeColor="text1"/>
          <w:lang w:val="en-US"/>
        </w:rPr>
        <w:t>Kiel IV</w:t>
      </w:r>
      <w:r w:rsidR="00F32C3B" w:rsidRPr="00411D35">
        <w:rPr>
          <w:color w:val="000000" w:themeColor="text1"/>
          <w:lang w:val="en-US"/>
        </w:rPr>
        <w:t xml:space="preserve"> </w:t>
      </w:r>
      <w:r w:rsidR="00C817D6">
        <w:rPr>
          <w:color w:val="000000" w:themeColor="text1"/>
          <w:lang w:val="en-US"/>
        </w:rPr>
        <w:t>carbonate device</w:t>
      </w:r>
    </w:p>
    <w:p w:rsidR="003E4D1A" w:rsidRPr="00411D35" w:rsidRDefault="00F32C3B" w:rsidP="00CC3304">
      <w:pPr>
        <w:rPr>
          <w:lang w:val="en-US"/>
        </w:rPr>
      </w:pPr>
      <w:r w:rsidRPr="00411D35">
        <w:rPr>
          <w:lang w:val="en-US"/>
        </w:rPr>
        <w:t>v 1.0</w:t>
      </w:r>
    </w:p>
    <w:p w:rsidR="009739D5" w:rsidRPr="00411D35" w:rsidRDefault="009739D5" w:rsidP="00CC3304">
      <w:pPr>
        <w:spacing w:after="600"/>
        <w:rPr>
          <w:color w:val="000000" w:themeColor="text1"/>
          <w:lang w:val="en-US"/>
        </w:rPr>
      </w:pPr>
      <w:r w:rsidRPr="00411D35">
        <w:rPr>
          <w:color w:val="000000" w:themeColor="text1"/>
          <w:lang w:val="en-US"/>
        </w:rPr>
        <w:t>By Stefano Crivellari</w:t>
      </w:r>
    </w:p>
    <w:p w:rsidR="00CC3304" w:rsidRDefault="00C059CF">
      <w:pPr>
        <w:pStyle w:val="TOC1"/>
        <w:rPr>
          <w:rFonts w:eastAsiaTheme="minorEastAsia"/>
          <w:b w:val="0"/>
          <w:bCs w:val="0"/>
          <w:caps w:val="0"/>
          <w:noProof/>
          <w:sz w:val="24"/>
          <w:szCs w:val="24"/>
          <w:u w:val="none"/>
        </w:rPr>
      </w:pPr>
      <w:r w:rsidRPr="00411D35">
        <w:rPr>
          <w:color w:val="000000" w:themeColor="text1"/>
        </w:rPr>
        <w:fldChar w:fldCharType="begin"/>
      </w:r>
      <w:r w:rsidRPr="00411D35">
        <w:rPr>
          <w:color w:val="000000" w:themeColor="text1"/>
        </w:rPr>
        <w:instrText xml:space="preserve"> TOC \o "1-3" \h \z \u </w:instrText>
      </w:r>
      <w:r w:rsidRPr="00411D35">
        <w:rPr>
          <w:color w:val="000000" w:themeColor="text1"/>
        </w:rPr>
        <w:fldChar w:fldCharType="separate"/>
      </w:r>
      <w:hyperlink w:anchor="_Toc10128160" w:history="1">
        <w:r w:rsidR="00CC3304" w:rsidRPr="00AD0782">
          <w:rPr>
            <w:rStyle w:val="Hyperlink"/>
            <w:noProof/>
          </w:rPr>
          <w:t>Introduction</w:t>
        </w:r>
        <w:r w:rsidR="00CC3304">
          <w:rPr>
            <w:noProof/>
            <w:webHidden/>
          </w:rPr>
          <w:tab/>
        </w:r>
        <w:r w:rsidR="00CC3304">
          <w:rPr>
            <w:noProof/>
            <w:webHidden/>
          </w:rPr>
          <w:fldChar w:fldCharType="begin"/>
        </w:r>
        <w:r w:rsidR="00CC3304">
          <w:rPr>
            <w:noProof/>
            <w:webHidden/>
          </w:rPr>
          <w:instrText xml:space="preserve"> PAGEREF _Toc10128160 \h </w:instrText>
        </w:r>
        <w:r w:rsidR="00CC3304">
          <w:rPr>
            <w:noProof/>
            <w:webHidden/>
          </w:rPr>
        </w:r>
        <w:r w:rsidR="00CC3304">
          <w:rPr>
            <w:noProof/>
            <w:webHidden/>
          </w:rPr>
          <w:fldChar w:fldCharType="separate"/>
        </w:r>
        <w:r w:rsidR="00663F82">
          <w:rPr>
            <w:noProof/>
            <w:webHidden/>
          </w:rPr>
          <w:t>1</w:t>
        </w:r>
        <w:r w:rsidR="00CC3304">
          <w:rPr>
            <w:noProof/>
            <w:webHidden/>
          </w:rPr>
          <w:fldChar w:fldCharType="end"/>
        </w:r>
      </w:hyperlink>
    </w:p>
    <w:p w:rsidR="00CC3304" w:rsidRDefault="00B271F9">
      <w:pPr>
        <w:pStyle w:val="TOC1"/>
        <w:rPr>
          <w:rFonts w:eastAsiaTheme="minorEastAsia"/>
          <w:b w:val="0"/>
          <w:bCs w:val="0"/>
          <w:caps w:val="0"/>
          <w:noProof/>
          <w:sz w:val="24"/>
          <w:szCs w:val="24"/>
          <w:u w:val="none"/>
        </w:rPr>
      </w:pPr>
      <w:hyperlink w:anchor="_Toc10128161" w:history="1">
        <w:r w:rsidR="00CC3304" w:rsidRPr="00AD0782">
          <w:rPr>
            <w:rStyle w:val="Hyperlink"/>
            <w:noProof/>
          </w:rPr>
          <w:t>1</w:t>
        </w:r>
        <w:r w:rsidR="00CC3304">
          <w:rPr>
            <w:rFonts w:eastAsiaTheme="minorEastAsia"/>
            <w:b w:val="0"/>
            <w:bCs w:val="0"/>
            <w:caps w:val="0"/>
            <w:noProof/>
            <w:sz w:val="24"/>
            <w:szCs w:val="24"/>
            <w:u w:val="none"/>
          </w:rPr>
          <w:tab/>
        </w:r>
        <w:r w:rsidR="00CC3304" w:rsidRPr="00AD0782">
          <w:rPr>
            <w:rStyle w:val="Hyperlink"/>
            <w:noProof/>
          </w:rPr>
          <w:t>Definition of the main components of the equipment</w:t>
        </w:r>
        <w:r w:rsidR="00CC3304">
          <w:rPr>
            <w:noProof/>
            <w:webHidden/>
          </w:rPr>
          <w:tab/>
        </w:r>
        <w:r w:rsidR="00CC3304">
          <w:rPr>
            <w:noProof/>
            <w:webHidden/>
          </w:rPr>
          <w:fldChar w:fldCharType="begin"/>
        </w:r>
        <w:r w:rsidR="00CC3304">
          <w:rPr>
            <w:noProof/>
            <w:webHidden/>
          </w:rPr>
          <w:instrText xml:space="preserve"> PAGEREF _Toc10128161 \h </w:instrText>
        </w:r>
        <w:r w:rsidR="00CC3304">
          <w:rPr>
            <w:noProof/>
            <w:webHidden/>
          </w:rPr>
        </w:r>
        <w:r w:rsidR="00CC3304">
          <w:rPr>
            <w:noProof/>
            <w:webHidden/>
          </w:rPr>
          <w:fldChar w:fldCharType="separate"/>
        </w:r>
        <w:r w:rsidR="00663F82">
          <w:rPr>
            <w:noProof/>
            <w:webHidden/>
          </w:rPr>
          <w:t>2</w:t>
        </w:r>
        <w:r w:rsidR="00CC3304">
          <w:rPr>
            <w:noProof/>
            <w:webHidden/>
          </w:rPr>
          <w:fldChar w:fldCharType="end"/>
        </w:r>
      </w:hyperlink>
    </w:p>
    <w:p w:rsidR="00CC3304" w:rsidRDefault="00B271F9">
      <w:pPr>
        <w:pStyle w:val="TOC1"/>
        <w:rPr>
          <w:rFonts w:eastAsiaTheme="minorEastAsia"/>
          <w:b w:val="0"/>
          <w:bCs w:val="0"/>
          <w:caps w:val="0"/>
          <w:noProof/>
          <w:sz w:val="24"/>
          <w:szCs w:val="24"/>
          <w:u w:val="none"/>
        </w:rPr>
      </w:pPr>
      <w:hyperlink w:anchor="_Toc10128162" w:history="1">
        <w:r w:rsidR="00CC3304" w:rsidRPr="00AD0782">
          <w:rPr>
            <w:rStyle w:val="Hyperlink"/>
            <w:noProof/>
          </w:rPr>
          <w:t>2</w:t>
        </w:r>
        <w:r w:rsidR="00CC3304">
          <w:rPr>
            <w:rFonts w:eastAsiaTheme="minorEastAsia"/>
            <w:b w:val="0"/>
            <w:bCs w:val="0"/>
            <w:caps w:val="0"/>
            <w:noProof/>
            <w:sz w:val="24"/>
            <w:szCs w:val="24"/>
            <w:u w:val="none"/>
          </w:rPr>
          <w:tab/>
        </w:r>
        <w:r w:rsidR="00CC3304" w:rsidRPr="00AD0782">
          <w:rPr>
            <w:rStyle w:val="Hyperlink"/>
            <w:noProof/>
          </w:rPr>
          <w:t>Lab general check-lists</w:t>
        </w:r>
        <w:r w:rsidR="00CC3304">
          <w:rPr>
            <w:noProof/>
            <w:webHidden/>
          </w:rPr>
          <w:tab/>
        </w:r>
        <w:r w:rsidR="00CC3304">
          <w:rPr>
            <w:noProof/>
            <w:webHidden/>
          </w:rPr>
          <w:fldChar w:fldCharType="begin"/>
        </w:r>
        <w:r w:rsidR="00CC3304">
          <w:rPr>
            <w:noProof/>
            <w:webHidden/>
          </w:rPr>
          <w:instrText xml:space="preserve"> PAGEREF _Toc10128162 \h </w:instrText>
        </w:r>
        <w:r w:rsidR="00CC3304">
          <w:rPr>
            <w:noProof/>
            <w:webHidden/>
          </w:rPr>
        </w:r>
        <w:r w:rsidR="00CC3304">
          <w:rPr>
            <w:noProof/>
            <w:webHidden/>
          </w:rPr>
          <w:fldChar w:fldCharType="separate"/>
        </w:r>
        <w:r w:rsidR="00663F82">
          <w:rPr>
            <w:noProof/>
            <w:webHidden/>
          </w:rPr>
          <w:t>5</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63" w:history="1">
        <w:r w:rsidR="00CC3304" w:rsidRPr="00AD0782">
          <w:rPr>
            <w:rStyle w:val="Hyperlink"/>
            <w:noProof/>
          </w:rPr>
          <w:t>2.1</w:t>
        </w:r>
        <w:r w:rsidR="00CC3304">
          <w:rPr>
            <w:rFonts w:eastAsiaTheme="minorEastAsia"/>
            <w:b w:val="0"/>
            <w:bCs w:val="0"/>
            <w:smallCaps w:val="0"/>
            <w:noProof/>
            <w:sz w:val="24"/>
            <w:szCs w:val="24"/>
          </w:rPr>
          <w:tab/>
        </w:r>
        <w:r w:rsidR="00CC3304" w:rsidRPr="00AD0782">
          <w:rPr>
            <w:rStyle w:val="Hyperlink"/>
            <w:noProof/>
          </w:rPr>
          <w:t>Upon arrival</w:t>
        </w:r>
        <w:r w:rsidR="00CC3304">
          <w:rPr>
            <w:noProof/>
            <w:webHidden/>
          </w:rPr>
          <w:tab/>
        </w:r>
        <w:r w:rsidR="00CC3304">
          <w:rPr>
            <w:noProof/>
            <w:webHidden/>
          </w:rPr>
          <w:fldChar w:fldCharType="begin"/>
        </w:r>
        <w:r w:rsidR="00CC3304">
          <w:rPr>
            <w:noProof/>
            <w:webHidden/>
          </w:rPr>
          <w:instrText xml:space="preserve"> PAGEREF _Toc10128163 \h </w:instrText>
        </w:r>
        <w:r w:rsidR="00CC3304">
          <w:rPr>
            <w:noProof/>
            <w:webHidden/>
          </w:rPr>
        </w:r>
        <w:r w:rsidR="00CC3304">
          <w:rPr>
            <w:noProof/>
            <w:webHidden/>
          </w:rPr>
          <w:fldChar w:fldCharType="separate"/>
        </w:r>
        <w:r w:rsidR="00663F82">
          <w:rPr>
            <w:noProof/>
            <w:webHidden/>
          </w:rPr>
          <w:t>5</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64" w:history="1">
        <w:r w:rsidR="00CC3304" w:rsidRPr="00AD0782">
          <w:rPr>
            <w:rStyle w:val="Hyperlink"/>
            <w:noProof/>
          </w:rPr>
          <w:t>2.2</w:t>
        </w:r>
        <w:r w:rsidR="00CC3304">
          <w:rPr>
            <w:rFonts w:eastAsiaTheme="minorEastAsia"/>
            <w:b w:val="0"/>
            <w:bCs w:val="0"/>
            <w:smallCaps w:val="0"/>
            <w:noProof/>
            <w:sz w:val="24"/>
            <w:szCs w:val="24"/>
          </w:rPr>
          <w:tab/>
        </w:r>
        <w:r w:rsidR="00CC3304" w:rsidRPr="00AD0782">
          <w:rPr>
            <w:rStyle w:val="Hyperlink"/>
            <w:noProof/>
          </w:rPr>
          <w:t>Upon departure</w:t>
        </w:r>
        <w:r w:rsidR="00CC3304">
          <w:rPr>
            <w:noProof/>
            <w:webHidden/>
          </w:rPr>
          <w:tab/>
        </w:r>
        <w:r w:rsidR="00CC3304">
          <w:rPr>
            <w:noProof/>
            <w:webHidden/>
          </w:rPr>
          <w:fldChar w:fldCharType="begin"/>
        </w:r>
        <w:r w:rsidR="00CC3304">
          <w:rPr>
            <w:noProof/>
            <w:webHidden/>
          </w:rPr>
          <w:instrText xml:space="preserve"> PAGEREF _Toc10128164 \h </w:instrText>
        </w:r>
        <w:r w:rsidR="00CC3304">
          <w:rPr>
            <w:noProof/>
            <w:webHidden/>
          </w:rPr>
        </w:r>
        <w:r w:rsidR="00CC3304">
          <w:rPr>
            <w:noProof/>
            <w:webHidden/>
          </w:rPr>
          <w:fldChar w:fldCharType="separate"/>
        </w:r>
        <w:r w:rsidR="00663F82">
          <w:rPr>
            <w:noProof/>
            <w:webHidden/>
          </w:rPr>
          <w:t>7</w:t>
        </w:r>
        <w:r w:rsidR="00CC3304">
          <w:rPr>
            <w:noProof/>
            <w:webHidden/>
          </w:rPr>
          <w:fldChar w:fldCharType="end"/>
        </w:r>
      </w:hyperlink>
    </w:p>
    <w:p w:rsidR="00CC3304" w:rsidRDefault="00B271F9">
      <w:pPr>
        <w:pStyle w:val="TOC1"/>
        <w:rPr>
          <w:rFonts w:eastAsiaTheme="minorEastAsia"/>
          <w:b w:val="0"/>
          <w:bCs w:val="0"/>
          <w:caps w:val="0"/>
          <w:noProof/>
          <w:sz w:val="24"/>
          <w:szCs w:val="24"/>
          <w:u w:val="none"/>
        </w:rPr>
      </w:pPr>
      <w:hyperlink w:anchor="_Toc10128165" w:history="1">
        <w:r w:rsidR="00CC3304" w:rsidRPr="00AD0782">
          <w:rPr>
            <w:rStyle w:val="Hyperlink"/>
            <w:noProof/>
          </w:rPr>
          <w:t>3</w:t>
        </w:r>
        <w:r w:rsidR="00CC3304">
          <w:rPr>
            <w:rFonts w:eastAsiaTheme="minorEastAsia"/>
            <w:b w:val="0"/>
            <w:bCs w:val="0"/>
            <w:caps w:val="0"/>
            <w:noProof/>
            <w:sz w:val="24"/>
            <w:szCs w:val="24"/>
            <w:u w:val="none"/>
          </w:rPr>
          <w:tab/>
        </w:r>
        <w:r w:rsidR="00CC3304" w:rsidRPr="00AD0782">
          <w:rPr>
            <w:rStyle w:val="Hyperlink"/>
            <w:noProof/>
          </w:rPr>
          <w:t>Handling samples, vials and magazine</w:t>
        </w:r>
        <w:r w:rsidR="00CC3304">
          <w:rPr>
            <w:noProof/>
            <w:webHidden/>
          </w:rPr>
          <w:tab/>
        </w:r>
        <w:r w:rsidR="00CC3304">
          <w:rPr>
            <w:noProof/>
            <w:webHidden/>
          </w:rPr>
          <w:fldChar w:fldCharType="begin"/>
        </w:r>
        <w:r w:rsidR="00CC3304">
          <w:rPr>
            <w:noProof/>
            <w:webHidden/>
          </w:rPr>
          <w:instrText xml:space="preserve"> PAGEREF _Toc10128165 \h </w:instrText>
        </w:r>
        <w:r w:rsidR="00CC3304">
          <w:rPr>
            <w:noProof/>
            <w:webHidden/>
          </w:rPr>
        </w:r>
        <w:r w:rsidR="00CC3304">
          <w:rPr>
            <w:noProof/>
            <w:webHidden/>
          </w:rPr>
          <w:fldChar w:fldCharType="separate"/>
        </w:r>
        <w:r w:rsidR="00663F82">
          <w:rPr>
            <w:noProof/>
            <w:webHidden/>
          </w:rPr>
          <w:t>9</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66" w:history="1">
        <w:r w:rsidR="00CC3304" w:rsidRPr="00AD0782">
          <w:rPr>
            <w:rStyle w:val="Hyperlink"/>
            <w:noProof/>
          </w:rPr>
          <w:t>3.1</w:t>
        </w:r>
        <w:r w:rsidR="00CC3304">
          <w:rPr>
            <w:rFonts w:eastAsiaTheme="minorEastAsia"/>
            <w:b w:val="0"/>
            <w:bCs w:val="0"/>
            <w:smallCaps w:val="0"/>
            <w:noProof/>
            <w:sz w:val="24"/>
            <w:szCs w:val="24"/>
          </w:rPr>
          <w:tab/>
        </w:r>
        <w:r w:rsidR="00CC3304" w:rsidRPr="00AD0782">
          <w:rPr>
            <w:rStyle w:val="Hyperlink"/>
            <w:noProof/>
          </w:rPr>
          <w:t>Magazine sample distribution</w:t>
        </w:r>
        <w:r w:rsidR="00CC3304">
          <w:rPr>
            <w:noProof/>
            <w:webHidden/>
          </w:rPr>
          <w:tab/>
        </w:r>
        <w:r w:rsidR="00CC3304">
          <w:rPr>
            <w:noProof/>
            <w:webHidden/>
          </w:rPr>
          <w:fldChar w:fldCharType="begin"/>
        </w:r>
        <w:r w:rsidR="00CC3304">
          <w:rPr>
            <w:noProof/>
            <w:webHidden/>
          </w:rPr>
          <w:instrText xml:space="preserve"> PAGEREF _Toc10128166 \h </w:instrText>
        </w:r>
        <w:r w:rsidR="00CC3304">
          <w:rPr>
            <w:noProof/>
            <w:webHidden/>
          </w:rPr>
        </w:r>
        <w:r w:rsidR="00CC3304">
          <w:rPr>
            <w:noProof/>
            <w:webHidden/>
          </w:rPr>
          <w:fldChar w:fldCharType="separate"/>
        </w:r>
        <w:r w:rsidR="00663F82">
          <w:rPr>
            <w:noProof/>
            <w:webHidden/>
          </w:rPr>
          <w:t>9</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67" w:history="1">
        <w:r w:rsidR="00CC3304" w:rsidRPr="00AD0782">
          <w:rPr>
            <w:rStyle w:val="Hyperlink"/>
            <w:noProof/>
          </w:rPr>
          <w:t>3.2</w:t>
        </w:r>
        <w:r w:rsidR="00CC3304">
          <w:rPr>
            <w:rFonts w:eastAsiaTheme="minorEastAsia"/>
            <w:b w:val="0"/>
            <w:bCs w:val="0"/>
            <w:smallCaps w:val="0"/>
            <w:noProof/>
            <w:sz w:val="24"/>
            <w:szCs w:val="24"/>
          </w:rPr>
          <w:tab/>
        </w:r>
        <w:r w:rsidR="00CC3304" w:rsidRPr="00AD0782">
          <w:rPr>
            <w:rStyle w:val="Hyperlink"/>
            <w:noProof/>
          </w:rPr>
          <w:t>Removing a magazine</w:t>
        </w:r>
        <w:r w:rsidR="00CC3304">
          <w:rPr>
            <w:noProof/>
            <w:webHidden/>
          </w:rPr>
          <w:tab/>
        </w:r>
        <w:r w:rsidR="00CC3304">
          <w:rPr>
            <w:noProof/>
            <w:webHidden/>
          </w:rPr>
          <w:fldChar w:fldCharType="begin"/>
        </w:r>
        <w:r w:rsidR="00CC3304">
          <w:rPr>
            <w:noProof/>
            <w:webHidden/>
          </w:rPr>
          <w:instrText xml:space="preserve"> PAGEREF _Toc10128167 \h </w:instrText>
        </w:r>
        <w:r w:rsidR="00CC3304">
          <w:rPr>
            <w:noProof/>
            <w:webHidden/>
          </w:rPr>
        </w:r>
        <w:r w:rsidR="00CC3304">
          <w:rPr>
            <w:noProof/>
            <w:webHidden/>
          </w:rPr>
          <w:fldChar w:fldCharType="separate"/>
        </w:r>
        <w:r w:rsidR="00663F82">
          <w:rPr>
            <w:noProof/>
            <w:webHidden/>
          </w:rPr>
          <w:t>9</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68" w:history="1">
        <w:r w:rsidR="00CC3304" w:rsidRPr="00AD0782">
          <w:rPr>
            <w:rStyle w:val="Hyperlink"/>
            <w:noProof/>
          </w:rPr>
          <w:t>3.3</w:t>
        </w:r>
        <w:r w:rsidR="00CC3304">
          <w:rPr>
            <w:rFonts w:eastAsiaTheme="minorEastAsia"/>
            <w:b w:val="0"/>
            <w:bCs w:val="0"/>
            <w:smallCaps w:val="0"/>
            <w:noProof/>
            <w:sz w:val="24"/>
            <w:szCs w:val="24"/>
          </w:rPr>
          <w:tab/>
        </w:r>
        <w:r w:rsidR="00CC3304" w:rsidRPr="00AD0782">
          <w:rPr>
            <w:rStyle w:val="Hyperlink"/>
            <w:noProof/>
          </w:rPr>
          <w:t>Loading a magazine</w:t>
        </w:r>
        <w:r w:rsidR="00CC3304">
          <w:rPr>
            <w:noProof/>
            <w:webHidden/>
          </w:rPr>
          <w:tab/>
        </w:r>
        <w:r w:rsidR="00CC3304">
          <w:rPr>
            <w:noProof/>
            <w:webHidden/>
          </w:rPr>
          <w:fldChar w:fldCharType="begin"/>
        </w:r>
        <w:r w:rsidR="00CC3304">
          <w:rPr>
            <w:noProof/>
            <w:webHidden/>
          </w:rPr>
          <w:instrText xml:space="preserve"> PAGEREF _Toc10128168 \h </w:instrText>
        </w:r>
        <w:r w:rsidR="00CC3304">
          <w:rPr>
            <w:noProof/>
            <w:webHidden/>
          </w:rPr>
        </w:r>
        <w:r w:rsidR="00CC3304">
          <w:rPr>
            <w:noProof/>
            <w:webHidden/>
          </w:rPr>
          <w:fldChar w:fldCharType="separate"/>
        </w:r>
        <w:r w:rsidR="00663F82">
          <w:rPr>
            <w:noProof/>
            <w:webHidden/>
          </w:rPr>
          <w:t>11</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69" w:history="1">
        <w:r w:rsidR="00CC3304" w:rsidRPr="00AD0782">
          <w:rPr>
            <w:rStyle w:val="Hyperlink"/>
            <w:noProof/>
          </w:rPr>
          <w:t>3.4</w:t>
        </w:r>
        <w:r w:rsidR="00CC3304">
          <w:rPr>
            <w:rFonts w:eastAsiaTheme="minorEastAsia"/>
            <w:b w:val="0"/>
            <w:bCs w:val="0"/>
            <w:smallCaps w:val="0"/>
            <w:noProof/>
            <w:sz w:val="24"/>
            <w:szCs w:val="24"/>
          </w:rPr>
          <w:tab/>
        </w:r>
        <w:r w:rsidR="00CC3304" w:rsidRPr="00AD0782">
          <w:rPr>
            <w:rStyle w:val="Hyperlink"/>
            <w:noProof/>
          </w:rPr>
          <w:t>Basic maintenance between acquisitions</w:t>
        </w:r>
        <w:r w:rsidR="00CC3304">
          <w:rPr>
            <w:noProof/>
            <w:webHidden/>
          </w:rPr>
          <w:tab/>
        </w:r>
        <w:r w:rsidR="00CC3304">
          <w:rPr>
            <w:noProof/>
            <w:webHidden/>
          </w:rPr>
          <w:fldChar w:fldCharType="begin"/>
        </w:r>
        <w:r w:rsidR="00CC3304">
          <w:rPr>
            <w:noProof/>
            <w:webHidden/>
          </w:rPr>
          <w:instrText xml:space="preserve"> PAGEREF _Toc10128169 \h </w:instrText>
        </w:r>
        <w:r w:rsidR="00CC3304">
          <w:rPr>
            <w:noProof/>
            <w:webHidden/>
          </w:rPr>
        </w:r>
        <w:r w:rsidR="00CC3304">
          <w:rPr>
            <w:noProof/>
            <w:webHidden/>
          </w:rPr>
          <w:fldChar w:fldCharType="separate"/>
        </w:r>
        <w:r w:rsidR="00663F82">
          <w:rPr>
            <w:noProof/>
            <w:webHidden/>
          </w:rPr>
          <w:t>12</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70" w:history="1">
        <w:r w:rsidR="00CC3304" w:rsidRPr="00AD0782">
          <w:rPr>
            <w:rStyle w:val="Hyperlink"/>
            <w:noProof/>
          </w:rPr>
          <w:t>3.5</w:t>
        </w:r>
        <w:r w:rsidR="00CC3304">
          <w:rPr>
            <w:rFonts w:eastAsiaTheme="minorEastAsia"/>
            <w:b w:val="0"/>
            <w:bCs w:val="0"/>
            <w:smallCaps w:val="0"/>
            <w:noProof/>
            <w:sz w:val="24"/>
            <w:szCs w:val="24"/>
          </w:rPr>
          <w:tab/>
        </w:r>
        <w:r w:rsidR="00CC3304" w:rsidRPr="00AD0782">
          <w:rPr>
            <w:rStyle w:val="Hyperlink"/>
            <w:noProof/>
          </w:rPr>
          <w:t>Washing the vials</w:t>
        </w:r>
        <w:r w:rsidR="00CC3304">
          <w:rPr>
            <w:noProof/>
            <w:webHidden/>
          </w:rPr>
          <w:tab/>
        </w:r>
        <w:r w:rsidR="00CC3304">
          <w:rPr>
            <w:noProof/>
            <w:webHidden/>
          </w:rPr>
          <w:fldChar w:fldCharType="begin"/>
        </w:r>
        <w:r w:rsidR="00CC3304">
          <w:rPr>
            <w:noProof/>
            <w:webHidden/>
          </w:rPr>
          <w:instrText xml:space="preserve"> PAGEREF _Toc10128170 \h </w:instrText>
        </w:r>
        <w:r w:rsidR="00CC3304">
          <w:rPr>
            <w:noProof/>
            <w:webHidden/>
          </w:rPr>
        </w:r>
        <w:r w:rsidR="00CC3304">
          <w:rPr>
            <w:noProof/>
            <w:webHidden/>
          </w:rPr>
          <w:fldChar w:fldCharType="separate"/>
        </w:r>
        <w:r w:rsidR="00663F82">
          <w:rPr>
            <w:noProof/>
            <w:webHidden/>
          </w:rPr>
          <w:t>12</w:t>
        </w:r>
        <w:r w:rsidR="00CC3304">
          <w:rPr>
            <w:noProof/>
            <w:webHidden/>
          </w:rPr>
          <w:fldChar w:fldCharType="end"/>
        </w:r>
      </w:hyperlink>
    </w:p>
    <w:p w:rsidR="00CC3304" w:rsidRDefault="00B271F9">
      <w:pPr>
        <w:pStyle w:val="TOC1"/>
        <w:rPr>
          <w:rFonts w:eastAsiaTheme="minorEastAsia"/>
          <w:b w:val="0"/>
          <w:bCs w:val="0"/>
          <w:caps w:val="0"/>
          <w:noProof/>
          <w:sz w:val="24"/>
          <w:szCs w:val="24"/>
          <w:u w:val="none"/>
        </w:rPr>
      </w:pPr>
      <w:hyperlink w:anchor="_Toc10128171" w:history="1">
        <w:r w:rsidR="00CC3304" w:rsidRPr="00AD0782">
          <w:rPr>
            <w:rStyle w:val="Hyperlink"/>
            <w:noProof/>
          </w:rPr>
          <w:t>4</w:t>
        </w:r>
        <w:r w:rsidR="00CC3304">
          <w:rPr>
            <w:rFonts w:eastAsiaTheme="minorEastAsia"/>
            <w:b w:val="0"/>
            <w:bCs w:val="0"/>
            <w:caps w:val="0"/>
            <w:noProof/>
            <w:sz w:val="24"/>
            <w:szCs w:val="24"/>
            <w:u w:val="none"/>
          </w:rPr>
          <w:tab/>
        </w:r>
        <w:r w:rsidR="00CC3304" w:rsidRPr="00AD0782">
          <w:rPr>
            <w:rStyle w:val="Hyperlink"/>
            <w:noProof/>
          </w:rPr>
          <w:t>Handling liquid nitrogen</w:t>
        </w:r>
        <w:r w:rsidR="00CC3304">
          <w:rPr>
            <w:noProof/>
            <w:webHidden/>
          </w:rPr>
          <w:tab/>
        </w:r>
        <w:r w:rsidR="00CC3304">
          <w:rPr>
            <w:noProof/>
            <w:webHidden/>
          </w:rPr>
          <w:fldChar w:fldCharType="begin"/>
        </w:r>
        <w:r w:rsidR="00CC3304">
          <w:rPr>
            <w:noProof/>
            <w:webHidden/>
          </w:rPr>
          <w:instrText xml:space="preserve"> PAGEREF _Toc10128171 \h </w:instrText>
        </w:r>
        <w:r w:rsidR="00CC3304">
          <w:rPr>
            <w:noProof/>
            <w:webHidden/>
          </w:rPr>
        </w:r>
        <w:r w:rsidR="00CC3304">
          <w:rPr>
            <w:noProof/>
            <w:webHidden/>
          </w:rPr>
          <w:fldChar w:fldCharType="separate"/>
        </w:r>
        <w:r w:rsidR="00663F82">
          <w:rPr>
            <w:noProof/>
            <w:webHidden/>
          </w:rPr>
          <w:t>13</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72" w:history="1">
        <w:r w:rsidR="00CC3304" w:rsidRPr="00AD0782">
          <w:rPr>
            <w:rStyle w:val="Hyperlink"/>
            <w:noProof/>
          </w:rPr>
          <w:t>4.1</w:t>
        </w:r>
        <w:r w:rsidR="00CC3304">
          <w:rPr>
            <w:rFonts w:eastAsiaTheme="minorEastAsia"/>
            <w:b w:val="0"/>
            <w:bCs w:val="0"/>
            <w:smallCaps w:val="0"/>
            <w:noProof/>
            <w:sz w:val="24"/>
            <w:szCs w:val="24"/>
          </w:rPr>
          <w:tab/>
        </w:r>
        <w:r w:rsidR="00CC3304" w:rsidRPr="00AD0782">
          <w:rPr>
            <w:rStyle w:val="Hyperlink"/>
            <w:noProof/>
          </w:rPr>
          <w:t>Safety concerns</w:t>
        </w:r>
        <w:r w:rsidR="00CC3304">
          <w:rPr>
            <w:noProof/>
            <w:webHidden/>
          </w:rPr>
          <w:tab/>
        </w:r>
        <w:r w:rsidR="00CC3304">
          <w:rPr>
            <w:noProof/>
            <w:webHidden/>
          </w:rPr>
          <w:fldChar w:fldCharType="begin"/>
        </w:r>
        <w:r w:rsidR="00CC3304">
          <w:rPr>
            <w:noProof/>
            <w:webHidden/>
          </w:rPr>
          <w:instrText xml:space="preserve"> PAGEREF _Toc10128172 \h </w:instrText>
        </w:r>
        <w:r w:rsidR="00CC3304">
          <w:rPr>
            <w:noProof/>
            <w:webHidden/>
          </w:rPr>
        </w:r>
        <w:r w:rsidR="00CC3304">
          <w:rPr>
            <w:noProof/>
            <w:webHidden/>
          </w:rPr>
          <w:fldChar w:fldCharType="separate"/>
        </w:r>
        <w:r w:rsidR="00663F82">
          <w:rPr>
            <w:noProof/>
            <w:webHidden/>
          </w:rPr>
          <w:t>13</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73" w:history="1">
        <w:r w:rsidR="00CC3304" w:rsidRPr="00AD0782">
          <w:rPr>
            <w:rStyle w:val="Hyperlink"/>
            <w:noProof/>
          </w:rPr>
          <w:t>4.2</w:t>
        </w:r>
        <w:r w:rsidR="00CC3304">
          <w:rPr>
            <w:rFonts w:eastAsiaTheme="minorEastAsia"/>
            <w:b w:val="0"/>
            <w:bCs w:val="0"/>
            <w:smallCaps w:val="0"/>
            <w:noProof/>
            <w:sz w:val="24"/>
            <w:szCs w:val="24"/>
          </w:rPr>
          <w:tab/>
        </w:r>
        <w:r w:rsidR="00CC3304" w:rsidRPr="00AD0782">
          <w:rPr>
            <w:rStyle w:val="Hyperlink"/>
            <w:noProof/>
          </w:rPr>
          <w:t>Transfer LN</w:t>
        </w:r>
        <w:r w:rsidR="00CC3304" w:rsidRPr="00AD0782">
          <w:rPr>
            <w:rStyle w:val="Hyperlink"/>
            <w:noProof/>
            <w:vertAlign w:val="subscript"/>
          </w:rPr>
          <w:t>2</w:t>
        </w:r>
        <w:r w:rsidR="00CC3304" w:rsidRPr="00AD0782">
          <w:rPr>
            <w:rStyle w:val="Hyperlink"/>
            <w:noProof/>
          </w:rPr>
          <w:t xml:space="preserve"> from secondary to primary reservoir</w:t>
        </w:r>
        <w:r w:rsidR="00CC3304">
          <w:rPr>
            <w:noProof/>
            <w:webHidden/>
          </w:rPr>
          <w:tab/>
        </w:r>
        <w:r w:rsidR="00CC3304">
          <w:rPr>
            <w:noProof/>
            <w:webHidden/>
          </w:rPr>
          <w:fldChar w:fldCharType="begin"/>
        </w:r>
        <w:r w:rsidR="00CC3304">
          <w:rPr>
            <w:noProof/>
            <w:webHidden/>
          </w:rPr>
          <w:instrText xml:space="preserve"> PAGEREF _Toc10128173 \h </w:instrText>
        </w:r>
        <w:r w:rsidR="00CC3304">
          <w:rPr>
            <w:noProof/>
            <w:webHidden/>
          </w:rPr>
        </w:r>
        <w:r w:rsidR="00CC3304">
          <w:rPr>
            <w:noProof/>
            <w:webHidden/>
          </w:rPr>
          <w:fldChar w:fldCharType="separate"/>
        </w:r>
        <w:r w:rsidR="00663F82">
          <w:rPr>
            <w:noProof/>
            <w:webHidden/>
          </w:rPr>
          <w:t>13</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74" w:history="1">
        <w:r w:rsidR="00CC3304" w:rsidRPr="00AD0782">
          <w:rPr>
            <w:rStyle w:val="Hyperlink"/>
            <w:noProof/>
          </w:rPr>
          <w:t>4.3</w:t>
        </w:r>
        <w:r w:rsidR="00CC3304">
          <w:rPr>
            <w:rFonts w:eastAsiaTheme="minorEastAsia"/>
            <w:b w:val="0"/>
            <w:bCs w:val="0"/>
            <w:smallCaps w:val="0"/>
            <w:noProof/>
            <w:sz w:val="24"/>
            <w:szCs w:val="24"/>
          </w:rPr>
          <w:tab/>
        </w:r>
        <w:r w:rsidR="00CC3304" w:rsidRPr="00AD0782">
          <w:rPr>
            <w:rStyle w:val="Hyperlink"/>
            <w:noProof/>
          </w:rPr>
          <w:t>Preparing the reservoirs for LN</w:t>
        </w:r>
        <w:r w:rsidR="00CC3304" w:rsidRPr="00AD0782">
          <w:rPr>
            <w:rStyle w:val="Hyperlink"/>
            <w:noProof/>
            <w:vertAlign w:val="subscript"/>
          </w:rPr>
          <w:t>2</w:t>
        </w:r>
        <w:r w:rsidR="00CC3304" w:rsidRPr="00AD0782">
          <w:rPr>
            <w:rStyle w:val="Hyperlink"/>
            <w:noProof/>
          </w:rPr>
          <w:t xml:space="preserve"> refill</w:t>
        </w:r>
        <w:r w:rsidR="00CC3304">
          <w:rPr>
            <w:noProof/>
            <w:webHidden/>
          </w:rPr>
          <w:tab/>
        </w:r>
        <w:r w:rsidR="00CC3304">
          <w:rPr>
            <w:noProof/>
            <w:webHidden/>
          </w:rPr>
          <w:fldChar w:fldCharType="begin"/>
        </w:r>
        <w:r w:rsidR="00CC3304">
          <w:rPr>
            <w:noProof/>
            <w:webHidden/>
          </w:rPr>
          <w:instrText xml:space="preserve"> PAGEREF _Toc10128174 \h </w:instrText>
        </w:r>
        <w:r w:rsidR="00CC3304">
          <w:rPr>
            <w:noProof/>
            <w:webHidden/>
          </w:rPr>
        </w:r>
        <w:r w:rsidR="00CC3304">
          <w:rPr>
            <w:noProof/>
            <w:webHidden/>
          </w:rPr>
          <w:fldChar w:fldCharType="separate"/>
        </w:r>
        <w:r w:rsidR="00663F82">
          <w:rPr>
            <w:noProof/>
            <w:webHidden/>
          </w:rPr>
          <w:t>14</w:t>
        </w:r>
        <w:r w:rsidR="00CC3304">
          <w:rPr>
            <w:noProof/>
            <w:webHidden/>
          </w:rPr>
          <w:fldChar w:fldCharType="end"/>
        </w:r>
      </w:hyperlink>
    </w:p>
    <w:p w:rsidR="00CC3304" w:rsidRDefault="00B271F9">
      <w:pPr>
        <w:pStyle w:val="TOC1"/>
        <w:rPr>
          <w:rFonts w:eastAsiaTheme="minorEastAsia"/>
          <w:b w:val="0"/>
          <w:bCs w:val="0"/>
          <w:caps w:val="0"/>
          <w:noProof/>
          <w:sz w:val="24"/>
          <w:szCs w:val="24"/>
          <w:u w:val="none"/>
        </w:rPr>
      </w:pPr>
      <w:hyperlink w:anchor="_Toc10128175" w:history="1">
        <w:r w:rsidR="00CC3304" w:rsidRPr="00AD0782">
          <w:rPr>
            <w:rStyle w:val="Hyperlink"/>
            <w:noProof/>
          </w:rPr>
          <w:t>5</w:t>
        </w:r>
        <w:r w:rsidR="00CC3304">
          <w:rPr>
            <w:rFonts w:eastAsiaTheme="minorEastAsia"/>
            <w:b w:val="0"/>
            <w:bCs w:val="0"/>
            <w:caps w:val="0"/>
            <w:noProof/>
            <w:sz w:val="24"/>
            <w:szCs w:val="24"/>
            <w:u w:val="none"/>
          </w:rPr>
          <w:tab/>
        </w:r>
        <w:r w:rsidR="00CC3304" w:rsidRPr="00AD0782">
          <w:rPr>
            <w:rStyle w:val="Hyperlink"/>
            <w:noProof/>
          </w:rPr>
          <w:t>Sequences and acquisition</w:t>
        </w:r>
        <w:r w:rsidR="00CC3304">
          <w:rPr>
            <w:noProof/>
            <w:webHidden/>
          </w:rPr>
          <w:tab/>
        </w:r>
        <w:r w:rsidR="00CC3304">
          <w:rPr>
            <w:noProof/>
            <w:webHidden/>
          </w:rPr>
          <w:fldChar w:fldCharType="begin"/>
        </w:r>
        <w:r w:rsidR="00CC3304">
          <w:rPr>
            <w:noProof/>
            <w:webHidden/>
          </w:rPr>
          <w:instrText xml:space="preserve"> PAGEREF _Toc10128175 \h </w:instrText>
        </w:r>
        <w:r w:rsidR="00CC3304">
          <w:rPr>
            <w:noProof/>
            <w:webHidden/>
          </w:rPr>
        </w:r>
        <w:r w:rsidR="00CC3304">
          <w:rPr>
            <w:noProof/>
            <w:webHidden/>
          </w:rPr>
          <w:fldChar w:fldCharType="separate"/>
        </w:r>
        <w:r w:rsidR="00663F82">
          <w:rPr>
            <w:noProof/>
            <w:webHidden/>
          </w:rPr>
          <w:t>15</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76" w:history="1">
        <w:r w:rsidR="00CC3304" w:rsidRPr="00AD0782">
          <w:rPr>
            <w:rStyle w:val="Hyperlink"/>
            <w:noProof/>
          </w:rPr>
          <w:t>5.1</w:t>
        </w:r>
        <w:r w:rsidR="00CC3304">
          <w:rPr>
            <w:rFonts w:eastAsiaTheme="minorEastAsia"/>
            <w:b w:val="0"/>
            <w:bCs w:val="0"/>
            <w:smallCaps w:val="0"/>
            <w:noProof/>
            <w:sz w:val="24"/>
            <w:szCs w:val="24"/>
          </w:rPr>
          <w:tab/>
        </w:r>
        <w:r w:rsidR="00CC3304" w:rsidRPr="00AD0782">
          <w:rPr>
            <w:rStyle w:val="Hyperlink"/>
            <w:noProof/>
          </w:rPr>
          <w:t>Building a sequence and starting an acquisition</w:t>
        </w:r>
        <w:r w:rsidR="00CC3304">
          <w:rPr>
            <w:noProof/>
            <w:webHidden/>
          </w:rPr>
          <w:tab/>
        </w:r>
        <w:r w:rsidR="00CC3304">
          <w:rPr>
            <w:noProof/>
            <w:webHidden/>
          </w:rPr>
          <w:fldChar w:fldCharType="begin"/>
        </w:r>
        <w:r w:rsidR="00CC3304">
          <w:rPr>
            <w:noProof/>
            <w:webHidden/>
          </w:rPr>
          <w:instrText xml:space="preserve"> PAGEREF _Toc10128176 \h </w:instrText>
        </w:r>
        <w:r w:rsidR="00CC3304">
          <w:rPr>
            <w:noProof/>
            <w:webHidden/>
          </w:rPr>
        </w:r>
        <w:r w:rsidR="00CC3304">
          <w:rPr>
            <w:noProof/>
            <w:webHidden/>
          </w:rPr>
          <w:fldChar w:fldCharType="separate"/>
        </w:r>
        <w:r w:rsidR="00663F82">
          <w:rPr>
            <w:noProof/>
            <w:webHidden/>
          </w:rPr>
          <w:t>15</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77" w:history="1">
        <w:r w:rsidR="00CC3304" w:rsidRPr="00AD0782">
          <w:rPr>
            <w:rStyle w:val="Hyperlink"/>
            <w:noProof/>
          </w:rPr>
          <w:t>5.2</w:t>
        </w:r>
        <w:r w:rsidR="00CC3304">
          <w:rPr>
            <w:rFonts w:eastAsiaTheme="minorEastAsia"/>
            <w:b w:val="0"/>
            <w:bCs w:val="0"/>
            <w:smallCaps w:val="0"/>
            <w:noProof/>
            <w:sz w:val="24"/>
            <w:szCs w:val="24"/>
          </w:rPr>
          <w:tab/>
        </w:r>
        <w:r w:rsidR="00CC3304" w:rsidRPr="00AD0782">
          <w:rPr>
            <w:rStyle w:val="Hyperlink"/>
            <w:noProof/>
          </w:rPr>
          <w:t>Running a leak test on a vial</w:t>
        </w:r>
        <w:r w:rsidR="00CC3304">
          <w:rPr>
            <w:noProof/>
            <w:webHidden/>
          </w:rPr>
          <w:tab/>
        </w:r>
        <w:r w:rsidR="00CC3304">
          <w:rPr>
            <w:noProof/>
            <w:webHidden/>
          </w:rPr>
          <w:fldChar w:fldCharType="begin"/>
        </w:r>
        <w:r w:rsidR="00CC3304">
          <w:rPr>
            <w:noProof/>
            <w:webHidden/>
          </w:rPr>
          <w:instrText xml:space="preserve"> PAGEREF _Toc10128177 \h </w:instrText>
        </w:r>
        <w:r w:rsidR="00CC3304">
          <w:rPr>
            <w:noProof/>
            <w:webHidden/>
          </w:rPr>
        </w:r>
        <w:r w:rsidR="00CC3304">
          <w:rPr>
            <w:noProof/>
            <w:webHidden/>
          </w:rPr>
          <w:fldChar w:fldCharType="separate"/>
        </w:r>
        <w:r w:rsidR="00663F82">
          <w:rPr>
            <w:noProof/>
            <w:webHidden/>
          </w:rPr>
          <w:t>17</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78" w:history="1">
        <w:r w:rsidR="00CC3304" w:rsidRPr="00AD0782">
          <w:rPr>
            <w:rStyle w:val="Hyperlink"/>
            <w:noProof/>
          </w:rPr>
          <w:t>5.3</w:t>
        </w:r>
        <w:r w:rsidR="00CC3304">
          <w:rPr>
            <w:rFonts w:eastAsiaTheme="minorEastAsia"/>
            <w:b w:val="0"/>
            <w:bCs w:val="0"/>
            <w:smallCaps w:val="0"/>
            <w:noProof/>
            <w:sz w:val="24"/>
            <w:szCs w:val="24"/>
          </w:rPr>
          <w:tab/>
        </w:r>
        <w:r w:rsidR="00CC3304" w:rsidRPr="00AD0782">
          <w:rPr>
            <w:rStyle w:val="Hyperlink"/>
            <w:noProof/>
          </w:rPr>
          <w:t>Monitoring an acquisition check-list</w:t>
        </w:r>
        <w:r w:rsidR="00CC3304">
          <w:rPr>
            <w:noProof/>
            <w:webHidden/>
          </w:rPr>
          <w:tab/>
        </w:r>
        <w:r w:rsidR="00CC3304">
          <w:rPr>
            <w:noProof/>
            <w:webHidden/>
          </w:rPr>
          <w:fldChar w:fldCharType="begin"/>
        </w:r>
        <w:r w:rsidR="00CC3304">
          <w:rPr>
            <w:noProof/>
            <w:webHidden/>
          </w:rPr>
          <w:instrText xml:space="preserve"> PAGEREF _Toc10128178 \h </w:instrText>
        </w:r>
        <w:r w:rsidR="00CC3304">
          <w:rPr>
            <w:noProof/>
            <w:webHidden/>
          </w:rPr>
        </w:r>
        <w:r w:rsidR="00CC3304">
          <w:rPr>
            <w:noProof/>
            <w:webHidden/>
          </w:rPr>
          <w:fldChar w:fldCharType="separate"/>
        </w:r>
        <w:r w:rsidR="00663F82">
          <w:rPr>
            <w:noProof/>
            <w:webHidden/>
          </w:rPr>
          <w:t>17</w:t>
        </w:r>
        <w:r w:rsidR="00CC3304">
          <w:rPr>
            <w:noProof/>
            <w:webHidden/>
          </w:rPr>
          <w:fldChar w:fldCharType="end"/>
        </w:r>
      </w:hyperlink>
    </w:p>
    <w:p w:rsidR="00CC3304" w:rsidRDefault="00B271F9">
      <w:pPr>
        <w:pStyle w:val="TOC1"/>
        <w:rPr>
          <w:rFonts w:eastAsiaTheme="minorEastAsia"/>
          <w:b w:val="0"/>
          <w:bCs w:val="0"/>
          <w:caps w:val="0"/>
          <w:noProof/>
          <w:sz w:val="24"/>
          <w:szCs w:val="24"/>
          <w:u w:val="none"/>
        </w:rPr>
      </w:pPr>
      <w:hyperlink w:anchor="_Toc10128179" w:history="1">
        <w:r w:rsidR="00CC3304" w:rsidRPr="00AD0782">
          <w:rPr>
            <w:rStyle w:val="Hyperlink"/>
            <w:noProof/>
          </w:rPr>
          <w:t>6</w:t>
        </w:r>
        <w:r w:rsidR="00CC3304">
          <w:rPr>
            <w:rFonts w:eastAsiaTheme="minorEastAsia"/>
            <w:b w:val="0"/>
            <w:bCs w:val="0"/>
            <w:caps w:val="0"/>
            <w:noProof/>
            <w:sz w:val="24"/>
            <w:szCs w:val="24"/>
            <w:u w:val="none"/>
          </w:rPr>
          <w:tab/>
        </w:r>
        <w:r w:rsidR="00CC3304" w:rsidRPr="00AD0782">
          <w:rPr>
            <w:rStyle w:val="Hyperlink"/>
            <w:noProof/>
          </w:rPr>
          <w:t>Emergency operations</w:t>
        </w:r>
        <w:r w:rsidR="00CC3304">
          <w:rPr>
            <w:noProof/>
            <w:webHidden/>
          </w:rPr>
          <w:tab/>
        </w:r>
        <w:r w:rsidR="00CC3304">
          <w:rPr>
            <w:noProof/>
            <w:webHidden/>
          </w:rPr>
          <w:fldChar w:fldCharType="begin"/>
        </w:r>
        <w:r w:rsidR="00CC3304">
          <w:rPr>
            <w:noProof/>
            <w:webHidden/>
          </w:rPr>
          <w:instrText xml:space="preserve"> PAGEREF _Toc10128179 \h </w:instrText>
        </w:r>
        <w:r w:rsidR="00CC3304">
          <w:rPr>
            <w:noProof/>
            <w:webHidden/>
          </w:rPr>
        </w:r>
        <w:r w:rsidR="00CC3304">
          <w:rPr>
            <w:noProof/>
            <w:webHidden/>
          </w:rPr>
          <w:fldChar w:fldCharType="separate"/>
        </w:r>
        <w:r w:rsidR="00663F82">
          <w:rPr>
            <w:noProof/>
            <w:webHidden/>
          </w:rPr>
          <w:t>19</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80" w:history="1">
        <w:r w:rsidR="00CC3304" w:rsidRPr="00AD0782">
          <w:rPr>
            <w:rStyle w:val="Hyperlink"/>
            <w:noProof/>
          </w:rPr>
          <w:t>6.1</w:t>
        </w:r>
        <w:r w:rsidR="00CC3304">
          <w:rPr>
            <w:rFonts w:eastAsiaTheme="minorEastAsia"/>
            <w:b w:val="0"/>
            <w:bCs w:val="0"/>
            <w:smallCaps w:val="0"/>
            <w:noProof/>
            <w:sz w:val="24"/>
            <w:szCs w:val="24"/>
          </w:rPr>
          <w:tab/>
        </w:r>
        <w:r w:rsidR="00CC3304" w:rsidRPr="00AD0782">
          <w:rPr>
            <w:rStyle w:val="Hyperlink"/>
            <w:noProof/>
          </w:rPr>
          <w:t>Emergency switch off of MAT253+Kiel IV</w:t>
        </w:r>
        <w:r w:rsidR="00CC3304">
          <w:rPr>
            <w:noProof/>
            <w:webHidden/>
          </w:rPr>
          <w:tab/>
        </w:r>
        <w:r w:rsidR="00CC3304">
          <w:rPr>
            <w:noProof/>
            <w:webHidden/>
          </w:rPr>
          <w:fldChar w:fldCharType="begin"/>
        </w:r>
        <w:r w:rsidR="00CC3304">
          <w:rPr>
            <w:noProof/>
            <w:webHidden/>
          </w:rPr>
          <w:instrText xml:space="preserve"> PAGEREF _Toc10128180 \h </w:instrText>
        </w:r>
        <w:r w:rsidR="00CC3304">
          <w:rPr>
            <w:noProof/>
            <w:webHidden/>
          </w:rPr>
        </w:r>
        <w:r w:rsidR="00CC3304">
          <w:rPr>
            <w:noProof/>
            <w:webHidden/>
          </w:rPr>
          <w:fldChar w:fldCharType="separate"/>
        </w:r>
        <w:r w:rsidR="00663F82">
          <w:rPr>
            <w:noProof/>
            <w:webHidden/>
          </w:rPr>
          <w:t>19</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81" w:history="1">
        <w:r w:rsidR="00CC3304" w:rsidRPr="00AD0782">
          <w:rPr>
            <w:rStyle w:val="Hyperlink"/>
            <w:noProof/>
          </w:rPr>
          <w:t>6.2</w:t>
        </w:r>
        <w:r w:rsidR="00CC3304">
          <w:rPr>
            <w:rFonts w:eastAsiaTheme="minorEastAsia"/>
            <w:b w:val="0"/>
            <w:bCs w:val="0"/>
            <w:smallCaps w:val="0"/>
            <w:noProof/>
            <w:sz w:val="24"/>
            <w:szCs w:val="24"/>
          </w:rPr>
          <w:tab/>
        </w:r>
        <w:r w:rsidR="00CC3304" w:rsidRPr="00AD0782">
          <w:rPr>
            <w:rStyle w:val="Hyperlink"/>
            <w:noProof/>
          </w:rPr>
          <w:t>Switch on the MAT253+Kiel IV</w:t>
        </w:r>
        <w:r w:rsidR="00CC3304">
          <w:rPr>
            <w:noProof/>
            <w:webHidden/>
          </w:rPr>
          <w:tab/>
        </w:r>
        <w:r w:rsidR="00CC3304">
          <w:rPr>
            <w:noProof/>
            <w:webHidden/>
          </w:rPr>
          <w:fldChar w:fldCharType="begin"/>
        </w:r>
        <w:r w:rsidR="00CC3304">
          <w:rPr>
            <w:noProof/>
            <w:webHidden/>
          </w:rPr>
          <w:instrText xml:space="preserve"> PAGEREF _Toc10128181 \h </w:instrText>
        </w:r>
        <w:r w:rsidR="00CC3304">
          <w:rPr>
            <w:noProof/>
            <w:webHidden/>
          </w:rPr>
        </w:r>
        <w:r w:rsidR="00CC3304">
          <w:rPr>
            <w:noProof/>
            <w:webHidden/>
          </w:rPr>
          <w:fldChar w:fldCharType="separate"/>
        </w:r>
        <w:r w:rsidR="00663F82">
          <w:rPr>
            <w:noProof/>
            <w:webHidden/>
          </w:rPr>
          <w:t>20</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82" w:history="1">
        <w:r w:rsidR="00CC3304" w:rsidRPr="00AD0782">
          <w:rPr>
            <w:rStyle w:val="Hyperlink"/>
            <w:noProof/>
          </w:rPr>
          <w:t>6.3</w:t>
        </w:r>
        <w:r w:rsidR="00CC3304">
          <w:rPr>
            <w:rFonts w:eastAsiaTheme="minorEastAsia"/>
            <w:b w:val="0"/>
            <w:bCs w:val="0"/>
            <w:smallCaps w:val="0"/>
            <w:noProof/>
            <w:sz w:val="24"/>
            <w:szCs w:val="24"/>
          </w:rPr>
          <w:tab/>
        </w:r>
        <w:r w:rsidR="00CC3304" w:rsidRPr="00AD0782">
          <w:rPr>
            <w:rStyle w:val="Hyperlink"/>
            <w:noProof/>
          </w:rPr>
          <w:t>Stand-by in case of potential energy drop</w:t>
        </w:r>
        <w:r w:rsidR="00CC3304">
          <w:rPr>
            <w:noProof/>
            <w:webHidden/>
          </w:rPr>
          <w:tab/>
        </w:r>
        <w:r w:rsidR="00CC3304">
          <w:rPr>
            <w:noProof/>
            <w:webHidden/>
          </w:rPr>
          <w:fldChar w:fldCharType="begin"/>
        </w:r>
        <w:r w:rsidR="00CC3304">
          <w:rPr>
            <w:noProof/>
            <w:webHidden/>
          </w:rPr>
          <w:instrText xml:space="preserve"> PAGEREF _Toc10128182 \h </w:instrText>
        </w:r>
        <w:r w:rsidR="00CC3304">
          <w:rPr>
            <w:noProof/>
            <w:webHidden/>
          </w:rPr>
        </w:r>
        <w:r w:rsidR="00CC3304">
          <w:rPr>
            <w:noProof/>
            <w:webHidden/>
          </w:rPr>
          <w:fldChar w:fldCharType="separate"/>
        </w:r>
        <w:r w:rsidR="00663F82">
          <w:rPr>
            <w:noProof/>
            <w:webHidden/>
          </w:rPr>
          <w:t>21</w:t>
        </w:r>
        <w:r w:rsidR="00CC3304">
          <w:rPr>
            <w:noProof/>
            <w:webHidden/>
          </w:rPr>
          <w:fldChar w:fldCharType="end"/>
        </w:r>
      </w:hyperlink>
    </w:p>
    <w:p w:rsidR="00CC3304" w:rsidRDefault="00B271F9">
      <w:pPr>
        <w:pStyle w:val="TOC1"/>
        <w:rPr>
          <w:rFonts w:eastAsiaTheme="minorEastAsia"/>
          <w:b w:val="0"/>
          <w:bCs w:val="0"/>
          <w:caps w:val="0"/>
          <w:noProof/>
          <w:sz w:val="24"/>
          <w:szCs w:val="24"/>
          <w:u w:val="none"/>
        </w:rPr>
      </w:pPr>
      <w:hyperlink w:anchor="_Toc10128183" w:history="1">
        <w:r w:rsidR="00CC3304" w:rsidRPr="00AD0782">
          <w:rPr>
            <w:rStyle w:val="Hyperlink"/>
            <w:noProof/>
          </w:rPr>
          <w:t>7</w:t>
        </w:r>
        <w:r w:rsidR="00CC3304">
          <w:rPr>
            <w:rFonts w:eastAsiaTheme="minorEastAsia"/>
            <w:b w:val="0"/>
            <w:bCs w:val="0"/>
            <w:caps w:val="0"/>
            <w:noProof/>
            <w:sz w:val="24"/>
            <w:szCs w:val="24"/>
            <w:u w:val="none"/>
          </w:rPr>
          <w:tab/>
        </w:r>
        <w:r w:rsidR="00CC3304" w:rsidRPr="00AD0782">
          <w:rPr>
            <w:rStyle w:val="Hyperlink"/>
            <w:noProof/>
          </w:rPr>
          <w:t>Troubleshooting</w:t>
        </w:r>
        <w:r w:rsidR="00CC3304">
          <w:rPr>
            <w:noProof/>
            <w:webHidden/>
          </w:rPr>
          <w:tab/>
        </w:r>
        <w:r w:rsidR="00CC3304">
          <w:rPr>
            <w:noProof/>
            <w:webHidden/>
          </w:rPr>
          <w:fldChar w:fldCharType="begin"/>
        </w:r>
        <w:r w:rsidR="00CC3304">
          <w:rPr>
            <w:noProof/>
            <w:webHidden/>
          </w:rPr>
          <w:instrText xml:space="preserve"> PAGEREF _Toc10128183 \h </w:instrText>
        </w:r>
        <w:r w:rsidR="00CC3304">
          <w:rPr>
            <w:noProof/>
            <w:webHidden/>
          </w:rPr>
        </w:r>
        <w:r w:rsidR="00CC3304">
          <w:rPr>
            <w:noProof/>
            <w:webHidden/>
          </w:rPr>
          <w:fldChar w:fldCharType="separate"/>
        </w:r>
        <w:r w:rsidR="00663F82">
          <w:rPr>
            <w:noProof/>
            <w:webHidden/>
          </w:rPr>
          <w:t>22</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84" w:history="1">
        <w:r w:rsidR="00CC3304" w:rsidRPr="00AD0782">
          <w:rPr>
            <w:rStyle w:val="Hyperlink"/>
            <w:noProof/>
          </w:rPr>
          <w:t>7.1</w:t>
        </w:r>
        <w:r w:rsidR="00CC3304">
          <w:rPr>
            <w:rFonts w:eastAsiaTheme="minorEastAsia"/>
            <w:b w:val="0"/>
            <w:bCs w:val="0"/>
            <w:smallCaps w:val="0"/>
            <w:noProof/>
            <w:sz w:val="24"/>
            <w:szCs w:val="24"/>
          </w:rPr>
          <w:tab/>
        </w:r>
        <w:r w:rsidR="00CC3304" w:rsidRPr="00AD0782">
          <w:rPr>
            <w:rStyle w:val="Hyperlink"/>
            <w:noProof/>
          </w:rPr>
          <w:t>Compressed air leak</w:t>
        </w:r>
        <w:r w:rsidR="00CC3304">
          <w:rPr>
            <w:noProof/>
            <w:webHidden/>
          </w:rPr>
          <w:tab/>
        </w:r>
        <w:r w:rsidR="00CC3304">
          <w:rPr>
            <w:noProof/>
            <w:webHidden/>
          </w:rPr>
          <w:fldChar w:fldCharType="begin"/>
        </w:r>
        <w:r w:rsidR="00CC3304">
          <w:rPr>
            <w:noProof/>
            <w:webHidden/>
          </w:rPr>
          <w:instrText xml:space="preserve"> PAGEREF _Toc10128184 \h </w:instrText>
        </w:r>
        <w:r w:rsidR="00CC3304">
          <w:rPr>
            <w:noProof/>
            <w:webHidden/>
          </w:rPr>
        </w:r>
        <w:r w:rsidR="00CC3304">
          <w:rPr>
            <w:noProof/>
            <w:webHidden/>
          </w:rPr>
          <w:fldChar w:fldCharType="separate"/>
        </w:r>
        <w:r w:rsidR="00663F82">
          <w:rPr>
            <w:noProof/>
            <w:webHidden/>
          </w:rPr>
          <w:t>22</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85" w:history="1">
        <w:r w:rsidR="00CC3304" w:rsidRPr="00AD0782">
          <w:rPr>
            <w:rStyle w:val="Hyperlink"/>
            <w:noProof/>
          </w:rPr>
          <w:t>7.2</w:t>
        </w:r>
        <w:r w:rsidR="00CC3304">
          <w:rPr>
            <w:rFonts w:eastAsiaTheme="minorEastAsia"/>
            <w:b w:val="0"/>
            <w:bCs w:val="0"/>
            <w:smallCaps w:val="0"/>
            <w:noProof/>
            <w:sz w:val="24"/>
            <w:szCs w:val="24"/>
          </w:rPr>
          <w:tab/>
        </w:r>
        <w:r w:rsidR="00CC3304" w:rsidRPr="00AD0782">
          <w:rPr>
            <w:rStyle w:val="Hyperlink"/>
            <w:noProof/>
          </w:rPr>
          <w:t>Leak rates are too high</w:t>
        </w:r>
        <w:r w:rsidR="00CC3304">
          <w:rPr>
            <w:noProof/>
            <w:webHidden/>
          </w:rPr>
          <w:tab/>
        </w:r>
        <w:r w:rsidR="00CC3304">
          <w:rPr>
            <w:noProof/>
            <w:webHidden/>
          </w:rPr>
          <w:fldChar w:fldCharType="begin"/>
        </w:r>
        <w:r w:rsidR="00CC3304">
          <w:rPr>
            <w:noProof/>
            <w:webHidden/>
          </w:rPr>
          <w:instrText xml:space="preserve"> PAGEREF _Toc10128185 \h </w:instrText>
        </w:r>
        <w:r w:rsidR="00CC3304">
          <w:rPr>
            <w:noProof/>
            <w:webHidden/>
          </w:rPr>
        </w:r>
        <w:r w:rsidR="00CC3304">
          <w:rPr>
            <w:noProof/>
            <w:webHidden/>
          </w:rPr>
          <w:fldChar w:fldCharType="separate"/>
        </w:r>
        <w:r w:rsidR="00663F82">
          <w:rPr>
            <w:noProof/>
            <w:webHidden/>
          </w:rPr>
          <w:t>22</w:t>
        </w:r>
        <w:r w:rsidR="00CC3304">
          <w:rPr>
            <w:noProof/>
            <w:webHidden/>
          </w:rPr>
          <w:fldChar w:fldCharType="end"/>
        </w:r>
      </w:hyperlink>
    </w:p>
    <w:p w:rsidR="00CC3304" w:rsidRDefault="00B271F9">
      <w:pPr>
        <w:pStyle w:val="TOC2"/>
        <w:tabs>
          <w:tab w:val="left" w:pos="522"/>
          <w:tab w:val="right" w:pos="9622"/>
        </w:tabs>
        <w:rPr>
          <w:rFonts w:eastAsiaTheme="minorEastAsia"/>
          <w:b w:val="0"/>
          <w:bCs w:val="0"/>
          <w:smallCaps w:val="0"/>
          <w:noProof/>
          <w:sz w:val="24"/>
          <w:szCs w:val="24"/>
        </w:rPr>
      </w:pPr>
      <w:hyperlink w:anchor="_Toc10128186" w:history="1">
        <w:r w:rsidR="00CC3304" w:rsidRPr="00AD0782">
          <w:rPr>
            <w:rStyle w:val="Hyperlink"/>
            <w:noProof/>
          </w:rPr>
          <w:t>7.3</w:t>
        </w:r>
        <w:r w:rsidR="00CC3304">
          <w:rPr>
            <w:rFonts w:eastAsiaTheme="minorEastAsia"/>
            <w:b w:val="0"/>
            <w:bCs w:val="0"/>
            <w:smallCaps w:val="0"/>
            <w:noProof/>
            <w:sz w:val="24"/>
            <w:szCs w:val="24"/>
          </w:rPr>
          <w:tab/>
        </w:r>
        <w:r w:rsidR="00CC3304" w:rsidRPr="00AD0782">
          <w:rPr>
            <w:rStyle w:val="Hyperlink"/>
            <w:noProof/>
          </w:rPr>
          <w:t>Problem with the drop counter</w:t>
        </w:r>
        <w:r w:rsidR="00CC3304">
          <w:rPr>
            <w:noProof/>
            <w:webHidden/>
          </w:rPr>
          <w:tab/>
        </w:r>
        <w:r w:rsidR="00CC3304">
          <w:rPr>
            <w:noProof/>
            <w:webHidden/>
          </w:rPr>
          <w:fldChar w:fldCharType="begin"/>
        </w:r>
        <w:r w:rsidR="00CC3304">
          <w:rPr>
            <w:noProof/>
            <w:webHidden/>
          </w:rPr>
          <w:instrText xml:space="preserve"> PAGEREF _Toc10128186 \h </w:instrText>
        </w:r>
        <w:r w:rsidR="00CC3304">
          <w:rPr>
            <w:noProof/>
            <w:webHidden/>
          </w:rPr>
        </w:r>
        <w:r w:rsidR="00CC3304">
          <w:rPr>
            <w:noProof/>
            <w:webHidden/>
          </w:rPr>
          <w:fldChar w:fldCharType="separate"/>
        </w:r>
        <w:r w:rsidR="00663F82">
          <w:rPr>
            <w:noProof/>
            <w:webHidden/>
          </w:rPr>
          <w:t>23</w:t>
        </w:r>
        <w:r w:rsidR="00CC3304">
          <w:rPr>
            <w:noProof/>
            <w:webHidden/>
          </w:rPr>
          <w:fldChar w:fldCharType="end"/>
        </w:r>
      </w:hyperlink>
    </w:p>
    <w:p w:rsidR="00CC3304" w:rsidRDefault="00B271F9">
      <w:pPr>
        <w:pStyle w:val="TOC1"/>
        <w:rPr>
          <w:rFonts w:eastAsiaTheme="minorEastAsia"/>
          <w:b w:val="0"/>
          <w:bCs w:val="0"/>
          <w:caps w:val="0"/>
          <w:noProof/>
          <w:sz w:val="24"/>
          <w:szCs w:val="24"/>
          <w:u w:val="none"/>
        </w:rPr>
      </w:pPr>
      <w:hyperlink w:anchor="_Toc10128187" w:history="1">
        <w:r w:rsidR="00CC3304" w:rsidRPr="00AD0782">
          <w:rPr>
            <w:rStyle w:val="Hyperlink"/>
            <w:noProof/>
          </w:rPr>
          <w:t>8</w:t>
        </w:r>
        <w:r w:rsidR="00CC3304">
          <w:rPr>
            <w:rFonts w:eastAsiaTheme="minorEastAsia"/>
            <w:b w:val="0"/>
            <w:bCs w:val="0"/>
            <w:caps w:val="0"/>
            <w:noProof/>
            <w:sz w:val="24"/>
            <w:szCs w:val="24"/>
            <w:u w:val="none"/>
          </w:rPr>
          <w:tab/>
        </w:r>
        <w:r w:rsidR="00CC3304" w:rsidRPr="00AD0782">
          <w:rPr>
            <w:rStyle w:val="Hyperlink"/>
            <w:noProof/>
          </w:rPr>
          <w:t>Contact of Lab manager and Lab secretary</w:t>
        </w:r>
        <w:r w:rsidR="00CC3304">
          <w:rPr>
            <w:noProof/>
            <w:webHidden/>
          </w:rPr>
          <w:tab/>
        </w:r>
        <w:r w:rsidR="00CC3304">
          <w:rPr>
            <w:noProof/>
            <w:webHidden/>
          </w:rPr>
          <w:fldChar w:fldCharType="begin"/>
        </w:r>
        <w:r w:rsidR="00CC3304">
          <w:rPr>
            <w:noProof/>
            <w:webHidden/>
          </w:rPr>
          <w:instrText xml:space="preserve"> PAGEREF _Toc10128187 \h </w:instrText>
        </w:r>
        <w:r w:rsidR="00CC3304">
          <w:rPr>
            <w:noProof/>
            <w:webHidden/>
          </w:rPr>
        </w:r>
        <w:r w:rsidR="00CC3304">
          <w:rPr>
            <w:noProof/>
            <w:webHidden/>
          </w:rPr>
          <w:fldChar w:fldCharType="separate"/>
        </w:r>
        <w:r w:rsidR="00663F82">
          <w:rPr>
            <w:noProof/>
            <w:webHidden/>
          </w:rPr>
          <w:t>25</w:t>
        </w:r>
        <w:r w:rsidR="00CC3304">
          <w:rPr>
            <w:noProof/>
            <w:webHidden/>
          </w:rPr>
          <w:fldChar w:fldCharType="end"/>
        </w:r>
      </w:hyperlink>
    </w:p>
    <w:p w:rsidR="007D3FEB" w:rsidRPr="00411D35" w:rsidRDefault="00C059CF" w:rsidP="00CC3304">
      <w:pPr>
        <w:pStyle w:val="Heading1"/>
        <w:keepNext w:val="0"/>
        <w:numPr>
          <w:ilvl w:val="0"/>
          <w:numId w:val="0"/>
        </w:numPr>
        <w:ind w:left="360"/>
      </w:pPr>
      <w:r w:rsidRPr="00411D35">
        <w:fldChar w:fldCharType="end"/>
      </w:r>
      <w:bookmarkStart w:id="0" w:name="_Toc10128160"/>
      <w:r w:rsidR="007D3FEB" w:rsidRPr="00411D35">
        <w:t>Introduction</w:t>
      </w:r>
      <w:bookmarkEnd w:id="0"/>
    </w:p>
    <w:p w:rsidR="007D3FEB" w:rsidRPr="00411D35" w:rsidRDefault="007D3FEB" w:rsidP="00CC3304">
      <w:pPr>
        <w:rPr>
          <w:color w:val="000000" w:themeColor="text1"/>
          <w:lang w:val="en-US"/>
        </w:rPr>
      </w:pPr>
      <w:r w:rsidRPr="00411D35">
        <w:rPr>
          <w:color w:val="000000" w:themeColor="text1"/>
          <w:lang w:val="en-US"/>
        </w:rPr>
        <w:t>The main objective for this document is to provide basic understanding of the most common procedures in operating the MAT253 and Kiel IV carbonate device</w:t>
      </w:r>
      <w:r w:rsidR="00F32C3B" w:rsidRPr="00411D35">
        <w:rPr>
          <w:color w:val="000000" w:themeColor="text1"/>
          <w:lang w:val="en-US"/>
        </w:rPr>
        <w:t xml:space="preserve">. Each section can be taken in stand-alone mode depending on your need. For any question or concern please enter in contact with </w:t>
      </w:r>
      <w:hyperlink r:id="rId8" w:history="1">
        <w:r w:rsidR="00F32C3B" w:rsidRPr="00411D35">
          <w:rPr>
            <w:rStyle w:val="Hyperlink"/>
            <w:color w:val="000000" w:themeColor="text1"/>
            <w:lang w:val="en-US"/>
          </w:rPr>
          <w:t>stefano.crivellari@usp.br</w:t>
        </w:r>
      </w:hyperlink>
      <w:r w:rsidR="00F32C3B" w:rsidRPr="00411D35">
        <w:rPr>
          <w:color w:val="000000" w:themeColor="text1"/>
          <w:lang w:val="en-US"/>
        </w:rPr>
        <w:t xml:space="preserve"> (Lab Manager)</w:t>
      </w:r>
      <w:r w:rsidR="00F417D5">
        <w:rPr>
          <w:color w:val="000000" w:themeColor="text1"/>
          <w:lang w:val="en-US"/>
        </w:rPr>
        <w:t>.</w:t>
      </w:r>
    </w:p>
    <w:p w:rsidR="007D3FEB" w:rsidRDefault="007D3FEB" w:rsidP="00CC3304">
      <w:pPr>
        <w:pStyle w:val="Heading1"/>
        <w:keepNext w:val="0"/>
      </w:pPr>
      <w:bookmarkStart w:id="1" w:name="_Toc10128161"/>
      <w:r w:rsidRPr="00411D35">
        <w:lastRenderedPageBreak/>
        <w:t>Definition of the main components of the equipment</w:t>
      </w:r>
      <w:bookmarkEnd w:id="1"/>
    </w:p>
    <w:p w:rsidR="007133AB" w:rsidRDefault="007133AB" w:rsidP="00CC3304">
      <w:pPr>
        <w:rPr>
          <w:lang w:val="en-US"/>
        </w:rPr>
      </w:pPr>
      <w:r>
        <w:rPr>
          <w:lang w:val="en-US"/>
        </w:rPr>
        <w:t>In the following pictures each component of the Kiel IV and liquid nitrogen system are being defined and later used in the manual. Please take your time to go through each figure caption in order to familiarize with the names.</w:t>
      </w:r>
    </w:p>
    <w:p w:rsidR="007133AB" w:rsidRPr="007133AB" w:rsidRDefault="007133AB" w:rsidP="00CC3304">
      <w:pPr>
        <w:rPr>
          <w:lang w:val="en-US"/>
        </w:rPr>
      </w:pPr>
    </w:p>
    <w:p w:rsidR="0090719F" w:rsidRPr="00411D35" w:rsidRDefault="0090719F" w:rsidP="00CC3304">
      <w:pPr>
        <w:jc w:val="center"/>
        <w:rPr>
          <w:color w:val="000000" w:themeColor="text1"/>
        </w:rPr>
      </w:pPr>
      <w:r w:rsidRPr="00411D35">
        <w:rPr>
          <w:noProof/>
          <w:color w:val="000000" w:themeColor="text1"/>
          <w:lang w:val="en-US"/>
        </w:rPr>
        <w:drawing>
          <wp:inline distT="0" distB="0" distL="0" distR="0">
            <wp:extent cx="6120000" cy="6041344"/>
            <wp:effectExtent l="0" t="0" r="190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90527_173510.jpg"/>
                    <pic:cNvPicPr/>
                  </pic:nvPicPr>
                  <pic:blipFill rotWithShape="1">
                    <a:blip r:embed="rId9" cstate="print">
                      <a:extLst>
                        <a:ext uri="{28A0092B-C50C-407E-A947-70E740481C1C}">
                          <a14:useLocalDpi xmlns:a14="http://schemas.microsoft.com/office/drawing/2010/main" val="0"/>
                        </a:ext>
                      </a:extLst>
                    </a:blip>
                    <a:srcRect b="7490"/>
                    <a:stretch/>
                  </pic:blipFill>
                  <pic:spPr bwMode="auto">
                    <a:xfrm>
                      <a:off x="0" y="0"/>
                      <a:ext cx="6120000" cy="6041344"/>
                    </a:xfrm>
                    <a:prstGeom prst="rect">
                      <a:avLst/>
                    </a:prstGeom>
                    <a:ln>
                      <a:noFill/>
                    </a:ln>
                    <a:extLst>
                      <a:ext uri="{53640926-AAD7-44D8-BBD7-CCE9431645EC}">
                        <a14:shadowObscured xmlns:a14="http://schemas.microsoft.com/office/drawing/2010/main"/>
                      </a:ext>
                    </a:extLst>
                  </pic:spPr>
                </pic:pic>
              </a:graphicData>
            </a:graphic>
          </wp:inline>
        </w:drawing>
      </w:r>
    </w:p>
    <w:p w:rsidR="00F32C3B" w:rsidRPr="00411D35" w:rsidRDefault="0090719F"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1</w:t>
      </w:r>
      <w:r w:rsidR="00993D00">
        <w:rPr>
          <w:noProof/>
        </w:rPr>
        <w:fldChar w:fldCharType="end"/>
      </w:r>
      <w:r w:rsidR="00487F73" w:rsidRPr="00411D35">
        <w:t>.</w:t>
      </w:r>
      <w:r w:rsidRPr="00411D35">
        <w:t xml:space="preserve"> Main components of the Kiel</w:t>
      </w:r>
      <w:r w:rsidR="00487F73" w:rsidRPr="00411D35">
        <w:t xml:space="preserve"> </w:t>
      </w:r>
      <w:r w:rsidRPr="00411D35">
        <w:t xml:space="preserve">IV oven. 1 </w:t>
      </w:r>
      <w:r w:rsidR="00487F73" w:rsidRPr="00411D35">
        <w:t>Phosphoric</w:t>
      </w:r>
      <w:r w:rsidRPr="00411D35">
        <w:t xml:space="preserve"> acid reservoir. 2</w:t>
      </w:r>
      <w:r w:rsidR="00487F73" w:rsidRPr="00411D35">
        <w:t xml:space="preserve"> Acid valve line 1(note an identical component for the line 2). 3 Acid </w:t>
      </w:r>
      <w:proofErr w:type="gramStart"/>
      <w:r w:rsidR="00487F73" w:rsidRPr="00411D35">
        <w:t>block</w:t>
      </w:r>
      <w:proofErr w:type="gramEnd"/>
      <w:r w:rsidR="00487F73" w:rsidRPr="00411D35">
        <w:t xml:space="preserve">. 4 O-ring. 5 Acid needle and drop counter (see </w:t>
      </w:r>
      <w:r w:rsidR="00CB5AAB" w:rsidRPr="00411D35">
        <w:t>Fig.</w:t>
      </w:r>
      <w:r w:rsidR="00487F73" w:rsidRPr="00411D35">
        <w:t xml:space="preserve"> 2 for better details). 6 Sample </w:t>
      </w:r>
      <w:proofErr w:type="gramStart"/>
      <w:r w:rsidR="00487F73" w:rsidRPr="00411D35">
        <w:t>magazine</w:t>
      </w:r>
      <w:proofErr w:type="gramEnd"/>
      <w:r w:rsidR="00487F73" w:rsidRPr="00411D35">
        <w:t xml:space="preserve">. 7 Acid </w:t>
      </w:r>
      <w:proofErr w:type="gramStart"/>
      <w:r w:rsidR="00487F73" w:rsidRPr="00411D35">
        <w:t>capillary</w:t>
      </w:r>
      <w:proofErr w:type="gramEnd"/>
      <w:r w:rsidR="00487F73" w:rsidRPr="00411D35">
        <w:t xml:space="preserve">. 8 Acid flow </w:t>
      </w:r>
      <w:proofErr w:type="gramStart"/>
      <w:r w:rsidR="00487F73" w:rsidRPr="00411D35">
        <w:t>valve</w:t>
      </w:r>
      <w:proofErr w:type="gramEnd"/>
      <w:r w:rsidR="00487F73" w:rsidRPr="00411D35">
        <w:t xml:space="preserve">. 9 Sample line. 10 Sample trays. </w:t>
      </w:r>
    </w:p>
    <w:p w:rsidR="00487F73" w:rsidRPr="00411D35" w:rsidRDefault="00487F73" w:rsidP="00CC3304">
      <w:pPr>
        <w:jc w:val="center"/>
        <w:rPr>
          <w:color w:val="000000" w:themeColor="text1"/>
        </w:rPr>
      </w:pPr>
      <w:r w:rsidRPr="00411D35">
        <w:rPr>
          <w:noProof/>
          <w:color w:val="000000" w:themeColor="text1"/>
          <w:lang w:val="en-US"/>
        </w:rPr>
        <w:lastRenderedPageBreak/>
        <w:drawing>
          <wp:inline distT="0" distB="0" distL="0" distR="0">
            <wp:extent cx="6119320" cy="4103827"/>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190527_174303.jpg"/>
                    <pic:cNvPicPr/>
                  </pic:nvPicPr>
                  <pic:blipFill rotWithShape="1">
                    <a:blip r:embed="rId10" cstate="print">
                      <a:extLst>
                        <a:ext uri="{28A0092B-C50C-407E-A947-70E740481C1C}">
                          <a14:useLocalDpi xmlns:a14="http://schemas.microsoft.com/office/drawing/2010/main" val="0"/>
                        </a:ext>
                      </a:extLst>
                    </a:blip>
                    <a:srcRect b="18892"/>
                    <a:stretch/>
                  </pic:blipFill>
                  <pic:spPr bwMode="auto">
                    <a:xfrm>
                      <a:off x="0" y="0"/>
                      <a:ext cx="6120000" cy="4104283"/>
                    </a:xfrm>
                    <a:prstGeom prst="rect">
                      <a:avLst/>
                    </a:prstGeom>
                    <a:ln>
                      <a:noFill/>
                    </a:ln>
                    <a:extLst>
                      <a:ext uri="{53640926-AAD7-44D8-BBD7-CCE9431645EC}">
                        <a14:shadowObscured xmlns:a14="http://schemas.microsoft.com/office/drawing/2010/main"/>
                      </a:ext>
                    </a:extLst>
                  </pic:spPr>
                </pic:pic>
              </a:graphicData>
            </a:graphic>
          </wp:inline>
        </w:drawing>
      </w:r>
    </w:p>
    <w:p w:rsidR="00487F73" w:rsidRPr="00411D35" w:rsidRDefault="00487F73"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2</w:t>
      </w:r>
      <w:r w:rsidR="00993D00">
        <w:rPr>
          <w:noProof/>
        </w:rPr>
        <w:fldChar w:fldCharType="end"/>
      </w:r>
      <w:r w:rsidRPr="00411D35">
        <w:t>. Components of the acid block (</w:t>
      </w:r>
      <w:r w:rsidR="00CB5AAB" w:rsidRPr="00411D35">
        <w:t>Fig.</w:t>
      </w:r>
      <w:r w:rsidRPr="00411D35">
        <w:t xml:space="preserve"> 1 item 4). 1 proximity sensor. 2 Drop </w:t>
      </w:r>
      <w:proofErr w:type="gramStart"/>
      <w:r w:rsidRPr="00411D35">
        <w:t>counter</w:t>
      </w:r>
      <w:proofErr w:type="gramEnd"/>
      <w:r w:rsidRPr="00411D35">
        <w:t xml:space="preserve">. 3 Acid </w:t>
      </w:r>
      <w:proofErr w:type="gramStart"/>
      <w:r w:rsidRPr="00411D35">
        <w:t>needle</w:t>
      </w:r>
      <w:proofErr w:type="gramEnd"/>
      <w:r w:rsidRPr="00411D35">
        <w:t>.</w:t>
      </w:r>
      <w:r w:rsidR="00392A91">
        <w:t xml:space="preserve"> 4 O-ring</w:t>
      </w:r>
      <w:r w:rsidR="00703DBE">
        <w:t>.</w:t>
      </w:r>
      <w:r w:rsidRPr="00411D35">
        <w:t xml:space="preserve"> </w:t>
      </w:r>
    </w:p>
    <w:p w:rsidR="00FF6A21" w:rsidRPr="00411D35" w:rsidRDefault="00FF6A21" w:rsidP="00CC3304">
      <w:pPr>
        <w:jc w:val="center"/>
        <w:rPr>
          <w:color w:val="000000" w:themeColor="text1"/>
        </w:rPr>
      </w:pPr>
      <w:r w:rsidRPr="00411D35">
        <w:rPr>
          <w:noProof/>
          <w:color w:val="000000" w:themeColor="text1"/>
          <w:lang w:val="en-US"/>
        </w:rPr>
        <w:lastRenderedPageBreak/>
        <w:drawing>
          <wp:inline distT="0" distB="0" distL="0" distR="0">
            <wp:extent cx="6120000" cy="5041121"/>
            <wp:effectExtent l="0" t="0" r="190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190527_17364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000" cy="5041121"/>
                    </a:xfrm>
                    <a:prstGeom prst="rect">
                      <a:avLst/>
                    </a:prstGeom>
                  </pic:spPr>
                </pic:pic>
              </a:graphicData>
            </a:graphic>
          </wp:inline>
        </w:drawing>
      </w:r>
    </w:p>
    <w:p w:rsidR="00DC6930" w:rsidRDefault="00FF6A21"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3</w:t>
      </w:r>
      <w:r w:rsidR="00993D00">
        <w:rPr>
          <w:noProof/>
        </w:rPr>
        <w:fldChar w:fldCharType="end"/>
      </w:r>
      <w:r w:rsidRPr="00411D35">
        <w:t>. Component of the primary liquid nitrogen (</w:t>
      </w:r>
      <w:r w:rsidR="002F37F8" w:rsidRPr="00411D35">
        <w:t>LN</w:t>
      </w:r>
      <w:r w:rsidR="002F37F8" w:rsidRPr="002F37F8">
        <w:rPr>
          <w:vertAlign w:val="subscript"/>
        </w:rPr>
        <w:t>2</w:t>
      </w:r>
      <w:r w:rsidRPr="00411D35">
        <w:t xml:space="preserve">) reservoir. 1 </w:t>
      </w:r>
      <w:r w:rsidR="002F37F8" w:rsidRPr="00411D35">
        <w:t>LN</w:t>
      </w:r>
      <w:r w:rsidR="002F37F8" w:rsidRPr="002F37F8">
        <w:rPr>
          <w:vertAlign w:val="subscript"/>
        </w:rPr>
        <w:t>2</w:t>
      </w:r>
      <w:r w:rsidRPr="00411D35">
        <w:t xml:space="preserve"> transfer hose. 2 </w:t>
      </w:r>
      <w:r w:rsidR="002F37F8" w:rsidRPr="00411D35">
        <w:t>LN</w:t>
      </w:r>
      <w:r w:rsidR="002F37F8" w:rsidRPr="002F37F8">
        <w:rPr>
          <w:vertAlign w:val="subscript"/>
        </w:rPr>
        <w:t>2</w:t>
      </w:r>
      <w:r w:rsidRPr="00411D35">
        <w:t xml:space="preserve"> transfer hose connection. 3 </w:t>
      </w:r>
      <w:r w:rsidR="002F37F8" w:rsidRPr="00411D35">
        <w:t>LN</w:t>
      </w:r>
      <w:r w:rsidR="002F37F8" w:rsidRPr="002F37F8">
        <w:rPr>
          <w:vertAlign w:val="subscript"/>
        </w:rPr>
        <w:t>2</w:t>
      </w:r>
      <w:r w:rsidRPr="00411D35">
        <w:t xml:space="preserve"> transfer valve (not visible because underneath the pipe). 4 Solenoid </w:t>
      </w:r>
      <w:proofErr w:type="gramStart"/>
      <w:r w:rsidRPr="00411D35">
        <w:t>valve</w:t>
      </w:r>
      <w:proofErr w:type="gramEnd"/>
      <w:r w:rsidRPr="00411D35">
        <w:t xml:space="preserve"> for </w:t>
      </w:r>
      <w:r w:rsidR="002F37F8" w:rsidRPr="00411D35">
        <w:t>LN</w:t>
      </w:r>
      <w:r w:rsidR="002F37F8" w:rsidRPr="002F37F8">
        <w:rPr>
          <w:vertAlign w:val="subscript"/>
        </w:rPr>
        <w:t>2</w:t>
      </w:r>
      <w:r w:rsidRPr="00411D35">
        <w:t xml:space="preserve"> transfer to the Kiel IV. 5 Deep </w:t>
      </w:r>
      <w:r w:rsidR="002F37F8" w:rsidRPr="00411D35">
        <w:t>LN</w:t>
      </w:r>
      <w:r w:rsidR="002F37F8" w:rsidRPr="002F37F8">
        <w:rPr>
          <w:vertAlign w:val="subscript"/>
        </w:rPr>
        <w:t>2</w:t>
      </w:r>
      <w:r w:rsidRPr="00411D35">
        <w:t xml:space="preserve"> access valve</w:t>
      </w:r>
      <w:r w:rsidR="00DC6930" w:rsidRPr="00411D35">
        <w:t xml:space="preserve"> (access to the bottom part of the reservoir)</w:t>
      </w:r>
      <w:r w:rsidRPr="00411D35">
        <w:t xml:space="preserve">. 6 Shallow </w:t>
      </w:r>
      <w:r w:rsidR="002F37F8" w:rsidRPr="00411D35">
        <w:t>LN</w:t>
      </w:r>
      <w:r w:rsidR="002F37F8" w:rsidRPr="002F37F8">
        <w:rPr>
          <w:vertAlign w:val="subscript"/>
        </w:rPr>
        <w:t>2</w:t>
      </w:r>
      <w:r w:rsidRPr="00411D35">
        <w:t xml:space="preserve"> access valve</w:t>
      </w:r>
      <w:r w:rsidR="00DC6930" w:rsidRPr="00411D35">
        <w:t xml:space="preserve"> (vent valve for pressure release)</w:t>
      </w:r>
      <w:r w:rsidRPr="00411D35">
        <w:t xml:space="preserve">. 7 Manual pressure control </w:t>
      </w:r>
      <w:proofErr w:type="gramStart"/>
      <w:r w:rsidRPr="00411D35">
        <w:t>valve</w:t>
      </w:r>
      <w:proofErr w:type="gramEnd"/>
      <w:r w:rsidRPr="00411D35">
        <w:t xml:space="preserve">. 8 </w:t>
      </w:r>
      <w:r w:rsidR="002F37F8" w:rsidRPr="00411D35">
        <w:t>LN</w:t>
      </w:r>
      <w:r w:rsidR="002F37F8" w:rsidRPr="002F37F8">
        <w:rPr>
          <w:vertAlign w:val="subscript"/>
        </w:rPr>
        <w:t>2</w:t>
      </w:r>
      <w:r w:rsidRPr="00411D35">
        <w:t xml:space="preserve"> level gauge. 9 Pressure gauge. 10 Vent. 11 First safety valve.</w:t>
      </w:r>
    </w:p>
    <w:p w:rsidR="00FF6A21" w:rsidRPr="00411D35" w:rsidRDefault="00DC6930" w:rsidP="00CC3304">
      <w:pPr>
        <w:pStyle w:val="Caption"/>
      </w:pPr>
      <w:r w:rsidRPr="00411D35">
        <w:rPr>
          <w:noProof/>
        </w:rPr>
        <w:drawing>
          <wp:inline distT="0" distB="0" distL="0" distR="0">
            <wp:extent cx="6120000" cy="3039668"/>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190527_17365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000" cy="3039668"/>
                    </a:xfrm>
                    <a:prstGeom prst="rect">
                      <a:avLst/>
                    </a:prstGeom>
                  </pic:spPr>
                </pic:pic>
              </a:graphicData>
            </a:graphic>
          </wp:inline>
        </w:drawing>
      </w:r>
      <w:r w:rsidRPr="00411D35">
        <w:t xml:space="preserve">Figure </w:t>
      </w:r>
      <w:r w:rsidR="00993D00">
        <w:fldChar w:fldCharType="begin"/>
      </w:r>
      <w:r w:rsidR="00993D00">
        <w:instrText xml:space="preserve"> SEQ Figure \* ARABIC </w:instrText>
      </w:r>
      <w:r w:rsidR="00993D00">
        <w:fldChar w:fldCharType="separate"/>
      </w:r>
      <w:r w:rsidR="00663F82">
        <w:rPr>
          <w:noProof/>
        </w:rPr>
        <w:t>4</w:t>
      </w:r>
      <w:r w:rsidR="00993D00">
        <w:rPr>
          <w:noProof/>
        </w:rPr>
        <w:fldChar w:fldCharType="end"/>
      </w:r>
      <w:r w:rsidRPr="00411D35">
        <w:t>. Main components of the secondary liquid nitrogen (</w:t>
      </w:r>
      <w:r w:rsidR="002F37F8" w:rsidRPr="00411D35">
        <w:t>LN</w:t>
      </w:r>
      <w:r w:rsidR="002F37F8" w:rsidRPr="002F37F8">
        <w:rPr>
          <w:vertAlign w:val="subscript"/>
        </w:rPr>
        <w:t>2</w:t>
      </w:r>
      <w:r w:rsidRPr="00411D35">
        <w:t xml:space="preserve">) reservoir. 1 Vent valve. 2 </w:t>
      </w:r>
      <w:r w:rsidR="002F37F8" w:rsidRPr="00411D35">
        <w:t>LN</w:t>
      </w:r>
      <w:r w:rsidR="002F37F8" w:rsidRPr="002F37F8">
        <w:rPr>
          <w:vertAlign w:val="subscript"/>
        </w:rPr>
        <w:t>2</w:t>
      </w:r>
      <w:r w:rsidRPr="00411D35">
        <w:t xml:space="preserve"> transfer valve. 3 </w:t>
      </w:r>
      <w:r w:rsidR="004C53D7" w:rsidRPr="00411D35">
        <w:t>V</w:t>
      </w:r>
      <w:r w:rsidRPr="00411D35">
        <w:t>ent. 4 Pressure gauge. 5</w:t>
      </w:r>
      <w:r w:rsidR="004C53D7" w:rsidRPr="00411D35">
        <w:t xml:space="preserve"> collar screw. 6 </w:t>
      </w:r>
      <w:r w:rsidR="002F37F8" w:rsidRPr="00411D35">
        <w:t>LN</w:t>
      </w:r>
      <w:r w:rsidR="002F37F8" w:rsidRPr="002F37F8">
        <w:rPr>
          <w:vertAlign w:val="subscript"/>
        </w:rPr>
        <w:t>2</w:t>
      </w:r>
      <w:r w:rsidR="004C53D7" w:rsidRPr="00411D35">
        <w:t xml:space="preserve"> transfer hose connector. 7 </w:t>
      </w:r>
      <w:r w:rsidR="002F37F8" w:rsidRPr="00411D35">
        <w:t>LN</w:t>
      </w:r>
      <w:r w:rsidR="002F37F8" w:rsidRPr="002F37F8">
        <w:rPr>
          <w:vertAlign w:val="subscript"/>
        </w:rPr>
        <w:t>2</w:t>
      </w:r>
      <w:r w:rsidR="004C53D7" w:rsidRPr="00411D35">
        <w:t xml:space="preserve"> transfer hose.</w:t>
      </w:r>
    </w:p>
    <w:p w:rsidR="009739D5" w:rsidRPr="00411D35" w:rsidRDefault="007D3FEB" w:rsidP="00CC3304">
      <w:pPr>
        <w:pStyle w:val="Heading1"/>
        <w:keepNext w:val="0"/>
      </w:pPr>
      <w:bookmarkStart w:id="2" w:name="_Toc10128162"/>
      <w:r w:rsidRPr="00411D35">
        <w:lastRenderedPageBreak/>
        <w:t xml:space="preserve">Lab </w:t>
      </w:r>
      <w:r w:rsidR="00C44164" w:rsidRPr="00411D35">
        <w:t>general</w:t>
      </w:r>
      <w:r w:rsidR="009739D5" w:rsidRPr="00411D35">
        <w:t xml:space="preserve"> check-list</w:t>
      </w:r>
      <w:r w:rsidRPr="00411D35">
        <w:t>s</w:t>
      </w:r>
      <w:bookmarkEnd w:id="2"/>
    </w:p>
    <w:p w:rsidR="007D3FEB" w:rsidRPr="00411D35" w:rsidRDefault="007D3FEB" w:rsidP="00CC3304">
      <w:pPr>
        <w:pStyle w:val="Heading2"/>
        <w:keepNext w:val="0"/>
      </w:pPr>
      <w:bookmarkStart w:id="3" w:name="_Toc10128163"/>
      <w:r w:rsidRPr="00411D35">
        <w:t>Upon arrival</w:t>
      </w:r>
      <w:bookmarkEnd w:id="3"/>
    </w:p>
    <w:p w:rsidR="004C53D7" w:rsidRPr="00411D35" w:rsidRDefault="004C53D7" w:rsidP="00CC3304">
      <w:pPr>
        <w:pStyle w:val="ListParagraph"/>
        <w:keepNext w:val="0"/>
        <w:numPr>
          <w:ilvl w:val="0"/>
          <w:numId w:val="2"/>
        </w:numPr>
      </w:pPr>
      <w:r w:rsidRPr="00411D35">
        <w:t>Check if the air conditioning and dehumidifier are working properly. The dehumidifier can be found behind the MAT253. If the dehumidifier is not working that is because the water reservoir is full. If so, remove it and empty it in a sink.</w:t>
      </w:r>
    </w:p>
    <w:p w:rsidR="004C53D7" w:rsidRPr="00411D35" w:rsidRDefault="004C53D7" w:rsidP="00CC3304">
      <w:pPr>
        <w:pStyle w:val="ListParagraph"/>
        <w:keepNext w:val="0"/>
        <w:numPr>
          <w:ilvl w:val="0"/>
          <w:numId w:val="2"/>
        </w:numPr>
      </w:pPr>
      <w:r w:rsidRPr="00411D35">
        <w:t>Gauge the temperature of the lab by pointing the IR thermometer to the wall of the lab. Temperature should be around 23 °C. The IR thermometer can be found in the first drawer of the black cabinet).</w:t>
      </w:r>
    </w:p>
    <w:p w:rsidR="004C53D7" w:rsidRDefault="004C53D7" w:rsidP="00CC3304">
      <w:pPr>
        <w:pStyle w:val="ListParagraph"/>
        <w:keepNext w:val="0"/>
        <w:numPr>
          <w:ilvl w:val="0"/>
          <w:numId w:val="2"/>
        </w:numPr>
      </w:pPr>
      <w:r w:rsidRPr="00411D35">
        <w:t>Check the control panels in both the Kiel and MAT and make sure the vacuum pumps are working properly. You should see all green lights (</w:t>
      </w:r>
      <w:r w:rsidR="00CB5AAB" w:rsidRPr="00411D35">
        <w:t>Fig.</w:t>
      </w:r>
      <w:r w:rsidRPr="00411D35">
        <w:t xml:space="preserve"> 5).</w:t>
      </w:r>
    </w:p>
    <w:p w:rsidR="00EB08F8" w:rsidRPr="00411D35" w:rsidRDefault="00EB08F8" w:rsidP="00CC3304">
      <w:pPr>
        <w:pStyle w:val="ListParagraph"/>
        <w:keepNext w:val="0"/>
      </w:pPr>
    </w:p>
    <w:p w:rsidR="004C53D7" w:rsidRPr="00411D35" w:rsidRDefault="004C53D7" w:rsidP="00CC3304">
      <w:pPr>
        <w:pStyle w:val="ListParagraph"/>
        <w:keepNext w:val="0"/>
        <w:jc w:val="center"/>
      </w:pPr>
      <w:r w:rsidRPr="00411D35">
        <w:drawing>
          <wp:inline distT="0" distB="0" distL="0" distR="0">
            <wp:extent cx="3846236" cy="3319611"/>
            <wp:effectExtent l="0" t="3175"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190527_173744.jpg"/>
                    <pic:cNvPicPr/>
                  </pic:nvPicPr>
                  <pic:blipFill rotWithShape="1">
                    <a:blip r:embed="rId13" cstate="print">
                      <a:extLst>
                        <a:ext uri="{28A0092B-C50C-407E-A947-70E740481C1C}">
                          <a14:useLocalDpi xmlns:a14="http://schemas.microsoft.com/office/drawing/2010/main" val="0"/>
                        </a:ext>
                      </a:extLst>
                    </a:blip>
                    <a:srcRect l="32658" t="18656" r="21874" b="11583"/>
                    <a:stretch/>
                  </pic:blipFill>
                  <pic:spPr bwMode="auto">
                    <a:xfrm rot="5400000">
                      <a:off x="0" y="0"/>
                      <a:ext cx="3870558" cy="3340603"/>
                    </a:xfrm>
                    <a:prstGeom prst="rect">
                      <a:avLst/>
                    </a:prstGeom>
                    <a:ln>
                      <a:noFill/>
                    </a:ln>
                    <a:extLst>
                      <a:ext uri="{53640926-AAD7-44D8-BBD7-CCE9431645EC}">
                        <a14:shadowObscured xmlns:a14="http://schemas.microsoft.com/office/drawing/2010/main"/>
                      </a:ext>
                    </a:extLst>
                  </pic:spPr>
                </pic:pic>
              </a:graphicData>
            </a:graphic>
          </wp:inline>
        </w:drawing>
      </w:r>
    </w:p>
    <w:p w:rsidR="004C53D7" w:rsidRPr="00411D35" w:rsidRDefault="004C53D7"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5</w:t>
      </w:r>
      <w:r w:rsidR="00993D00">
        <w:rPr>
          <w:noProof/>
        </w:rPr>
        <w:fldChar w:fldCharType="end"/>
      </w:r>
      <w:r w:rsidRPr="00411D35">
        <w:t xml:space="preserve">. Control panel for the MAT253 and Kiel IV. </w:t>
      </w:r>
      <w:r w:rsidR="00D70DB9" w:rsidRPr="00411D35">
        <w:t xml:space="preserve">Indicating (from top to bottom) power on, connection to the computer, ion </w:t>
      </w:r>
      <w:proofErr w:type="spellStart"/>
      <w:r w:rsidR="00D70DB9" w:rsidRPr="00411D35">
        <w:t>surce</w:t>
      </w:r>
      <w:proofErr w:type="spellEnd"/>
      <w:r w:rsidR="00D70DB9" w:rsidRPr="00411D35">
        <w:t xml:space="preserve"> turbo pump speed, high </w:t>
      </w:r>
      <w:proofErr w:type="spellStart"/>
      <w:r w:rsidR="00D70DB9" w:rsidRPr="00411D35">
        <w:t>vaccum</w:t>
      </w:r>
      <w:proofErr w:type="spellEnd"/>
      <w:r w:rsidR="00D70DB9" w:rsidRPr="00411D35">
        <w:t xml:space="preserve"> condition in the ion </w:t>
      </w:r>
      <w:proofErr w:type="spellStart"/>
      <w:r w:rsidR="00D70DB9" w:rsidRPr="00411D35">
        <w:t>surce</w:t>
      </w:r>
      <w:proofErr w:type="spellEnd"/>
      <w:r w:rsidR="00D70DB9" w:rsidRPr="00411D35">
        <w:t>, dual inlet turbo pump speed, high voltage on.</w:t>
      </w:r>
    </w:p>
    <w:p w:rsidR="00D70DB9" w:rsidRDefault="00D70DB9" w:rsidP="00CC3304">
      <w:pPr>
        <w:pStyle w:val="ListParagraph"/>
        <w:keepNext w:val="0"/>
        <w:numPr>
          <w:ilvl w:val="0"/>
          <w:numId w:val="3"/>
        </w:numPr>
      </w:pPr>
      <w:r w:rsidRPr="00411D35">
        <w:t>Check the water trap in the compressed air line (</w:t>
      </w:r>
      <w:r w:rsidR="00CB5AAB" w:rsidRPr="00411D35">
        <w:t>Fig.</w:t>
      </w:r>
      <w:r w:rsidRPr="00411D35">
        <w:t xml:space="preserve"> 6). Press gently to the bottom of the water trap to evacuate the trapped water. </w:t>
      </w:r>
      <w:r w:rsidRPr="00411D35">
        <w:rPr>
          <w:b/>
        </w:rPr>
        <w:t>IMPORTANT: Normally there should not be much water inside the trap but if you see a large quantity of water this means that there is a leak in the compressed air system inside the MAT or the Kiel</w:t>
      </w:r>
      <w:r w:rsidRPr="00411D35">
        <w:t>. Refer to section 7.</w:t>
      </w:r>
      <w:r w:rsidR="00392A91">
        <w:t>1</w:t>
      </w:r>
      <w:r w:rsidRPr="00411D35">
        <w:t xml:space="preserve"> for solving the problem.</w:t>
      </w:r>
    </w:p>
    <w:p w:rsidR="00DB1CD4" w:rsidRPr="00411D35" w:rsidRDefault="00DB1CD4" w:rsidP="00CC3304">
      <w:pPr>
        <w:pStyle w:val="ListParagraph"/>
        <w:keepNext w:val="0"/>
        <w:ind w:left="720"/>
      </w:pPr>
    </w:p>
    <w:p w:rsidR="00D70DB9" w:rsidRPr="00411D35" w:rsidRDefault="00D70DB9" w:rsidP="00CC3304">
      <w:pPr>
        <w:pStyle w:val="ListParagraph"/>
        <w:keepNext w:val="0"/>
      </w:pPr>
      <w:r w:rsidRPr="00411D35">
        <w:lastRenderedPageBreak/>
        <w:drawing>
          <wp:inline distT="0" distB="0" distL="0" distR="0">
            <wp:extent cx="6120000" cy="3446948"/>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190527_173756.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000" cy="3446948"/>
                    </a:xfrm>
                    <a:prstGeom prst="rect">
                      <a:avLst/>
                    </a:prstGeom>
                  </pic:spPr>
                </pic:pic>
              </a:graphicData>
            </a:graphic>
          </wp:inline>
        </w:drawing>
      </w:r>
    </w:p>
    <w:p w:rsidR="00D70DB9" w:rsidRPr="00411D35" w:rsidRDefault="00D70DB9"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6</w:t>
      </w:r>
      <w:r w:rsidR="00993D00">
        <w:rPr>
          <w:noProof/>
        </w:rPr>
        <w:fldChar w:fldCharType="end"/>
      </w:r>
      <w:r w:rsidRPr="00411D35">
        <w:t xml:space="preserve">. Compressed air line components. 1 Water trap. 2 MAT and Kiel IV access line. 3 Pressure </w:t>
      </w:r>
      <w:proofErr w:type="gramStart"/>
      <w:r w:rsidRPr="00411D35">
        <w:t>regulator</w:t>
      </w:r>
      <w:proofErr w:type="gramEnd"/>
      <w:r w:rsidRPr="00411D35">
        <w:t xml:space="preserve"> (set to 5 bar). 4 Pressure gauge. </w:t>
      </w:r>
    </w:p>
    <w:p w:rsidR="00D70DB9" w:rsidRPr="00411D35" w:rsidRDefault="00D70DB9" w:rsidP="00CC3304">
      <w:pPr>
        <w:pStyle w:val="ListParagraph"/>
        <w:keepNext w:val="0"/>
        <w:numPr>
          <w:ilvl w:val="0"/>
          <w:numId w:val="3"/>
        </w:numPr>
      </w:pPr>
      <w:r w:rsidRPr="00411D35">
        <w:t>Lay your ear in firm contact with the pressure regulator knob (</w:t>
      </w:r>
      <w:r w:rsidR="00CB5AAB" w:rsidRPr="00411D35">
        <w:t>Fig.</w:t>
      </w:r>
      <w:r w:rsidRPr="00411D35">
        <w:t xml:space="preserve"> 6 item 3). If you hear a hiss this means there is a leak somew</w:t>
      </w:r>
      <w:r w:rsidR="009567AF" w:rsidRPr="00411D35">
        <w:t>h</w:t>
      </w:r>
      <w:r w:rsidRPr="00411D35">
        <w:t>ere in the MAT or Kiel</w:t>
      </w:r>
      <w:r w:rsidR="009567AF" w:rsidRPr="00411D35">
        <w:t xml:space="preserve"> IV. Refer to section 7.</w:t>
      </w:r>
      <w:r w:rsidR="00392A91">
        <w:t>1</w:t>
      </w:r>
      <w:r w:rsidR="009567AF" w:rsidRPr="00411D35">
        <w:t xml:space="preserve"> for troubleshooting the problem.</w:t>
      </w:r>
    </w:p>
    <w:p w:rsidR="009567AF" w:rsidRPr="00411D35" w:rsidRDefault="009567AF" w:rsidP="00CC3304">
      <w:pPr>
        <w:pStyle w:val="ListParagraph"/>
        <w:keepNext w:val="0"/>
        <w:numPr>
          <w:ilvl w:val="0"/>
          <w:numId w:val="3"/>
        </w:numPr>
      </w:pPr>
      <w:r w:rsidRPr="00411D35">
        <w:t xml:space="preserve">Check the </w:t>
      </w:r>
      <w:r w:rsidR="002F37F8" w:rsidRPr="00411D35">
        <w:t>LN</w:t>
      </w:r>
      <w:r w:rsidR="002F37F8" w:rsidRPr="002F37F8">
        <w:rPr>
          <w:vertAlign w:val="subscript"/>
        </w:rPr>
        <w:t>2</w:t>
      </w:r>
      <w:r w:rsidRPr="00411D35">
        <w:t xml:space="preserve"> level (</w:t>
      </w:r>
      <w:r w:rsidR="00CB5AAB" w:rsidRPr="00411D35">
        <w:t>Fig.</w:t>
      </w:r>
      <w:r w:rsidRPr="00411D35">
        <w:t xml:space="preserve"> 3 item 8) and see if there is enough </w:t>
      </w:r>
      <w:r w:rsidR="002F37F8" w:rsidRPr="00411D35">
        <w:t>LN</w:t>
      </w:r>
      <w:r w:rsidR="002F37F8" w:rsidRPr="002F37F8">
        <w:rPr>
          <w:vertAlign w:val="subscript"/>
        </w:rPr>
        <w:t>2</w:t>
      </w:r>
      <w:r w:rsidRPr="00411D35">
        <w:t xml:space="preserve"> for the analyses. If the level is below ca 40 liters of </w:t>
      </w:r>
      <w:r w:rsidR="002F37F8" w:rsidRPr="00411D35">
        <w:t>LN</w:t>
      </w:r>
      <w:r w:rsidR="002F37F8" w:rsidRPr="002F37F8">
        <w:rPr>
          <w:vertAlign w:val="subscript"/>
        </w:rPr>
        <w:t>2</w:t>
      </w:r>
      <w:r w:rsidRPr="00411D35">
        <w:t xml:space="preserve">, proceed with a transfer of </w:t>
      </w:r>
      <w:r w:rsidR="002F37F8" w:rsidRPr="00411D35">
        <w:t>LN</w:t>
      </w:r>
      <w:r w:rsidR="002F37F8" w:rsidRPr="002F37F8">
        <w:rPr>
          <w:vertAlign w:val="subscript"/>
        </w:rPr>
        <w:t>2</w:t>
      </w:r>
      <w:r w:rsidRPr="00411D35">
        <w:t xml:space="preserve"> from the secondary reservoir to the primary reservoir by following the instructions in section 5.2.</w:t>
      </w:r>
    </w:p>
    <w:p w:rsidR="00FA2664" w:rsidRPr="00411D35" w:rsidRDefault="00FA2664" w:rsidP="00CC3304">
      <w:pPr>
        <w:pStyle w:val="ListParagraph"/>
        <w:keepNext w:val="0"/>
        <w:numPr>
          <w:ilvl w:val="0"/>
          <w:numId w:val="3"/>
        </w:numPr>
      </w:pPr>
      <w:r w:rsidRPr="00411D35">
        <w:t>Look inside the Kiel IV oven window and check (i) if you see visible acid liquid around the acid capillary line (</w:t>
      </w:r>
      <w:r w:rsidR="00CB5AAB" w:rsidRPr="00411D35">
        <w:t>Fig.</w:t>
      </w:r>
      <w:r w:rsidRPr="00411D35">
        <w:t xml:space="preserve"> 1 item7 and 8) this may indicate acid leak somewhere (ii) If the connected vial has large quantity of acid inside. </w:t>
      </w:r>
      <w:r w:rsidRPr="00411D35">
        <w:rPr>
          <w:b/>
        </w:rPr>
        <w:t>If so, close the acid flow valve</w:t>
      </w:r>
      <w:r w:rsidR="00E342A1" w:rsidRPr="00411D35">
        <w:rPr>
          <w:b/>
        </w:rPr>
        <w:t xml:space="preserve"> immediately</w:t>
      </w:r>
      <w:r w:rsidRPr="00411D35">
        <w:rPr>
          <w:b/>
        </w:rPr>
        <w:t xml:space="preserve"> (</w:t>
      </w:r>
      <w:r w:rsidR="00CB5AAB" w:rsidRPr="00411D35">
        <w:rPr>
          <w:b/>
        </w:rPr>
        <w:t>Fig.</w:t>
      </w:r>
      <w:r w:rsidRPr="00411D35">
        <w:rPr>
          <w:b/>
        </w:rPr>
        <w:t xml:space="preserve"> 1 item 8)!</w:t>
      </w:r>
    </w:p>
    <w:p w:rsidR="00E34042" w:rsidRDefault="00E34042" w:rsidP="00CC3304">
      <w:pPr>
        <w:pStyle w:val="ListParagraph"/>
        <w:keepNext w:val="0"/>
        <w:numPr>
          <w:ilvl w:val="0"/>
          <w:numId w:val="3"/>
        </w:numPr>
      </w:pPr>
      <w:r w:rsidRPr="00411D35">
        <w:t>If you arrive at the lab after a sample acquisition cycle, remove the small reservoir in the lower part of the Kiel IV and leave it aside about 30 min in order to let the CO</w:t>
      </w:r>
      <w:r w:rsidRPr="00411D35">
        <w:rPr>
          <w:vertAlign w:val="subscript"/>
        </w:rPr>
        <w:t>2</w:t>
      </w:r>
      <w:r w:rsidRPr="00411D35">
        <w:t xml:space="preserve"> traps thaw</w:t>
      </w:r>
      <w:r w:rsidR="00856C60" w:rsidRPr="00411D35">
        <w:t xml:space="preserve"> (Fig. 7 left panel)</w:t>
      </w:r>
      <w:r w:rsidRPr="00411D35">
        <w:t xml:space="preserve">. If there is </w:t>
      </w:r>
      <w:r w:rsidR="002F37F8" w:rsidRPr="00411D35">
        <w:t>LN</w:t>
      </w:r>
      <w:r w:rsidR="002F37F8" w:rsidRPr="002F37F8">
        <w:rPr>
          <w:vertAlign w:val="subscript"/>
        </w:rPr>
        <w:t>2</w:t>
      </w:r>
      <w:r w:rsidRPr="00411D35">
        <w:t xml:space="preserve"> inside the small reservoir, cover the top with the plastic disk you find in the box with the </w:t>
      </w:r>
      <w:r w:rsidR="002F37F8" w:rsidRPr="00411D35">
        <w:t>LN</w:t>
      </w:r>
      <w:r w:rsidR="002F37F8" w:rsidRPr="002F37F8">
        <w:rPr>
          <w:vertAlign w:val="subscript"/>
        </w:rPr>
        <w:t>2</w:t>
      </w:r>
      <w:r w:rsidRPr="00411D35">
        <w:t xml:space="preserve"> </w:t>
      </w:r>
      <w:r w:rsidR="00007113" w:rsidRPr="00411D35">
        <w:t>accessories</w:t>
      </w:r>
      <w:r w:rsidR="00870D4C">
        <w:t>,</w:t>
      </w:r>
      <w:r w:rsidR="00E342A1" w:rsidRPr="00411D35">
        <w:t xml:space="preserve"> in order to not to waste </w:t>
      </w:r>
      <w:r w:rsidR="002F37F8" w:rsidRPr="00411D35">
        <w:t>LN</w:t>
      </w:r>
      <w:r w:rsidR="002F37F8" w:rsidRPr="002F37F8">
        <w:rPr>
          <w:vertAlign w:val="subscript"/>
        </w:rPr>
        <w:t>2</w:t>
      </w:r>
      <w:r w:rsidRPr="00411D35">
        <w:t>.</w:t>
      </w:r>
    </w:p>
    <w:p w:rsidR="00DB1CD4" w:rsidRPr="00411D35" w:rsidRDefault="00DB1CD4" w:rsidP="00CC3304">
      <w:pPr>
        <w:pStyle w:val="ListParagraph"/>
        <w:keepNext w:val="0"/>
        <w:ind w:left="720"/>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1"/>
        <w:gridCol w:w="4461"/>
      </w:tblGrid>
      <w:tr w:rsidR="00856C60" w:rsidRPr="00411D35" w:rsidTr="00DB1CD4">
        <w:tc>
          <w:tcPr>
            <w:tcW w:w="4451" w:type="dxa"/>
          </w:tcPr>
          <w:p w:rsidR="00856C60" w:rsidRPr="00411D35" w:rsidRDefault="00856C60" w:rsidP="00CC3304">
            <w:pPr>
              <w:pStyle w:val="ListParagraph"/>
              <w:keepNext w:val="0"/>
            </w:pPr>
            <w:r w:rsidRPr="00411D35">
              <w:lastRenderedPageBreak/>
              <w:drawing>
                <wp:inline distT="0" distB="0" distL="0" distR="0">
                  <wp:extent cx="2429002" cy="34843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190527_173703.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44948" cy="3507251"/>
                          </a:xfrm>
                          <a:prstGeom prst="rect">
                            <a:avLst/>
                          </a:prstGeom>
                        </pic:spPr>
                      </pic:pic>
                    </a:graphicData>
                  </a:graphic>
                </wp:inline>
              </w:drawing>
            </w:r>
          </w:p>
        </w:tc>
        <w:tc>
          <w:tcPr>
            <w:tcW w:w="4461" w:type="dxa"/>
          </w:tcPr>
          <w:p w:rsidR="00856C60" w:rsidRPr="00411D35" w:rsidRDefault="00856C60" w:rsidP="00CC3304">
            <w:pPr>
              <w:pStyle w:val="ListParagraph"/>
              <w:keepNext w:val="0"/>
            </w:pPr>
            <w:r w:rsidRPr="00411D35">
              <w:drawing>
                <wp:inline distT="0" distB="0" distL="0" distR="0">
                  <wp:extent cx="2444090" cy="3477347"/>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190527_17373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62815" cy="3503988"/>
                          </a:xfrm>
                          <a:prstGeom prst="rect">
                            <a:avLst/>
                          </a:prstGeom>
                        </pic:spPr>
                      </pic:pic>
                    </a:graphicData>
                  </a:graphic>
                </wp:inline>
              </w:drawing>
            </w:r>
          </w:p>
        </w:tc>
      </w:tr>
    </w:tbl>
    <w:p w:rsidR="00856C60" w:rsidRPr="00411D35" w:rsidRDefault="00856C60"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7</w:t>
      </w:r>
      <w:r w:rsidR="00993D00">
        <w:rPr>
          <w:noProof/>
        </w:rPr>
        <w:fldChar w:fldCharType="end"/>
      </w:r>
      <w:r w:rsidRPr="00411D35">
        <w:t xml:space="preserve">. Lower part of the Kiel IV. On the left panel: 1 </w:t>
      </w:r>
      <w:r w:rsidR="004171D7" w:rsidRPr="00411D35">
        <w:t>CO</w:t>
      </w:r>
      <w:r w:rsidR="004171D7" w:rsidRPr="00411D35">
        <w:rPr>
          <w:vertAlign w:val="subscript"/>
        </w:rPr>
        <w:t>2</w:t>
      </w:r>
      <w:r w:rsidRPr="00411D35">
        <w:t xml:space="preserve"> traps. 2 Crane. 3 Small </w:t>
      </w:r>
      <w:r w:rsidR="002F37F8" w:rsidRPr="00411D35">
        <w:t>LN</w:t>
      </w:r>
      <w:r w:rsidR="002F37F8" w:rsidRPr="002F37F8">
        <w:rPr>
          <w:vertAlign w:val="subscript"/>
        </w:rPr>
        <w:t>2</w:t>
      </w:r>
      <w:r w:rsidRPr="00411D35">
        <w:t xml:space="preserve"> reservoir. On the right pane: small </w:t>
      </w:r>
      <w:r w:rsidR="002F37F8" w:rsidRPr="00411D35">
        <w:t>LN</w:t>
      </w:r>
      <w:r w:rsidR="002F37F8" w:rsidRPr="002F37F8">
        <w:rPr>
          <w:vertAlign w:val="subscript"/>
        </w:rPr>
        <w:t>2</w:t>
      </w:r>
      <w:r w:rsidRPr="00411D35">
        <w:t xml:space="preserve"> reservoir in position for analysis.</w:t>
      </w:r>
    </w:p>
    <w:p w:rsidR="009739D5" w:rsidRPr="00411D35" w:rsidRDefault="007D3FEB" w:rsidP="00CC3304">
      <w:pPr>
        <w:pStyle w:val="Heading2"/>
        <w:keepNext w:val="0"/>
      </w:pPr>
      <w:bookmarkStart w:id="4" w:name="_Toc10128164"/>
      <w:r w:rsidRPr="00411D35">
        <w:t>Upon departure</w:t>
      </w:r>
      <w:bookmarkEnd w:id="4"/>
    </w:p>
    <w:p w:rsidR="00487F73" w:rsidRPr="00411D35" w:rsidRDefault="00E34042" w:rsidP="00CC3304">
      <w:pPr>
        <w:pStyle w:val="ListParagraph"/>
        <w:keepNext w:val="0"/>
        <w:numPr>
          <w:ilvl w:val="0"/>
          <w:numId w:val="4"/>
        </w:numPr>
      </w:pPr>
      <w:r w:rsidRPr="00411D35">
        <w:t xml:space="preserve">Be sure that the primary </w:t>
      </w:r>
      <w:r w:rsidR="002F37F8" w:rsidRPr="00411D35">
        <w:t>LN</w:t>
      </w:r>
      <w:r w:rsidR="002F37F8" w:rsidRPr="002F37F8">
        <w:rPr>
          <w:vertAlign w:val="subscript"/>
        </w:rPr>
        <w:t>2</w:t>
      </w:r>
      <w:r w:rsidRPr="00411D35">
        <w:t xml:space="preserve"> reservoir has enough pressure to transfer </w:t>
      </w:r>
      <w:r w:rsidR="002F37F8" w:rsidRPr="00411D35">
        <w:t>LN</w:t>
      </w:r>
      <w:r w:rsidR="002F37F8" w:rsidRPr="002F37F8">
        <w:rPr>
          <w:vertAlign w:val="subscript"/>
        </w:rPr>
        <w:t>2</w:t>
      </w:r>
      <w:r w:rsidRPr="00411D35">
        <w:t xml:space="preserve"> to the Kiel IV. This is normally above 0.5 bar. If the pressure is lower, open carefully the manual pressure adjustment valve (</w:t>
      </w:r>
      <w:r w:rsidR="00CB5AAB" w:rsidRPr="00411D35">
        <w:t>Fig.</w:t>
      </w:r>
      <w:r w:rsidRPr="00411D35">
        <w:t xml:space="preserve"> 3 item 7) until having a stable pressure around 0.5 bar or above.</w:t>
      </w:r>
      <w:r w:rsidR="00F52066">
        <w:t xml:space="preserve"> </w:t>
      </w:r>
      <w:r w:rsidRPr="00411D35">
        <w:rPr>
          <w:b/>
        </w:rPr>
        <w:t>IMPORTANT always close the manual pressure adjustment valve after opening it. Never leave it open unattended.</w:t>
      </w:r>
    </w:p>
    <w:p w:rsidR="00E34042" w:rsidRPr="00411D35" w:rsidRDefault="00E34042" w:rsidP="00CC3304">
      <w:pPr>
        <w:pStyle w:val="ListParagraph"/>
        <w:keepNext w:val="0"/>
        <w:numPr>
          <w:ilvl w:val="0"/>
          <w:numId w:val="4"/>
        </w:numPr>
      </w:pPr>
      <w:r w:rsidRPr="00411D35">
        <w:t xml:space="preserve">Make sure the small reservoir is in position under the </w:t>
      </w:r>
      <w:r w:rsidR="004171D7" w:rsidRPr="00411D35">
        <w:t>CO</w:t>
      </w:r>
      <w:r w:rsidR="004171D7" w:rsidRPr="00411D35">
        <w:rPr>
          <w:vertAlign w:val="subscript"/>
        </w:rPr>
        <w:t>2</w:t>
      </w:r>
      <w:r w:rsidRPr="00411D35">
        <w:t xml:space="preserve"> traps of the Kiel</w:t>
      </w:r>
      <w:r w:rsidR="00856C60" w:rsidRPr="00411D35">
        <w:t xml:space="preserve"> (Fig. 7 right panel)</w:t>
      </w:r>
      <w:r w:rsidRPr="00411D35">
        <w:t xml:space="preserve">. If you are putting the small reservoir back into position be careful not to splash the </w:t>
      </w:r>
      <w:r w:rsidR="002F37F8" w:rsidRPr="00411D35">
        <w:t>LN</w:t>
      </w:r>
      <w:r w:rsidR="002F37F8" w:rsidRPr="002F37F8">
        <w:rPr>
          <w:vertAlign w:val="subscript"/>
        </w:rPr>
        <w:t>2</w:t>
      </w:r>
      <w:r w:rsidRPr="00411D35">
        <w:t xml:space="preserve"> that is still inside the small reservoir. Insert the small reservoir slowly and use gloves.</w:t>
      </w:r>
    </w:p>
    <w:p w:rsidR="00C85AE7" w:rsidRPr="00411D35" w:rsidRDefault="00C85AE7" w:rsidP="00CC3304">
      <w:pPr>
        <w:pStyle w:val="ListParagraph"/>
        <w:keepNext w:val="0"/>
        <w:numPr>
          <w:ilvl w:val="0"/>
          <w:numId w:val="4"/>
        </w:numPr>
      </w:pPr>
      <w:r w:rsidRPr="00411D35">
        <w:t>Switch off the microscope lamp.</w:t>
      </w:r>
    </w:p>
    <w:p w:rsidR="00C85AE7" w:rsidRPr="00411D35" w:rsidRDefault="00C85AE7" w:rsidP="00CC3304">
      <w:pPr>
        <w:pStyle w:val="ListParagraph"/>
        <w:keepNext w:val="0"/>
        <w:numPr>
          <w:ilvl w:val="0"/>
          <w:numId w:val="4"/>
        </w:numPr>
      </w:pPr>
      <w:r w:rsidRPr="00411D35">
        <w:t>Put the microscope cover back on.</w:t>
      </w:r>
    </w:p>
    <w:p w:rsidR="00663F82" w:rsidRDefault="00C85AE7" w:rsidP="00CC3304">
      <w:pPr>
        <w:pStyle w:val="ListParagraph"/>
        <w:keepNext w:val="0"/>
        <w:numPr>
          <w:ilvl w:val="0"/>
          <w:numId w:val="4"/>
        </w:numPr>
      </w:pPr>
      <w:r w:rsidRPr="00411D35">
        <w:rPr>
          <w:b/>
        </w:rPr>
        <w:t xml:space="preserve">Put the web cameras back into position for remote monitoring </w:t>
      </w:r>
      <w:r w:rsidR="00856C60" w:rsidRPr="00411D35">
        <w:rPr>
          <w:b/>
        </w:rPr>
        <w:t xml:space="preserve">as in </w:t>
      </w:r>
      <w:r w:rsidR="00734B14">
        <w:rPr>
          <w:b/>
        </w:rPr>
        <w:t>Fig.</w:t>
      </w:r>
      <w:r w:rsidR="00856C60" w:rsidRPr="00411D35">
        <w:rPr>
          <w:b/>
        </w:rPr>
        <w:t xml:space="preserve"> 8 </w:t>
      </w:r>
      <w:r w:rsidR="00AB31C3" w:rsidRPr="00411D35">
        <w:rPr>
          <w:b/>
        </w:rPr>
        <w:t xml:space="preserve">upper panels </w:t>
      </w:r>
      <w:r w:rsidRPr="00411D35">
        <w:rPr>
          <w:b/>
        </w:rPr>
        <w:t>(VERY IMPORTANT)</w:t>
      </w:r>
      <w:r w:rsidRPr="00411D35">
        <w:t>.</w:t>
      </w:r>
      <w:r w:rsidR="00856C60" w:rsidRPr="00411D35">
        <w:t xml:space="preserve"> Check the cameras field of view with the software Conta</w:t>
      </w:r>
      <w:r w:rsidR="00AB31C3" w:rsidRPr="00411D35">
        <w:t>C</w:t>
      </w:r>
      <w:r w:rsidR="00856C60" w:rsidRPr="00411D35">
        <w:t xml:space="preserve">am. The images </w:t>
      </w:r>
      <w:r w:rsidR="00007113" w:rsidRPr="00411D35">
        <w:t>should</w:t>
      </w:r>
      <w:r w:rsidR="00856C60" w:rsidRPr="00411D35">
        <w:t xml:space="preserve"> look similar to those in </w:t>
      </w:r>
      <w:r w:rsidR="00734B14">
        <w:t>Fig.</w:t>
      </w:r>
      <w:r w:rsidR="00AB31C3" w:rsidRPr="00411D35">
        <w:t xml:space="preserve"> 8 lower panel.</w:t>
      </w:r>
      <w:r w:rsidR="00663F82">
        <w:br w:type="page"/>
      </w:r>
    </w:p>
    <w:p w:rsidR="00C85AE7" w:rsidRPr="00411D35" w:rsidRDefault="00C85AE7" w:rsidP="00CC3304">
      <w:pPr>
        <w:pStyle w:val="ListParagraph"/>
        <w:keepNext w:val="0"/>
        <w:numPr>
          <w:ilvl w:val="0"/>
          <w:numId w:val="4"/>
        </w:numPr>
      </w:pPr>
    </w:p>
    <w:p w:rsidR="00CA01EA" w:rsidRPr="00411D35" w:rsidRDefault="00CA01EA" w:rsidP="00CC3304">
      <w:pPr>
        <w:pStyle w:val="ListParagraph"/>
        <w:keepNext w:val="0"/>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6"/>
        <w:gridCol w:w="4398"/>
      </w:tblGrid>
      <w:tr w:rsidR="00F52066" w:rsidRPr="00411D35" w:rsidTr="00F52066">
        <w:trPr>
          <w:cantSplit/>
          <w:trHeight w:val="1926"/>
        </w:trPr>
        <w:tc>
          <w:tcPr>
            <w:tcW w:w="4816" w:type="dxa"/>
          </w:tcPr>
          <w:p w:rsidR="00856C60" w:rsidRPr="00411D35" w:rsidRDefault="00856C60" w:rsidP="00CC3304">
            <w:pPr>
              <w:pStyle w:val="ListParagraph"/>
              <w:keepNext w:val="0"/>
            </w:pPr>
            <w:r w:rsidRPr="00411D35">
              <w:drawing>
                <wp:inline distT="0" distB="0" distL="0" distR="0">
                  <wp:extent cx="3082139" cy="1733703"/>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0190527_174529.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53656" cy="1773931"/>
                          </a:xfrm>
                          <a:prstGeom prst="rect">
                            <a:avLst/>
                          </a:prstGeom>
                        </pic:spPr>
                      </pic:pic>
                    </a:graphicData>
                  </a:graphic>
                </wp:inline>
              </w:drawing>
            </w:r>
          </w:p>
        </w:tc>
        <w:tc>
          <w:tcPr>
            <w:tcW w:w="4398" w:type="dxa"/>
          </w:tcPr>
          <w:p w:rsidR="00856C60" w:rsidRPr="00411D35" w:rsidRDefault="00856C60" w:rsidP="00CC3304">
            <w:pPr>
              <w:pStyle w:val="ListParagraph"/>
              <w:keepNext w:val="0"/>
              <w:jc w:val="right"/>
            </w:pPr>
            <w:r w:rsidRPr="00411D35">
              <w:drawing>
                <wp:inline distT="0" distB="0" distL="0" distR="0">
                  <wp:extent cx="3081864" cy="173355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0190527_174513.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00874" cy="1800493"/>
                          </a:xfrm>
                          <a:prstGeom prst="rect">
                            <a:avLst/>
                          </a:prstGeom>
                        </pic:spPr>
                      </pic:pic>
                    </a:graphicData>
                  </a:graphic>
                </wp:inline>
              </w:drawing>
            </w:r>
          </w:p>
        </w:tc>
      </w:tr>
      <w:tr w:rsidR="00DB1CD4" w:rsidRPr="00411D35" w:rsidTr="00F52066">
        <w:trPr>
          <w:cantSplit/>
          <w:trHeight w:val="1926"/>
        </w:trPr>
        <w:tc>
          <w:tcPr>
            <w:tcW w:w="9214" w:type="dxa"/>
            <w:gridSpan w:val="2"/>
          </w:tcPr>
          <w:p w:rsidR="00380731" w:rsidRPr="00411D35" w:rsidRDefault="00380731" w:rsidP="00CC3304">
            <w:pPr>
              <w:pStyle w:val="ListParagraph"/>
              <w:keepNext w:val="0"/>
            </w:pPr>
            <w:r w:rsidRPr="00411D35">
              <w:drawing>
                <wp:inline distT="0" distB="0" distL="0" distR="0">
                  <wp:extent cx="5787137" cy="3255264"/>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190527_17454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21622" cy="3330912"/>
                          </a:xfrm>
                          <a:prstGeom prst="rect">
                            <a:avLst/>
                          </a:prstGeom>
                        </pic:spPr>
                      </pic:pic>
                    </a:graphicData>
                  </a:graphic>
                </wp:inline>
              </w:drawing>
            </w:r>
          </w:p>
        </w:tc>
      </w:tr>
    </w:tbl>
    <w:p w:rsidR="00856C60" w:rsidRPr="00411D35" w:rsidRDefault="00856C60"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8</w:t>
      </w:r>
      <w:r w:rsidR="00993D00">
        <w:rPr>
          <w:noProof/>
        </w:rPr>
        <w:fldChar w:fldCharType="end"/>
      </w:r>
      <w:r w:rsidRPr="00411D35">
        <w:t xml:space="preserve">. </w:t>
      </w:r>
      <w:r w:rsidR="00380731" w:rsidRPr="00411D35">
        <w:t>Upper panels: p</w:t>
      </w:r>
      <w:r w:rsidRPr="00411D35">
        <w:t>osition</w:t>
      </w:r>
      <w:r w:rsidR="00380731" w:rsidRPr="00411D35">
        <w:t>s</w:t>
      </w:r>
      <w:r w:rsidRPr="00411D35">
        <w:t xml:space="preserve"> of the web cameras for remote monitoring.</w:t>
      </w:r>
      <w:r w:rsidR="00380731" w:rsidRPr="00411D35">
        <w:t xml:space="preserve"> Lower panel: field of view of each camera.</w:t>
      </w:r>
    </w:p>
    <w:p w:rsidR="00380731" w:rsidRPr="00411D35" w:rsidRDefault="00380731" w:rsidP="00CC3304">
      <w:pPr>
        <w:pStyle w:val="ListParagraph"/>
        <w:keepNext w:val="0"/>
        <w:numPr>
          <w:ilvl w:val="0"/>
          <w:numId w:val="4"/>
        </w:numPr>
      </w:pPr>
      <w:r w:rsidRPr="00411D35">
        <w:t>Check that the internet connection is working properly. If not please let know Rodrigo (Lab secretary) as soon as possible.</w:t>
      </w:r>
    </w:p>
    <w:p w:rsidR="00C85AE7" w:rsidRPr="00411D35" w:rsidRDefault="00C85AE7" w:rsidP="00CC3304">
      <w:pPr>
        <w:pStyle w:val="ListParagraph"/>
        <w:keepNext w:val="0"/>
        <w:numPr>
          <w:ilvl w:val="0"/>
          <w:numId w:val="4"/>
        </w:numPr>
      </w:pPr>
      <w:r w:rsidRPr="00411D35">
        <w:t>Switch off the computer monitor.</w:t>
      </w:r>
    </w:p>
    <w:p w:rsidR="00856C60" w:rsidRPr="00411D35" w:rsidRDefault="00856C60" w:rsidP="00CC3304">
      <w:pPr>
        <w:pStyle w:val="ListParagraph"/>
        <w:keepNext w:val="0"/>
        <w:numPr>
          <w:ilvl w:val="0"/>
          <w:numId w:val="4"/>
        </w:numPr>
      </w:pPr>
      <w:r w:rsidRPr="00411D35">
        <w:t>Clean the desk and leave the space tidy.</w:t>
      </w:r>
    </w:p>
    <w:p w:rsidR="00C85AE7" w:rsidRPr="00411D35" w:rsidRDefault="00C85AE7" w:rsidP="00CC3304">
      <w:pPr>
        <w:pStyle w:val="ListParagraph"/>
        <w:keepNext w:val="0"/>
        <w:numPr>
          <w:ilvl w:val="0"/>
          <w:numId w:val="4"/>
        </w:numPr>
      </w:pPr>
      <w:r w:rsidRPr="00411D35">
        <w:t>Switch off the lab lights.</w:t>
      </w:r>
    </w:p>
    <w:p w:rsidR="00856C60" w:rsidRDefault="00856C60" w:rsidP="00CC3304">
      <w:pPr>
        <w:pStyle w:val="ListParagraph"/>
        <w:keepNext w:val="0"/>
        <w:numPr>
          <w:ilvl w:val="0"/>
          <w:numId w:val="4"/>
        </w:numPr>
      </w:pPr>
      <w:r w:rsidRPr="00411D35">
        <w:t>Lock the lab door.</w:t>
      </w:r>
    </w:p>
    <w:p w:rsidR="00CC3304" w:rsidRDefault="00CC3304" w:rsidP="00CC3304">
      <w:pPr>
        <w:pStyle w:val="ListParagraph"/>
        <w:keepNext w:val="0"/>
        <w:numPr>
          <w:ilvl w:val="0"/>
          <w:numId w:val="4"/>
        </w:numPr>
      </w:pPr>
      <w:r>
        <w:br w:type="page"/>
      </w:r>
    </w:p>
    <w:p w:rsidR="009739D5" w:rsidRPr="00411D35" w:rsidRDefault="009739D5" w:rsidP="00CC3304">
      <w:pPr>
        <w:pStyle w:val="Heading1"/>
        <w:keepNext w:val="0"/>
      </w:pPr>
      <w:bookmarkStart w:id="5" w:name="_Toc10128165"/>
      <w:r w:rsidRPr="00411D35">
        <w:lastRenderedPageBreak/>
        <w:t>Handling samples, vials and magazine</w:t>
      </w:r>
      <w:bookmarkEnd w:id="5"/>
    </w:p>
    <w:p w:rsidR="009739D5" w:rsidRDefault="009739D5" w:rsidP="00CC3304">
      <w:pPr>
        <w:pStyle w:val="Heading2"/>
        <w:keepNext w:val="0"/>
      </w:pPr>
      <w:bookmarkStart w:id="6" w:name="_Toc10128166"/>
      <w:r w:rsidRPr="00411D35">
        <w:t xml:space="preserve">Magazine sample </w:t>
      </w:r>
      <w:r w:rsidRPr="00EB08F8">
        <w:t>distribution</w:t>
      </w:r>
      <w:bookmarkEnd w:id="6"/>
    </w:p>
    <w:p w:rsidR="00411D35" w:rsidRDefault="00411D35" w:rsidP="00CC3304">
      <w:pPr>
        <w:rPr>
          <w:lang w:val="en-US"/>
        </w:rPr>
      </w:pPr>
      <w:r>
        <w:rPr>
          <w:lang w:val="en-US"/>
        </w:rPr>
        <w:t>Sample in the magazine must be placed according to the following scheme</w:t>
      </w:r>
      <w:r w:rsidR="0018313B">
        <w:rPr>
          <w:lang w:val="en-US"/>
        </w:rPr>
        <w:t xml:space="preserve"> (Fig</w:t>
      </w:r>
      <w:r>
        <w:rPr>
          <w:lang w:val="en-US"/>
        </w:rPr>
        <w:t>.</w:t>
      </w:r>
      <w:r w:rsidR="0018313B">
        <w:rPr>
          <w:lang w:val="en-US"/>
        </w:rPr>
        <w:t xml:space="preserve"> 9).</w:t>
      </w:r>
    </w:p>
    <w:p w:rsidR="0018313B" w:rsidRDefault="0018313B" w:rsidP="00CC3304">
      <w:r>
        <w:rPr>
          <w:noProof/>
          <w:lang w:val="en-US"/>
        </w:rPr>
        <w:drawing>
          <wp:inline distT="0" distB="0" distL="0" distR="0">
            <wp:extent cx="6116320" cy="4726305"/>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Magazine-0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6320" cy="4726305"/>
                    </a:xfrm>
                    <a:prstGeom prst="rect">
                      <a:avLst/>
                    </a:prstGeom>
                  </pic:spPr>
                </pic:pic>
              </a:graphicData>
            </a:graphic>
          </wp:inline>
        </w:drawing>
      </w:r>
    </w:p>
    <w:p w:rsidR="0018313B" w:rsidRDefault="0018313B" w:rsidP="00CC3304">
      <w:pPr>
        <w:pStyle w:val="Caption"/>
      </w:pPr>
      <w:r w:rsidRPr="001F5F40">
        <w:t>Figure</w:t>
      </w:r>
      <w:r w:rsidRPr="0018313B">
        <w:t xml:space="preserve"> </w:t>
      </w:r>
      <w:r>
        <w:fldChar w:fldCharType="begin"/>
      </w:r>
      <w:r w:rsidRPr="0018313B">
        <w:instrText xml:space="preserve"> SEQ Figure \* ARABIC </w:instrText>
      </w:r>
      <w:r>
        <w:fldChar w:fldCharType="separate"/>
      </w:r>
      <w:r w:rsidR="00663F82">
        <w:rPr>
          <w:noProof/>
        </w:rPr>
        <w:t>9</w:t>
      </w:r>
      <w:r>
        <w:fldChar w:fldCharType="end"/>
      </w:r>
      <w:r w:rsidRPr="0018313B">
        <w:t>. Sample placement for routine analy</w:t>
      </w:r>
      <w:r>
        <w:t>sis. Each number in the number pair represents the line and position respectively. In pink is highlighted the position of the waste vials (empty vials). Note that samples 1.1 and 2.1 are not present in the sequence for this reason. In light blue are highlighted the position for the samples designated for the standards (one standard every four samples).</w:t>
      </w:r>
    </w:p>
    <w:p w:rsidR="0018313B" w:rsidRPr="0018313B" w:rsidRDefault="0018313B" w:rsidP="00CC3304">
      <w:pPr>
        <w:rPr>
          <w:lang w:val="en-US"/>
        </w:rPr>
      </w:pPr>
      <w:r>
        <w:rPr>
          <w:lang w:val="en-US"/>
        </w:rPr>
        <w:t>It is o</w:t>
      </w:r>
      <w:r w:rsidR="00B77BD1">
        <w:rPr>
          <w:lang w:val="en-US"/>
        </w:rPr>
        <w:t>f</w:t>
      </w:r>
      <w:r>
        <w:rPr>
          <w:lang w:val="en-US"/>
        </w:rPr>
        <w:t xml:space="preserve"> paramount importance that the scheme represented in </w:t>
      </w:r>
      <w:r w:rsidR="00734B14">
        <w:rPr>
          <w:lang w:val="en-US"/>
        </w:rPr>
        <w:t>Fig.</w:t>
      </w:r>
      <w:r>
        <w:rPr>
          <w:lang w:val="en-US"/>
        </w:rPr>
        <w:t xml:space="preserve"> 9 is respected carefully.</w:t>
      </w:r>
      <w:r w:rsidR="00B77BD1">
        <w:rPr>
          <w:lang w:val="en-US"/>
        </w:rPr>
        <w:t xml:space="preserve"> A similar markup is applied to the magazine itself as well. </w:t>
      </w:r>
      <w:r>
        <w:rPr>
          <w:lang w:val="en-US"/>
        </w:rPr>
        <w:t xml:space="preserve">This scheme is the same present in the EMPTY </w:t>
      </w:r>
      <w:proofErr w:type="spellStart"/>
      <w:r>
        <w:rPr>
          <w:lang w:val="en-US"/>
        </w:rPr>
        <w:t>SEQUENCE.seq</w:t>
      </w:r>
      <w:proofErr w:type="spellEnd"/>
      <w:r>
        <w:rPr>
          <w:lang w:val="en-US"/>
        </w:rPr>
        <w:t xml:space="preserve"> file (see section 5).</w:t>
      </w:r>
    </w:p>
    <w:p w:rsidR="006928D5" w:rsidRPr="00411D35" w:rsidRDefault="006928D5" w:rsidP="00CC3304">
      <w:pPr>
        <w:pStyle w:val="Heading2"/>
        <w:keepNext w:val="0"/>
      </w:pPr>
      <w:bookmarkStart w:id="7" w:name="_Toc10128167"/>
      <w:r w:rsidRPr="00411D35">
        <w:t>Removing a magazine</w:t>
      </w:r>
      <w:bookmarkEnd w:id="7"/>
    </w:p>
    <w:p w:rsidR="00441F1E" w:rsidRPr="00411D35" w:rsidRDefault="00441F1E" w:rsidP="00CC3304">
      <w:pPr>
        <w:pStyle w:val="ListParagraph"/>
        <w:keepNext w:val="0"/>
        <w:numPr>
          <w:ilvl w:val="0"/>
          <w:numId w:val="5"/>
        </w:numPr>
      </w:pPr>
      <w:r w:rsidRPr="00411D35">
        <w:t>Make sure that the acquisition has finished.</w:t>
      </w:r>
    </w:p>
    <w:p w:rsidR="00441F1E" w:rsidRDefault="00441F1E" w:rsidP="00CC3304">
      <w:pPr>
        <w:pStyle w:val="ListParagraph"/>
        <w:keepNext w:val="0"/>
        <w:numPr>
          <w:ilvl w:val="0"/>
          <w:numId w:val="5"/>
        </w:numPr>
      </w:pPr>
      <w:r w:rsidRPr="00411D35">
        <w:t>Make sure that all the samples have been analyzed and the is no samples that have been skipped. In order to do so, check the file size of the result for each sample (</w:t>
      </w:r>
      <w:r w:rsidR="00CB5AAB" w:rsidRPr="00411D35">
        <w:t>Fig</w:t>
      </w:r>
      <w:r w:rsidR="0018313B">
        <w:t>. 1</w:t>
      </w:r>
      <w:r w:rsidR="00734B14">
        <w:t>0</w:t>
      </w:r>
      <w:r w:rsidRPr="00411D35">
        <w:t xml:space="preserve">). The normal file size should be 124 KB. If the file size is only 61 KB it means that sample has not been analyzed. If so, take the sample and incorporate it in the next acquisition cycle. </w:t>
      </w:r>
    </w:p>
    <w:p w:rsidR="00DB1CD4" w:rsidRPr="00411D35" w:rsidRDefault="00DB1CD4" w:rsidP="00CC3304">
      <w:pPr>
        <w:pStyle w:val="ListParagraph"/>
        <w:keepNext w:val="0"/>
        <w:ind w:left="720"/>
      </w:pPr>
    </w:p>
    <w:p w:rsidR="00441F1E" w:rsidRPr="00411D35" w:rsidRDefault="00441F1E" w:rsidP="00CC3304">
      <w:pPr>
        <w:pStyle w:val="ListParagraph"/>
        <w:keepNext w:val="0"/>
        <w:jc w:val="center"/>
      </w:pPr>
      <w:r w:rsidRPr="00411D35">
        <w:lastRenderedPageBreak/>
        <w:drawing>
          <wp:inline distT="0" distB="0" distL="0" distR="0">
            <wp:extent cx="3281285" cy="25822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3.png"/>
                    <pic:cNvPicPr/>
                  </pic:nvPicPr>
                  <pic:blipFill>
                    <a:blip r:embed="rId21">
                      <a:extLst>
                        <a:ext uri="{28A0092B-C50C-407E-A947-70E740481C1C}">
                          <a14:useLocalDpi xmlns:a14="http://schemas.microsoft.com/office/drawing/2010/main" val="0"/>
                        </a:ext>
                      </a:extLst>
                    </a:blip>
                    <a:stretch>
                      <a:fillRect/>
                    </a:stretch>
                  </pic:blipFill>
                  <pic:spPr>
                    <a:xfrm>
                      <a:off x="0" y="0"/>
                      <a:ext cx="3315962" cy="2609555"/>
                    </a:xfrm>
                    <a:prstGeom prst="rect">
                      <a:avLst/>
                    </a:prstGeom>
                  </pic:spPr>
                </pic:pic>
              </a:graphicData>
            </a:graphic>
          </wp:inline>
        </w:drawing>
      </w:r>
    </w:p>
    <w:p w:rsidR="00441F1E" w:rsidRPr="00411D35" w:rsidRDefault="00441F1E"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10</w:t>
      </w:r>
      <w:r w:rsidR="00993D00">
        <w:rPr>
          <w:noProof/>
        </w:rPr>
        <w:fldChar w:fldCharType="end"/>
      </w:r>
      <w:r w:rsidRPr="00411D35">
        <w:t xml:space="preserve">. File browser window in the </w:t>
      </w:r>
      <w:r w:rsidR="004171D7" w:rsidRPr="00411D35">
        <w:t>Isodat</w:t>
      </w:r>
      <w:r w:rsidRPr="00411D35">
        <w:t xml:space="preserve"> software where the file sizes of t</w:t>
      </w:r>
      <w:r w:rsidR="00775358" w:rsidRPr="00411D35">
        <w:t>h</w:t>
      </w:r>
      <w:r w:rsidRPr="00411D35">
        <w:t>e results can be checked</w:t>
      </w:r>
      <w:r w:rsidR="00775358" w:rsidRPr="00411D35">
        <w:t>. If a file size has 61 KB that specific sample has been skipped. The reason or error can be checked in the file itself.</w:t>
      </w:r>
    </w:p>
    <w:p w:rsidR="006928D5" w:rsidRPr="00411D35" w:rsidRDefault="006928D5" w:rsidP="00CC3304">
      <w:pPr>
        <w:pStyle w:val="ListParagraph"/>
        <w:keepNext w:val="0"/>
        <w:numPr>
          <w:ilvl w:val="0"/>
          <w:numId w:val="6"/>
        </w:numPr>
      </w:pPr>
      <w:r w:rsidRPr="00411D35">
        <w:t xml:space="preserve">Inside the Kiel IV status control window in </w:t>
      </w:r>
      <w:r w:rsidR="004171D7" w:rsidRPr="00411D35">
        <w:t>Isodat</w:t>
      </w:r>
      <w:r w:rsidRPr="00411D35">
        <w:t xml:space="preserve"> software (</w:t>
      </w:r>
      <w:r w:rsidR="00CB5AAB" w:rsidRPr="00411D35">
        <w:t>Fig</w:t>
      </w:r>
      <w:r w:rsidR="0018313B">
        <w:t>. 11</w:t>
      </w:r>
      <w:r w:rsidRPr="00411D35">
        <w:t xml:space="preserve">) right click with the mouse anywhere and click on </w:t>
      </w:r>
      <w:r w:rsidRPr="00411D35">
        <w:rPr>
          <w:i/>
        </w:rPr>
        <w:t>Take magazine.</w:t>
      </w:r>
    </w:p>
    <w:p w:rsidR="006928D5" w:rsidRPr="00411D35" w:rsidRDefault="006928D5" w:rsidP="00CC3304">
      <w:pPr>
        <w:pStyle w:val="ListParagraph"/>
        <w:keepNext w:val="0"/>
      </w:pPr>
      <w:r w:rsidRPr="00411D35">
        <w:drawing>
          <wp:inline distT="0" distB="0" distL="0" distR="0">
            <wp:extent cx="6057739" cy="3723436"/>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png"/>
                    <pic:cNvPicPr/>
                  </pic:nvPicPr>
                  <pic:blipFill rotWithShape="1">
                    <a:blip r:embed="rId22">
                      <a:extLst>
                        <a:ext uri="{28A0092B-C50C-407E-A947-70E740481C1C}">
                          <a14:useLocalDpi xmlns:a14="http://schemas.microsoft.com/office/drawing/2010/main" val="0"/>
                        </a:ext>
                      </a:extLst>
                    </a:blip>
                    <a:srcRect b="18373"/>
                    <a:stretch/>
                  </pic:blipFill>
                  <pic:spPr bwMode="auto">
                    <a:xfrm>
                      <a:off x="0" y="0"/>
                      <a:ext cx="6099626" cy="3749182"/>
                    </a:xfrm>
                    <a:prstGeom prst="rect">
                      <a:avLst/>
                    </a:prstGeom>
                    <a:ln>
                      <a:noFill/>
                    </a:ln>
                    <a:extLst>
                      <a:ext uri="{53640926-AAD7-44D8-BBD7-CCE9431645EC}">
                        <a14:shadowObscured xmlns:a14="http://schemas.microsoft.com/office/drawing/2010/main"/>
                      </a:ext>
                    </a:extLst>
                  </pic:spPr>
                </pic:pic>
              </a:graphicData>
            </a:graphic>
          </wp:inline>
        </w:drawing>
      </w:r>
    </w:p>
    <w:p w:rsidR="006928D5" w:rsidRPr="00411D35" w:rsidRDefault="006928D5"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11</w:t>
      </w:r>
      <w:r w:rsidR="00993D00">
        <w:rPr>
          <w:noProof/>
        </w:rPr>
        <w:fldChar w:fldCharType="end"/>
      </w:r>
      <w:r w:rsidRPr="00411D35">
        <w:t>. Kiel IV s</w:t>
      </w:r>
      <w:r w:rsidR="00775358" w:rsidRPr="00411D35">
        <w:t>t</w:t>
      </w:r>
      <w:r w:rsidRPr="00411D35">
        <w:t xml:space="preserve">atus control window inside </w:t>
      </w:r>
      <w:r w:rsidR="004171D7" w:rsidRPr="00411D35">
        <w:t>Isodat</w:t>
      </w:r>
      <w:r w:rsidRPr="00411D35">
        <w:t xml:space="preserve"> software.</w:t>
      </w:r>
    </w:p>
    <w:p w:rsidR="006928D5" w:rsidRPr="00411D35" w:rsidRDefault="006928D5" w:rsidP="00CC3304">
      <w:pPr>
        <w:pStyle w:val="ListParagraph"/>
        <w:keepNext w:val="0"/>
        <w:numPr>
          <w:ilvl w:val="0"/>
          <w:numId w:val="6"/>
        </w:numPr>
      </w:pPr>
      <w:r w:rsidRPr="00411D35">
        <w:t xml:space="preserve">When the message </w:t>
      </w:r>
      <w:r w:rsidRPr="00411D35">
        <w:rPr>
          <w:i/>
        </w:rPr>
        <w:t xml:space="preserve">Ready to take magazine </w:t>
      </w:r>
      <w:r w:rsidRPr="00411D35">
        <w:t>appears, you are ready to remove the magazine.</w:t>
      </w:r>
    </w:p>
    <w:p w:rsidR="006928D5" w:rsidRPr="00411D35" w:rsidRDefault="006928D5" w:rsidP="00CC3304">
      <w:pPr>
        <w:pStyle w:val="ListParagraph"/>
        <w:keepNext w:val="0"/>
        <w:numPr>
          <w:ilvl w:val="0"/>
          <w:numId w:val="6"/>
        </w:numPr>
      </w:pPr>
      <w:r w:rsidRPr="00411D35">
        <w:t>Wear gloves and open the Kiel IV oven door. Gently raise the magazine half a centimeter to free up the pin from the slot of the motor and remove the magazine horizontally</w:t>
      </w:r>
      <w:r w:rsidR="00CA01EA" w:rsidRPr="00411D35">
        <w:t xml:space="preserve"> (see </w:t>
      </w:r>
      <w:r w:rsidR="00CB5AAB" w:rsidRPr="00411D35">
        <w:t>Fig.</w:t>
      </w:r>
      <w:r w:rsidR="00CA01EA" w:rsidRPr="00411D35">
        <w:t xml:space="preserve"> 1</w:t>
      </w:r>
      <w:r w:rsidR="00734B14">
        <w:t>2</w:t>
      </w:r>
      <w:r w:rsidR="00CA01EA" w:rsidRPr="00411D35">
        <w:t>)</w:t>
      </w:r>
      <w:r w:rsidRPr="00411D35">
        <w:t xml:space="preserve">. </w:t>
      </w:r>
      <w:r w:rsidRPr="00411D35">
        <w:rPr>
          <w:b/>
        </w:rPr>
        <w:t>IMPORANT be careful not to hit the acid needle in order not to damage it.</w:t>
      </w:r>
    </w:p>
    <w:p w:rsidR="006928D5" w:rsidRPr="00411D35" w:rsidRDefault="006928D5" w:rsidP="00CC3304">
      <w:pPr>
        <w:pStyle w:val="ListParagraph"/>
        <w:keepNext w:val="0"/>
        <w:numPr>
          <w:ilvl w:val="0"/>
          <w:numId w:val="6"/>
        </w:numPr>
      </w:pPr>
      <w:r w:rsidRPr="00411D35">
        <w:t>Place the magazine on the dedicated support on the laboratory desk.</w:t>
      </w:r>
    </w:p>
    <w:p w:rsidR="006928D5" w:rsidRPr="00411D35" w:rsidRDefault="006928D5" w:rsidP="00CC3304">
      <w:pPr>
        <w:pStyle w:val="ListParagraph"/>
        <w:keepNext w:val="0"/>
        <w:numPr>
          <w:ilvl w:val="0"/>
          <w:numId w:val="6"/>
        </w:numPr>
      </w:pPr>
      <w:r w:rsidRPr="00411D35">
        <w:t>Close the oven door.</w:t>
      </w:r>
    </w:p>
    <w:p w:rsidR="006928D5" w:rsidRPr="00411D35" w:rsidRDefault="00703DBE" w:rsidP="00CC3304">
      <w:pPr>
        <w:pStyle w:val="Heading2"/>
        <w:keepNext w:val="0"/>
      </w:pPr>
      <w:bookmarkStart w:id="8" w:name="_Toc10128168"/>
      <w:r>
        <w:lastRenderedPageBreak/>
        <w:t>Loading</w:t>
      </w:r>
      <w:r w:rsidR="006928D5" w:rsidRPr="00411D35">
        <w:t xml:space="preserve"> a </w:t>
      </w:r>
      <w:r w:rsidR="006928D5" w:rsidRPr="00EB08F8">
        <w:t>magazine</w:t>
      </w:r>
      <w:bookmarkEnd w:id="8"/>
    </w:p>
    <w:p w:rsidR="00550DBE" w:rsidRPr="00411D35" w:rsidRDefault="00550DBE" w:rsidP="00CC3304">
      <w:pPr>
        <w:pStyle w:val="ListParagraph"/>
        <w:keepNext w:val="0"/>
        <w:numPr>
          <w:ilvl w:val="0"/>
          <w:numId w:val="12"/>
        </w:numPr>
      </w:pPr>
      <w:r w:rsidRPr="00411D35">
        <w:t>Place the magazine cap onto the magazine and rotate the magazine in order to have the position 1 appearing from the two holes of the cap.</w:t>
      </w:r>
    </w:p>
    <w:p w:rsidR="006928D5" w:rsidRPr="00411D35" w:rsidRDefault="00550DBE" w:rsidP="00CC3304">
      <w:pPr>
        <w:pStyle w:val="ListParagraph"/>
        <w:keepNext w:val="0"/>
        <w:numPr>
          <w:ilvl w:val="0"/>
          <w:numId w:val="12"/>
        </w:numPr>
      </w:pPr>
      <w:r w:rsidRPr="00411D35">
        <w:t>Wear gloves</w:t>
      </w:r>
      <w:r w:rsidR="00F417D5">
        <w:t>.</w:t>
      </w:r>
    </w:p>
    <w:p w:rsidR="00550DBE" w:rsidRPr="00411D35" w:rsidRDefault="00550DBE" w:rsidP="00CC3304">
      <w:pPr>
        <w:pStyle w:val="ListParagraph"/>
        <w:keepNext w:val="0"/>
        <w:numPr>
          <w:ilvl w:val="0"/>
          <w:numId w:val="12"/>
        </w:numPr>
      </w:pPr>
      <w:r w:rsidRPr="00411D35">
        <w:t>Open the oven door and insert the magazine inside the Kiel IV. IMPORANT be careful not to hit the acid needle in order not to damage it.</w:t>
      </w:r>
    </w:p>
    <w:p w:rsidR="00550DBE" w:rsidRDefault="00550DBE" w:rsidP="00CC3304">
      <w:pPr>
        <w:pStyle w:val="ListParagraph"/>
        <w:keepNext w:val="0"/>
        <w:numPr>
          <w:ilvl w:val="0"/>
          <w:numId w:val="12"/>
        </w:numPr>
      </w:pPr>
      <w:r w:rsidRPr="00411D35">
        <w:t xml:space="preserve">Make sure that the pin in the bottom of the magazine is </w:t>
      </w:r>
      <w:r w:rsidR="00DC719F" w:rsidRPr="00411D35">
        <w:t>aligned</w:t>
      </w:r>
      <w:r w:rsidRPr="00411D35">
        <w:t xml:space="preserve"> with the slot in the magazine motor (Fig</w:t>
      </w:r>
      <w:r w:rsidR="00CA01EA" w:rsidRPr="00411D35">
        <w:t>.</w:t>
      </w:r>
      <w:r w:rsidRPr="00411D35">
        <w:t xml:space="preserve"> 1</w:t>
      </w:r>
      <w:r w:rsidR="00734B14">
        <w:t>2</w:t>
      </w:r>
      <w:r w:rsidRPr="00411D35">
        <w:t>).</w:t>
      </w:r>
    </w:p>
    <w:p w:rsidR="00EB08F8" w:rsidRPr="00411D35" w:rsidRDefault="00EB08F8" w:rsidP="00CC3304">
      <w:pPr>
        <w:pStyle w:val="ListParagraph"/>
        <w:keepNext w:val="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3"/>
        <w:gridCol w:w="4794"/>
      </w:tblGrid>
      <w:tr w:rsidR="00DC719F" w:rsidRPr="00411D35" w:rsidTr="001F5F40">
        <w:trPr>
          <w:trHeight w:val="2429"/>
        </w:trPr>
        <w:tc>
          <w:tcPr>
            <w:tcW w:w="4783" w:type="dxa"/>
          </w:tcPr>
          <w:p w:rsidR="00DC719F" w:rsidRPr="00411D35" w:rsidRDefault="00DC719F" w:rsidP="00CC3304">
            <w:pPr>
              <w:pStyle w:val="ListParagraph"/>
              <w:keepNext w:val="0"/>
            </w:pPr>
            <w:r w:rsidRPr="00411D35">
              <w:drawing>
                <wp:inline distT="0" distB="0" distL="0" distR="0">
                  <wp:extent cx="2887578" cy="15640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190527_173403.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18347" cy="1580671"/>
                          </a:xfrm>
                          <a:prstGeom prst="rect">
                            <a:avLst/>
                          </a:prstGeom>
                        </pic:spPr>
                      </pic:pic>
                    </a:graphicData>
                  </a:graphic>
                </wp:inline>
              </w:drawing>
            </w:r>
          </w:p>
        </w:tc>
        <w:tc>
          <w:tcPr>
            <w:tcW w:w="4794" w:type="dxa"/>
          </w:tcPr>
          <w:p w:rsidR="00DC719F" w:rsidRPr="00411D35" w:rsidRDefault="00DC719F" w:rsidP="00CC3304">
            <w:pPr>
              <w:pStyle w:val="ListParagraph"/>
              <w:keepNext w:val="0"/>
            </w:pPr>
            <w:r w:rsidRPr="00411D35">
              <w:drawing>
                <wp:inline distT="0" distB="0" distL="0" distR="0" wp14:anchorId="132B2733" wp14:editId="798B83D3">
                  <wp:extent cx="2839110" cy="1564281"/>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190527_173416.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99746" cy="1597690"/>
                          </a:xfrm>
                          <a:prstGeom prst="rect">
                            <a:avLst/>
                          </a:prstGeom>
                        </pic:spPr>
                      </pic:pic>
                    </a:graphicData>
                  </a:graphic>
                </wp:inline>
              </w:drawing>
            </w:r>
          </w:p>
        </w:tc>
      </w:tr>
    </w:tbl>
    <w:p w:rsidR="00DC719F" w:rsidRPr="00411D35" w:rsidRDefault="00DC719F"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12</w:t>
      </w:r>
      <w:r w:rsidR="00993D00">
        <w:rPr>
          <w:noProof/>
        </w:rPr>
        <w:fldChar w:fldCharType="end"/>
      </w:r>
      <w:r w:rsidRPr="00411D35">
        <w:t xml:space="preserve">. </w:t>
      </w:r>
      <w:r w:rsidR="00172E18" w:rsidRPr="00411D35">
        <w:t xml:space="preserve">Wrong (left) </w:t>
      </w:r>
      <w:r w:rsidRPr="00411D35">
        <w:t xml:space="preserve">and </w:t>
      </w:r>
      <w:r w:rsidR="00172E18" w:rsidRPr="00411D35">
        <w:t>right (right)</w:t>
      </w:r>
      <w:r w:rsidRPr="00411D35">
        <w:t xml:space="preserve"> position of the magazine onto the magazine motor inside the Kiel IV. Left panel: note that the pin is not aligned with the slot on the motor</w:t>
      </w:r>
      <w:r w:rsidR="00CA01EA" w:rsidRPr="00411D35">
        <w:t xml:space="preserve"> (item 1)</w:t>
      </w:r>
      <w:r w:rsidRPr="00411D35">
        <w:t>. Right panel: the magazine is correctly aligned with the motor and the pin fell into the slot on the motor.</w:t>
      </w:r>
    </w:p>
    <w:p w:rsidR="00550DBE" w:rsidRPr="00411D35" w:rsidRDefault="00550DBE" w:rsidP="00CC3304">
      <w:pPr>
        <w:pStyle w:val="ListParagraph"/>
        <w:keepNext w:val="0"/>
        <w:numPr>
          <w:ilvl w:val="0"/>
          <w:numId w:val="12"/>
        </w:numPr>
      </w:pPr>
      <w:r w:rsidRPr="00411D35">
        <w:t>Make sure that the magazine fork is aligned with the pin at the back of the oven cavity (</w:t>
      </w:r>
      <w:r w:rsidR="00CB5AAB" w:rsidRPr="00411D35">
        <w:t>Fig</w:t>
      </w:r>
      <w:r w:rsidR="00734B14">
        <w:t>. 13</w:t>
      </w:r>
      <w:r w:rsidRPr="00411D35">
        <w:t>)</w:t>
      </w:r>
      <w:r w:rsidR="00F417D5">
        <w:t>.</w:t>
      </w:r>
    </w:p>
    <w:p w:rsidR="00DC719F" w:rsidRPr="00411D35" w:rsidRDefault="00DC719F" w:rsidP="00CC3304">
      <w:pPr>
        <w:pStyle w:val="ListParagraph"/>
        <w:keepNext w:val="0"/>
      </w:pPr>
    </w:p>
    <w:p w:rsidR="00DC719F" w:rsidRPr="00411D35" w:rsidRDefault="00DC719F" w:rsidP="00CC3304">
      <w:pPr>
        <w:pStyle w:val="ListParagraph"/>
        <w:keepNext w:val="0"/>
      </w:pPr>
      <w:r w:rsidRPr="001F5F40">
        <w:drawing>
          <wp:inline distT="0" distB="0" distL="0" distR="0">
            <wp:extent cx="6120000" cy="344250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190527_173430.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000" cy="3442500"/>
                    </a:xfrm>
                    <a:prstGeom prst="rect">
                      <a:avLst/>
                    </a:prstGeom>
                  </pic:spPr>
                </pic:pic>
              </a:graphicData>
            </a:graphic>
          </wp:inline>
        </w:drawing>
      </w:r>
    </w:p>
    <w:p w:rsidR="00DC719F" w:rsidRPr="00411D35" w:rsidRDefault="00DC719F"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13</w:t>
      </w:r>
      <w:r w:rsidR="00993D00">
        <w:rPr>
          <w:noProof/>
        </w:rPr>
        <w:fldChar w:fldCharType="end"/>
      </w:r>
      <w:r w:rsidRPr="00411D35">
        <w:t>. Alignment pin on the magazine cap</w:t>
      </w:r>
      <w:r w:rsidR="006E699C" w:rsidRPr="00411D35">
        <w:t>. Make sure</w:t>
      </w:r>
      <w:r w:rsidR="00172E18" w:rsidRPr="00411D35">
        <w:t xml:space="preserve"> the fork on the magazine cap</w:t>
      </w:r>
      <w:r w:rsidR="006E699C" w:rsidRPr="00411D35">
        <w:t xml:space="preserve"> is placed as to catch the pin at the back of the oven cavity.</w:t>
      </w:r>
    </w:p>
    <w:p w:rsidR="006E699C" w:rsidRPr="00411D35" w:rsidRDefault="006E699C" w:rsidP="00CC3304">
      <w:pPr>
        <w:pStyle w:val="ListParagraph"/>
        <w:keepNext w:val="0"/>
        <w:numPr>
          <w:ilvl w:val="0"/>
          <w:numId w:val="12"/>
        </w:numPr>
      </w:pPr>
      <w:r w:rsidRPr="00411D35">
        <w:t>Close the door</w:t>
      </w:r>
      <w:r w:rsidR="00F417D5">
        <w:t>.</w:t>
      </w:r>
    </w:p>
    <w:p w:rsidR="006E699C" w:rsidRPr="00411D35" w:rsidRDefault="006E699C" w:rsidP="00CC3304">
      <w:pPr>
        <w:pStyle w:val="ListParagraph"/>
        <w:keepNext w:val="0"/>
        <w:numPr>
          <w:ilvl w:val="0"/>
          <w:numId w:val="12"/>
        </w:numPr>
      </w:pPr>
      <w:r w:rsidRPr="00411D35">
        <w:t xml:space="preserve">Inside the Kiel IV status control window in </w:t>
      </w:r>
      <w:r w:rsidR="004171D7" w:rsidRPr="00411D35">
        <w:t>Isodat</w:t>
      </w:r>
      <w:r w:rsidRPr="00411D35">
        <w:t xml:space="preserve"> software (</w:t>
      </w:r>
      <w:r w:rsidR="00CB5AAB" w:rsidRPr="00411D35">
        <w:t>Fig</w:t>
      </w:r>
      <w:r w:rsidR="0018313B">
        <w:t>. 11</w:t>
      </w:r>
      <w:r w:rsidRPr="00411D35">
        <w:t xml:space="preserve">) right click with the mouse anywhere and click on </w:t>
      </w:r>
      <w:r w:rsidRPr="00411D35">
        <w:rPr>
          <w:i/>
        </w:rPr>
        <w:t>Load magazine</w:t>
      </w:r>
      <w:r w:rsidR="00F66FA2" w:rsidRPr="00411D35">
        <w:rPr>
          <w:i/>
        </w:rPr>
        <w:t xml:space="preserve"> </w:t>
      </w:r>
      <w:r w:rsidR="00F66FA2" w:rsidRPr="00411D35">
        <w:t>(Fig</w:t>
      </w:r>
      <w:r w:rsidR="0018313B">
        <w:t>. 11</w:t>
      </w:r>
      <w:r w:rsidR="00F66FA2" w:rsidRPr="00411D35">
        <w:t>)</w:t>
      </w:r>
      <w:r w:rsidRPr="00411D35">
        <w:rPr>
          <w:i/>
        </w:rPr>
        <w:t>.</w:t>
      </w:r>
    </w:p>
    <w:p w:rsidR="006E699C" w:rsidRPr="00411D35" w:rsidRDefault="006E699C" w:rsidP="00CC3304">
      <w:pPr>
        <w:pStyle w:val="ListParagraph"/>
        <w:keepNext w:val="0"/>
        <w:numPr>
          <w:ilvl w:val="0"/>
          <w:numId w:val="12"/>
        </w:numPr>
      </w:pPr>
      <w:r w:rsidRPr="00411D35">
        <w:lastRenderedPageBreak/>
        <w:t xml:space="preserve">The Kiel will connect the first two vials to the acid blocks and a message saying </w:t>
      </w:r>
      <w:r w:rsidRPr="00411D35">
        <w:rPr>
          <w:i/>
        </w:rPr>
        <w:t xml:space="preserve">Magazine ready </w:t>
      </w:r>
      <w:r w:rsidRPr="00411D35">
        <w:t>will appear.</w:t>
      </w:r>
    </w:p>
    <w:p w:rsidR="006E699C" w:rsidRPr="00411D35" w:rsidRDefault="006E699C" w:rsidP="00CC3304">
      <w:pPr>
        <w:pStyle w:val="ListParagraph"/>
        <w:keepNext w:val="0"/>
        <w:numPr>
          <w:ilvl w:val="0"/>
          <w:numId w:val="12"/>
        </w:numPr>
      </w:pPr>
      <w:r w:rsidRPr="00411D35">
        <w:t>Click ok and continue with your activities.</w:t>
      </w:r>
    </w:p>
    <w:p w:rsidR="009739D5" w:rsidRPr="00411D35" w:rsidRDefault="007D3FEB" w:rsidP="00CC3304">
      <w:pPr>
        <w:pStyle w:val="Heading2"/>
        <w:keepNext w:val="0"/>
      </w:pPr>
      <w:bookmarkStart w:id="9" w:name="_Toc10128169"/>
      <w:r w:rsidRPr="00411D35">
        <w:t>Basic maintenance between acquisitions</w:t>
      </w:r>
      <w:bookmarkEnd w:id="9"/>
    </w:p>
    <w:p w:rsidR="00775358" w:rsidRDefault="00007113" w:rsidP="00CC3304">
      <w:pPr>
        <w:pStyle w:val="ListParagraph"/>
        <w:keepNext w:val="0"/>
        <w:numPr>
          <w:ilvl w:val="0"/>
          <w:numId w:val="13"/>
        </w:numPr>
      </w:pPr>
      <w:r w:rsidRPr="00411D35">
        <w:t xml:space="preserve">Remove the small reservoir in the lower part of the Kiel IV and leave it aside about 30 min in order to let the </w:t>
      </w:r>
      <w:r w:rsidR="004171D7" w:rsidRPr="00411D35">
        <w:t>CO</w:t>
      </w:r>
      <w:r w:rsidR="004171D7" w:rsidRPr="00411D35">
        <w:rPr>
          <w:vertAlign w:val="subscript"/>
        </w:rPr>
        <w:t>2</w:t>
      </w:r>
      <w:r w:rsidRPr="00411D35">
        <w:t xml:space="preserve"> traps thaw (Fig. 7 left panel). If there is </w:t>
      </w:r>
      <w:r w:rsidR="002F37F8" w:rsidRPr="00411D35">
        <w:t>LN</w:t>
      </w:r>
      <w:r w:rsidR="002F37F8" w:rsidRPr="002F37F8">
        <w:rPr>
          <w:vertAlign w:val="subscript"/>
        </w:rPr>
        <w:t>2</w:t>
      </w:r>
      <w:r w:rsidRPr="00411D35">
        <w:t xml:space="preserve"> inside the small reservoir, cover the top with the plastic disk you find in the box with the </w:t>
      </w:r>
      <w:r w:rsidR="002F37F8" w:rsidRPr="00411D35">
        <w:t>LN</w:t>
      </w:r>
      <w:r w:rsidR="002F37F8" w:rsidRPr="002F37F8">
        <w:rPr>
          <w:vertAlign w:val="subscript"/>
        </w:rPr>
        <w:t>2</w:t>
      </w:r>
      <w:r w:rsidRPr="00411D35">
        <w:t xml:space="preserve"> accessories</w:t>
      </w:r>
      <w:r w:rsidR="00F66FA2" w:rsidRPr="00411D35">
        <w:t xml:space="preserve"> in order not to waste </w:t>
      </w:r>
      <w:r w:rsidR="002F37F8" w:rsidRPr="00411D35">
        <w:t>LN</w:t>
      </w:r>
      <w:r w:rsidR="002F37F8" w:rsidRPr="002F37F8">
        <w:rPr>
          <w:vertAlign w:val="subscript"/>
        </w:rPr>
        <w:t>2</w:t>
      </w:r>
      <w:r w:rsidRPr="00411D35">
        <w:t>.</w:t>
      </w:r>
    </w:p>
    <w:p w:rsidR="00703DBE" w:rsidRPr="00411D35" w:rsidRDefault="00703DBE" w:rsidP="00CC3304">
      <w:pPr>
        <w:pStyle w:val="ListParagraph"/>
        <w:keepNext w:val="0"/>
        <w:numPr>
          <w:ilvl w:val="0"/>
          <w:numId w:val="13"/>
        </w:numPr>
      </w:pPr>
      <w:r>
        <w:t xml:space="preserve">If the small reservoir had the time to evaporate all the residual </w:t>
      </w:r>
      <w:r w:rsidR="002F37F8" w:rsidRPr="00411D35">
        <w:t>LN</w:t>
      </w:r>
      <w:r w:rsidR="002F37F8" w:rsidRPr="002F37F8">
        <w:rPr>
          <w:vertAlign w:val="subscript"/>
        </w:rPr>
        <w:t>2</w:t>
      </w:r>
      <w:r>
        <w:t xml:space="preserve"> and reach room temperature, remove the water/moisture that accumulated inside.</w:t>
      </w:r>
    </w:p>
    <w:p w:rsidR="00007113" w:rsidRPr="00411D35" w:rsidRDefault="00007113" w:rsidP="00CC3304">
      <w:pPr>
        <w:pStyle w:val="ListParagraph"/>
        <w:keepNext w:val="0"/>
        <w:numPr>
          <w:ilvl w:val="0"/>
          <w:numId w:val="13"/>
        </w:numPr>
      </w:pPr>
      <w:r w:rsidRPr="00411D35">
        <w:t xml:space="preserve">Remove the magazine with the samples of the previous analysis cycle with the method described in section </w:t>
      </w:r>
      <w:r w:rsidR="00703DBE">
        <w:t>3</w:t>
      </w:r>
      <w:r w:rsidRPr="00411D35">
        <w:t>.2.</w:t>
      </w:r>
    </w:p>
    <w:p w:rsidR="00007113" w:rsidRPr="00411D35" w:rsidRDefault="00007113" w:rsidP="00CC3304">
      <w:pPr>
        <w:pStyle w:val="ListParagraph"/>
        <w:keepNext w:val="0"/>
        <w:numPr>
          <w:ilvl w:val="0"/>
          <w:numId w:val="13"/>
        </w:numPr>
      </w:pPr>
      <w:r w:rsidRPr="00411D35">
        <w:t xml:space="preserve">With a lint-free tissue clean the head of the acid needle and the O-ring from any acid residue. In doing so be careful not to bend the drop counter away from the acid needle. </w:t>
      </w:r>
      <w:r w:rsidRPr="00411D35">
        <w:rPr>
          <w:b/>
        </w:rPr>
        <w:t>The tip of the drop counter must be exactly below the acid needle (Fig. 2)</w:t>
      </w:r>
      <w:r w:rsidR="00F66FA2" w:rsidRPr="00411D35">
        <w:rPr>
          <w:b/>
        </w:rPr>
        <w:t xml:space="preserve"> otherwise the acid drop will land on the side of the vial and cause an uneven reaction with the sample</w:t>
      </w:r>
      <w:r w:rsidRPr="00411D35">
        <w:t>.</w:t>
      </w:r>
    </w:p>
    <w:p w:rsidR="00007113" w:rsidRPr="00411D35" w:rsidRDefault="00007113" w:rsidP="00CC3304">
      <w:pPr>
        <w:pStyle w:val="ListParagraph"/>
        <w:keepNext w:val="0"/>
        <w:numPr>
          <w:ilvl w:val="0"/>
          <w:numId w:val="13"/>
        </w:numPr>
      </w:pPr>
      <w:r w:rsidRPr="00411D35">
        <w:t xml:space="preserve">Load the magazine with the samples to be analyzed with the method described in section </w:t>
      </w:r>
      <w:r w:rsidR="00703DBE">
        <w:t>3</w:t>
      </w:r>
      <w:r w:rsidRPr="00411D35">
        <w:t>.</w:t>
      </w:r>
      <w:r w:rsidR="00703DBE">
        <w:t>3</w:t>
      </w:r>
      <w:r w:rsidRPr="00411D35">
        <w:t>.</w:t>
      </w:r>
    </w:p>
    <w:p w:rsidR="00007113" w:rsidRPr="00411D35" w:rsidRDefault="00007113" w:rsidP="00CC3304">
      <w:pPr>
        <w:pStyle w:val="ListParagraph"/>
        <w:keepNext w:val="0"/>
        <w:numPr>
          <w:ilvl w:val="0"/>
          <w:numId w:val="13"/>
        </w:numPr>
      </w:pPr>
      <w:r w:rsidRPr="00411D35">
        <w:t>Wait 10 minutes for the temperature inside the oven to stabilize at 70°C.</w:t>
      </w:r>
    </w:p>
    <w:p w:rsidR="00007113" w:rsidRPr="00411D35" w:rsidRDefault="00007113" w:rsidP="00CC3304">
      <w:pPr>
        <w:pStyle w:val="ListParagraph"/>
        <w:keepNext w:val="0"/>
        <w:numPr>
          <w:ilvl w:val="0"/>
          <w:numId w:val="13"/>
        </w:numPr>
      </w:pPr>
      <w:r w:rsidRPr="00411D35">
        <w:t xml:space="preserve">Before starting a new acquisition make sure the small reservoir is in position under the </w:t>
      </w:r>
      <w:r w:rsidR="004171D7" w:rsidRPr="00411D35">
        <w:t>CO</w:t>
      </w:r>
      <w:r w:rsidR="004171D7" w:rsidRPr="00411D35">
        <w:rPr>
          <w:vertAlign w:val="subscript"/>
        </w:rPr>
        <w:t>2</w:t>
      </w:r>
      <w:r w:rsidRPr="00411D35">
        <w:t xml:space="preserve"> traps of the Kiel (Fig. 7 right panel). If you are putting the small reservoir back into position be careful not to splash the </w:t>
      </w:r>
      <w:r w:rsidR="002F37F8" w:rsidRPr="00411D35">
        <w:t>LN</w:t>
      </w:r>
      <w:r w:rsidR="002F37F8" w:rsidRPr="002F37F8">
        <w:rPr>
          <w:vertAlign w:val="subscript"/>
        </w:rPr>
        <w:t>2</w:t>
      </w:r>
      <w:r w:rsidRPr="00411D35">
        <w:t xml:space="preserve"> that is still inside the small reservoir. Insert the small reservoir slowly and use gloves.</w:t>
      </w:r>
    </w:p>
    <w:p w:rsidR="00007113" w:rsidRPr="00411D35" w:rsidRDefault="00007113" w:rsidP="00CC3304">
      <w:pPr>
        <w:pStyle w:val="ListParagraph"/>
        <w:keepNext w:val="0"/>
        <w:numPr>
          <w:ilvl w:val="0"/>
          <w:numId w:val="13"/>
        </w:numPr>
      </w:pPr>
      <w:r w:rsidRPr="00411D35">
        <w:t xml:space="preserve">Be sure that the primary </w:t>
      </w:r>
      <w:r w:rsidR="002F37F8" w:rsidRPr="00411D35">
        <w:t>LN</w:t>
      </w:r>
      <w:r w:rsidR="002F37F8" w:rsidRPr="002F37F8">
        <w:rPr>
          <w:vertAlign w:val="subscript"/>
        </w:rPr>
        <w:t>2</w:t>
      </w:r>
      <w:r w:rsidRPr="00411D35">
        <w:t xml:space="preserve"> reservoir has enough pressure to transfer </w:t>
      </w:r>
      <w:r w:rsidR="002F37F8" w:rsidRPr="00411D35">
        <w:t>LN</w:t>
      </w:r>
      <w:r w:rsidR="002F37F8" w:rsidRPr="002F37F8">
        <w:rPr>
          <w:vertAlign w:val="subscript"/>
        </w:rPr>
        <w:t>2</w:t>
      </w:r>
      <w:r w:rsidRPr="00411D35">
        <w:t xml:space="preserve"> to the Kiel IV. This is normally above 0.5 bar. If the pressure is lower, open carefully the manual pressure adjustment valve (</w:t>
      </w:r>
      <w:r w:rsidR="00CB5AAB" w:rsidRPr="00411D35">
        <w:t>Fig.</w:t>
      </w:r>
      <w:r w:rsidRPr="00411D35">
        <w:t xml:space="preserve"> 3 item 7) until having a stable pressure around 0.5 bar or above. </w:t>
      </w:r>
      <w:r w:rsidRPr="00411D35">
        <w:rPr>
          <w:b/>
        </w:rPr>
        <w:t>IMPORTANT always close the manual pressure adjustment valve after opening it. Never leave it open unattended.</w:t>
      </w:r>
    </w:p>
    <w:p w:rsidR="00007113" w:rsidRPr="00411D35" w:rsidRDefault="00E17427" w:rsidP="00CC3304">
      <w:pPr>
        <w:pStyle w:val="ListParagraph"/>
        <w:keepNext w:val="0"/>
        <w:numPr>
          <w:ilvl w:val="0"/>
          <w:numId w:val="13"/>
        </w:numPr>
      </w:pPr>
      <w:r w:rsidRPr="00411D35">
        <w:t xml:space="preserve">Make sure the acquisition sequence is correctly set up (refer to section </w:t>
      </w:r>
      <w:r w:rsidR="00392A91">
        <w:t>5</w:t>
      </w:r>
      <w:r w:rsidRPr="00411D35">
        <w:t>.</w:t>
      </w:r>
      <w:r w:rsidR="00392A91">
        <w:t>1</w:t>
      </w:r>
      <w:r w:rsidRPr="00411D35">
        <w:t>)</w:t>
      </w:r>
    </w:p>
    <w:p w:rsidR="00E17427" w:rsidRDefault="00E17427" w:rsidP="00CC3304">
      <w:pPr>
        <w:pStyle w:val="ListParagraph"/>
        <w:keepNext w:val="0"/>
        <w:numPr>
          <w:ilvl w:val="0"/>
          <w:numId w:val="13"/>
        </w:numPr>
      </w:pPr>
      <w:r w:rsidRPr="00411D35">
        <w:t>Play the acquisition routine and set a proper folder name for the results.</w:t>
      </w:r>
    </w:p>
    <w:p w:rsidR="00EB08F8" w:rsidRDefault="00EB08F8" w:rsidP="00CC3304">
      <w:pPr>
        <w:pStyle w:val="Heading2"/>
        <w:keepNext w:val="0"/>
      </w:pPr>
      <w:bookmarkStart w:id="10" w:name="_Toc10128170"/>
      <w:r>
        <w:t>Washing the vials</w:t>
      </w:r>
      <w:bookmarkEnd w:id="10"/>
    </w:p>
    <w:p w:rsidR="00EB08F8" w:rsidRDefault="00EB08F8" w:rsidP="00CC3304">
      <w:pPr>
        <w:pStyle w:val="ListParagraph"/>
        <w:keepNext w:val="0"/>
        <w:numPr>
          <w:ilvl w:val="0"/>
          <w:numId w:val="28"/>
        </w:numPr>
      </w:pPr>
      <w:r>
        <w:t>Leave the vials few minutes on the laboratory desk to cool off a little.</w:t>
      </w:r>
    </w:p>
    <w:p w:rsidR="00EB08F8" w:rsidRDefault="00EB08F8" w:rsidP="00CC3304">
      <w:pPr>
        <w:pStyle w:val="ListParagraph"/>
        <w:keepNext w:val="0"/>
        <w:numPr>
          <w:ilvl w:val="0"/>
          <w:numId w:val="28"/>
        </w:numPr>
      </w:pPr>
      <w:r>
        <w:t>Fill the 1 liter Becker with tap water.</w:t>
      </w:r>
    </w:p>
    <w:p w:rsidR="00EB08F8" w:rsidRDefault="00EB08F8" w:rsidP="00CC3304">
      <w:pPr>
        <w:pStyle w:val="ListParagraph"/>
        <w:keepNext w:val="0"/>
        <w:numPr>
          <w:ilvl w:val="0"/>
          <w:numId w:val="28"/>
        </w:numPr>
      </w:pPr>
      <w:r>
        <w:t>Put the vials into the Becker making sure that each vial fills with water.</w:t>
      </w:r>
    </w:p>
    <w:p w:rsidR="00EB08F8" w:rsidRDefault="00EB08F8" w:rsidP="00CC3304">
      <w:pPr>
        <w:pStyle w:val="ListParagraph"/>
        <w:keepNext w:val="0"/>
        <w:numPr>
          <w:ilvl w:val="0"/>
          <w:numId w:val="28"/>
        </w:numPr>
      </w:pPr>
      <w:r>
        <w:t>Rinse the vials once by discarding the water and filling the Becker again with tap water.</w:t>
      </w:r>
    </w:p>
    <w:p w:rsidR="00EB08F8" w:rsidRDefault="00EB08F8" w:rsidP="00CC3304">
      <w:pPr>
        <w:pStyle w:val="ListParagraph"/>
        <w:keepNext w:val="0"/>
        <w:numPr>
          <w:ilvl w:val="0"/>
          <w:numId w:val="28"/>
        </w:numPr>
      </w:pPr>
      <w:r>
        <w:t>Discard the water.</w:t>
      </w:r>
    </w:p>
    <w:p w:rsidR="00EB08F8" w:rsidRDefault="00EB08F8" w:rsidP="00CC3304">
      <w:pPr>
        <w:pStyle w:val="ListParagraph"/>
        <w:keepNext w:val="0"/>
        <w:numPr>
          <w:ilvl w:val="0"/>
          <w:numId w:val="28"/>
        </w:numPr>
      </w:pPr>
      <w:r>
        <w:t>Switch on the washing machine.</w:t>
      </w:r>
    </w:p>
    <w:p w:rsidR="00EB08F8" w:rsidRDefault="00EB08F8" w:rsidP="00CC3304">
      <w:pPr>
        <w:pStyle w:val="ListParagraph"/>
        <w:keepNext w:val="0"/>
        <w:numPr>
          <w:ilvl w:val="0"/>
          <w:numId w:val="28"/>
        </w:numPr>
      </w:pPr>
      <w:r>
        <w:t>Press the lock button to open the main door.</w:t>
      </w:r>
    </w:p>
    <w:p w:rsidR="00EB08F8" w:rsidRDefault="00EB08F8" w:rsidP="00CC3304">
      <w:pPr>
        <w:pStyle w:val="ListParagraph"/>
        <w:keepNext w:val="0"/>
        <w:numPr>
          <w:ilvl w:val="0"/>
          <w:numId w:val="28"/>
        </w:numPr>
      </w:pPr>
      <w:r>
        <w:t>Place each vial on top of a needle.</w:t>
      </w:r>
    </w:p>
    <w:p w:rsidR="00EB08F8" w:rsidRDefault="00EB08F8" w:rsidP="00CC3304">
      <w:pPr>
        <w:pStyle w:val="ListParagraph"/>
        <w:keepNext w:val="0"/>
        <w:numPr>
          <w:ilvl w:val="0"/>
          <w:numId w:val="28"/>
        </w:numPr>
      </w:pPr>
      <w:r>
        <w:t>Close the door and select the program “F”.</w:t>
      </w:r>
    </w:p>
    <w:p w:rsidR="00EB08F8" w:rsidRDefault="00EB08F8" w:rsidP="00CC3304">
      <w:pPr>
        <w:pStyle w:val="ListParagraph"/>
        <w:keepNext w:val="0"/>
        <w:numPr>
          <w:ilvl w:val="0"/>
          <w:numId w:val="28"/>
        </w:numPr>
      </w:pPr>
      <w:r>
        <w:t>Press once the drying routine button (second button from the top) in order to increase the drying time by 40 minutes.</w:t>
      </w:r>
    </w:p>
    <w:p w:rsidR="00CC3304" w:rsidRDefault="00CC3304" w:rsidP="00CC3304">
      <w:pPr>
        <w:pStyle w:val="ListParagraph"/>
        <w:keepNext w:val="0"/>
        <w:ind w:left="720"/>
      </w:pPr>
      <w:r>
        <w:br w:type="page"/>
      </w:r>
    </w:p>
    <w:p w:rsidR="00E17427" w:rsidRPr="00411D35" w:rsidRDefault="009739D5" w:rsidP="00CC3304">
      <w:pPr>
        <w:pStyle w:val="Heading1"/>
        <w:keepNext w:val="0"/>
      </w:pPr>
      <w:bookmarkStart w:id="11" w:name="_Toc10128171"/>
      <w:r w:rsidRPr="00411D35">
        <w:lastRenderedPageBreak/>
        <w:t>Handling liquid nitrogen</w:t>
      </w:r>
      <w:bookmarkEnd w:id="11"/>
    </w:p>
    <w:p w:rsidR="009739D5" w:rsidRPr="00411D35" w:rsidRDefault="009739D5" w:rsidP="00CC3304">
      <w:pPr>
        <w:pStyle w:val="Heading2"/>
        <w:keepNext w:val="0"/>
      </w:pPr>
      <w:bookmarkStart w:id="12" w:name="_Toc10128172"/>
      <w:r w:rsidRPr="00411D35">
        <w:t>Safety concerns</w:t>
      </w:r>
      <w:bookmarkEnd w:id="12"/>
    </w:p>
    <w:p w:rsidR="002F37F8" w:rsidRPr="002F37F8" w:rsidRDefault="002F37F8" w:rsidP="00CC3304">
      <w:pPr>
        <w:rPr>
          <w:b/>
          <w:color w:val="000000" w:themeColor="text1"/>
          <w:lang w:val="en-US"/>
        </w:rPr>
      </w:pPr>
      <w:r>
        <w:rPr>
          <w:b/>
          <w:color w:val="000000" w:themeColor="text1"/>
          <w:lang w:val="en-US"/>
        </w:rPr>
        <w:t>PLEASE READ CAREFULLY</w:t>
      </w:r>
      <w:r w:rsidRPr="002F37F8">
        <w:rPr>
          <w:b/>
          <w:color w:val="000000" w:themeColor="text1"/>
          <w:lang w:val="en-US"/>
        </w:rPr>
        <w:t>!</w:t>
      </w:r>
    </w:p>
    <w:p w:rsidR="0073722C" w:rsidRDefault="0073722C" w:rsidP="00CC3304">
      <w:pPr>
        <w:rPr>
          <w:color w:val="000000" w:themeColor="text1"/>
          <w:lang w:val="en-US"/>
        </w:rPr>
      </w:pPr>
      <w:r w:rsidRPr="00411D35">
        <w:rPr>
          <w:color w:val="000000" w:themeColor="text1"/>
          <w:lang w:val="en-US"/>
        </w:rPr>
        <w:t>Liquid nitrogen (</w:t>
      </w:r>
      <w:r w:rsidR="002F37F8" w:rsidRPr="00411D35">
        <w:rPr>
          <w:color w:val="000000" w:themeColor="text1"/>
          <w:lang w:val="en-US"/>
        </w:rPr>
        <w:t>LN</w:t>
      </w:r>
      <w:r w:rsidR="002F37F8" w:rsidRPr="002F37F8">
        <w:rPr>
          <w:color w:val="000000" w:themeColor="text1"/>
          <w:vertAlign w:val="subscript"/>
          <w:lang w:val="en-US"/>
        </w:rPr>
        <w:t>2</w:t>
      </w:r>
      <w:r w:rsidRPr="00411D35">
        <w:rPr>
          <w:color w:val="000000" w:themeColor="text1"/>
          <w:lang w:val="en-US"/>
        </w:rPr>
        <w:t xml:space="preserve">) is an ultra-cold liquid that can cause serious hazard if handled improperly. Please take all the precautions when working with </w:t>
      </w:r>
      <w:r w:rsidR="002F37F8" w:rsidRPr="00411D35">
        <w:rPr>
          <w:color w:val="000000" w:themeColor="text1"/>
          <w:lang w:val="en-US"/>
        </w:rPr>
        <w:t>LN</w:t>
      </w:r>
      <w:r w:rsidR="002F37F8" w:rsidRPr="002F37F8">
        <w:rPr>
          <w:color w:val="000000" w:themeColor="text1"/>
          <w:vertAlign w:val="subscript"/>
          <w:lang w:val="en-US"/>
        </w:rPr>
        <w:t>2</w:t>
      </w:r>
      <w:r w:rsidRPr="00411D35">
        <w:rPr>
          <w:color w:val="000000" w:themeColor="text1"/>
          <w:lang w:val="en-US"/>
        </w:rPr>
        <w:t>. Avoid direct contact with skin</w:t>
      </w:r>
      <w:r w:rsidR="002F37F8">
        <w:rPr>
          <w:color w:val="000000" w:themeColor="text1"/>
          <w:lang w:val="en-US"/>
        </w:rPr>
        <w:t xml:space="preserve"> for prolonged time (more than 2 seconds)</w:t>
      </w:r>
      <w:r w:rsidRPr="00411D35">
        <w:rPr>
          <w:color w:val="000000" w:themeColor="text1"/>
          <w:lang w:val="en-US"/>
        </w:rPr>
        <w:t xml:space="preserve">. </w:t>
      </w:r>
      <w:r w:rsidR="002F37F8">
        <w:rPr>
          <w:color w:val="000000" w:themeColor="text1"/>
          <w:lang w:val="en-US"/>
        </w:rPr>
        <w:t xml:space="preserve">However, </w:t>
      </w:r>
      <w:proofErr w:type="gramStart"/>
      <w:r w:rsidRPr="00411D35">
        <w:rPr>
          <w:color w:val="000000" w:themeColor="text1"/>
          <w:lang w:val="en-US"/>
        </w:rPr>
        <w:t>If</w:t>
      </w:r>
      <w:proofErr w:type="gramEnd"/>
      <w:r w:rsidRPr="00411D35">
        <w:rPr>
          <w:color w:val="000000" w:themeColor="text1"/>
          <w:lang w:val="en-US"/>
        </w:rPr>
        <w:t xml:space="preserve"> you spill </w:t>
      </w:r>
      <w:r w:rsidR="002F37F8" w:rsidRPr="00411D35">
        <w:rPr>
          <w:color w:val="000000" w:themeColor="text1"/>
          <w:lang w:val="en-US"/>
        </w:rPr>
        <w:t>LN</w:t>
      </w:r>
      <w:r w:rsidR="002F37F8" w:rsidRPr="002F37F8">
        <w:rPr>
          <w:color w:val="000000" w:themeColor="text1"/>
          <w:vertAlign w:val="subscript"/>
          <w:lang w:val="en-US"/>
        </w:rPr>
        <w:t>2</w:t>
      </w:r>
      <w:r w:rsidRPr="00411D35">
        <w:rPr>
          <w:color w:val="000000" w:themeColor="text1"/>
          <w:lang w:val="en-US"/>
        </w:rPr>
        <w:t xml:space="preserve"> on your gloves or clothes </w:t>
      </w:r>
      <w:r w:rsidRPr="00411D35">
        <w:rPr>
          <w:b/>
          <w:color w:val="000000" w:themeColor="text1"/>
          <w:lang w:val="en-US"/>
        </w:rPr>
        <w:t>REMOVE THEM IMMEDIATELY</w:t>
      </w:r>
      <w:r w:rsidRPr="00411D35">
        <w:rPr>
          <w:color w:val="000000" w:themeColor="text1"/>
          <w:lang w:val="en-US"/>
        </w:rPr>
        <w:t xml:space="preserve">. </w:t>
      </w:r>
      <w:r w:rsidRPr="002F37F8">
        <w:rPr>
          <w:b/>
          <w:color w:val="000000" w:themeColor="text1"/>
          <w:lang w:val="en-US"/>
        </w:rPr>
        <w:t>Frozen cloth and gloves can trap your hands and body parts and produce blisters that can be even more serious tha</w:t>
      </w:r>
      <w:r w:rsidR="00F66FA2" w:rsidRPr="002F37F8">
        <w:rPr>
          <w:b/>
          <w:color w:val="000000" w:themeColor="text1"/>
          <w:lang w:val="en-US"/>
        </w:rPr>
        <w:t>n</w:t>
      </w:r>
      <w:r w:rsidRPr="002F37F8">
        <w:rPr>
          <w:b/>
          <w:color w:val="000000" w:themeColor="text1"/>
          <w:lang w:val="en-US"/>
        </w:rPr>
        <w:t xml:space="preserve"> dealing with </w:t>
      </w:r>
      <w:r w:rsidR="002F37F8" w:rsidRPr="00411D35">
        <w:rPr>
          <w:color w:val="000000" w:themeColor="text1"/>
          <w:lang w:val="en-US"/>
        </w:rPr>
        <w:t>LN</w:t>
      </w:r>
      <w:r w:rsidR="002F37F8" w:rsidRPr="002F37F8">
        <w:rPr>
          <w:color w:val="000000" w:themeColor="text1"/>
          <w:vertAlign w:val="subscript"/>
          <w:lang w:val="en-US"/>
        </w:rPr>
        <w:t>2</w:t>
      </w:r>
      <w:r w:rsidRPr="002F37F8">
        <w:rPr>
          <w:b/>
          <w:color w:val="000000" w:themeColor="text1"/>
          <w:lang w:val="en-US"/>
        </w:rPr>
        <w:t xml:space="preserve"> with bare hands.</w:t>
      </w:r>
      <w:r w:rsidRPr="00411D35">
        <w:rPr>
          <w:color w:val="000000" w:themeColor="text1"/>
          <w:lang w:val="en-US"/>
        </w:rPr>
        <w:t xml:space="preserve"> </w:t>
      </w:r>
    </w:p>
    <w:p w:rsidR="002F37F8" w:rsidRPr="00411D35" w:rsidRDefault="002F37F8" w:rsidP="00CC3304">
      <w:pPr>
        <w:rPr>
          <w:color w:val="000000" w:themeColor="text1"/>
          <w:lang w:val="en-US"/>
        </w:rPr>
      </w:pPr>
    </w:p>
    <w:p w:rsidR="002F37F8" w:rsidRDefault="0073722C" w:rsidP="00CC3304">
      <w:pPr>
        <w:rPr>
          <w:color w:val="000000" w:themeColor="text1"/>
          <w:lang w:val="en-US"/>
        </w:rPr>
      </w:pPr>
      <w:r w:rsidRPr="00411D35">
        <w:rPr>
          <w:b/>
          <w:color w:val="000000" w:themeColor="text1"/>
          <w:lang w:val="en-US"/>
        </w:rPr>
        <w:t>EXPLOSION HAZARD!!</w:t>
      </w:r>
      <w:r w:rsidRPr="00411D35">
        <w:rPr>
          <w:color w:val="000000" w:themeColor="text1"/>
          <w:lang w:val="en-US"/>
        </w:rPr>
        <w:t xml:space="preserve"> </w:t>
      </w:r>
    </w:p>
    <w:p w:rsidR="0073722C" w:rsidRPr="00411D35" w:rsidRDefault="0073722C" w:rsidP="00CC3304">
      <w:pPr>
        <w:rPr>
          <w:color w:val="000000" w:themeColor="text1"/>
          <w:lang w:val="en-US"/>
        </w:rPr>
      </w:pPr>
      <w:r w:rsidRPr="00411D35">
        <w:rPr>
          <w:color w:val="000000" w:themeColor="text1"/>
          <w:lang w:val="en-US"/>
        </w:rPr>
        <w:t xml:space="preserve">Avoid trapping </w:t>
      </w:r>
      <w:r w:rsidR="002F37F8" w:rsidRPr="00411D35">
        <w:rPr>
          <w:color w:val="000000" w:themeColor="text1"/>
          <w:lang w:val="en-US"/>
        </w:rPr>
        <w:t>LN</w:t>
      </w:r>
      <w:r w:rsidR="002F37F8" w:rsidRPr="002F37F8">
        <w:rPr>
          <w:color w:val="000000" w:themeColor="text1"/>
          <w:vertAlign w:val="subscript"/>
          <w:lang w:val="en-US"/>
        </w:rPr>
        <w:t>2</w:t>
      </w:r>
      <w:r w:rsidRPr="00411D35">
        <w:rPr>
          <w:color w:val="000000" w:themeColor="text1"/>
          <w:lang w:val="en-US"/>
        </w:rPr>
        <w:t xml:space="preserve"> in any compartment of the </w:t>
      </w:r>
      <w:r w:rsidR="002F37F8" w:rsidRPr="00411D35">
        <w:rPr>
          <w:color w:val="000000" w:themeColor="text1"/>
          <w:lang w:val="en-US"/>
        </w:rPr>
        <w:t>LN</w:t>
      </w:r>
      <w:r w:rsidR="002F37F8" w:rsidRPr="002F37F8">
        <w:rPr>
          <w:color w:val="000000" w:themeColor="text1"/>
          <w:vertAlign w:val="subscript"/>
          <w:lang w:val="en-US"/>
        </w:rPr>
        <w:t>2</w:t>
      </w:r>
      <w:r w:rsidRPr="00411D35">
        <w:rPr>
          <w:color w:val="000000" w:themeColor="text1"/>
          <w:lang w:val="en-US"/>
        </w:rPr>
        <w:t xml:space="preserve"> system</w:t>
      </w:r>
      <w:r w:rsidR="0005448A">
        <w:rPr>
          <w:color w:val="000000" w:themeColor="text1"/>
          <w:lang w:val="en-US"/>
        </w:rPr>
        <w:t xml:space="preserve"> at room temperature</w:t>
      </w:r>
      <w:r w:rsidRPr="00411D35">
        <w:rPr>
          <w:color w:val="000000" w:themeColor="text1"/>
          <w:lang w:val="en-US"/>
        </w:rPr>
        <w:t xml:space="preserve">. </w:t>
      </w:r>
      <w:r w:rsidR="002F37F8" w:rsidRPr="00411D35">
        <w:rPr>
          <w:color w:val="000000" w:themeColor="text1"/>
          <w:lang w:val="en-US"/>
        </w:rPr>
        <w:t>LN</w:t>
      </w:r>
      <w:r w:rsidR="002F37F8" w:rsidRPr="002F37F8">
        <w:rPr>
          <w:color w:val="000000" w:themeColor="text1"/>
          <w:vertAlign w:val="subscript"/>
          <w:lang w:val="en-US"/>
        </w:rPr>
        <w:t>2</w:t>
      </w:r>
      <w:r w:rsidRPr="00411D35">
        <w:rPr>
          <w:color w:val="000000" w:themeColor="text1"/>
          <w:lang w:val="en-US"/>
        </w:rPr>
        <w:t xml:space="preserve"> expands several hundred times </w:t>
      </w:r>
      <w:r w:rsidR="0005448A">
        <w:rPr>
          <w:color w:val="000000" w:themeColor="text1"/>
          <w:lang w:val="en-US"/>
        </w:rPr>
        <w:t>at</w:t>
      </w:r>
      <w:r w:rsidRPr="00411D35">
        <w:rPr>
          <w:color w:val="000000" w:themeColor="text1"/>
          <w:lang w:val="en-US"/>
        </w:rPr>
        <w:t xml:space="preserve"> room temperatures causing very serious explosion if no </w:t>
      </w:r>
      <w:r w:rsidR="0005448A">
        <w:rPr>
          <w:color w:val="000000" w:themeColor="text1"/>
          <w:lang w:val="en-US"/>
        </w:rPr>
        <w:t>safety</w:t>
      </w:r>
      <w:r w:rsidRPr="00411D35">
        <w:rPr>
          <w:color w:val="000000" w:themeColor="text1"/>
          <w:lang w:val="en-US"/>
        </w:rPr>
        <w:t xml:space="preserve"> valves are in place to avoid the buildup of pressure. The most common place for potential </w:t>
      </w:r>
      <w:r w:rsidR="002F37F8" w:rsidRPr="00411D35">
        <w:rPr>
          <w:color w:val="000000" w:themeColor="text1"/>
          <w:lang w:val="en-US"/>
        </w:rPr>
        <w:t>LN</w:t>
      </w:r>
      <w:r w:rsidR="002F37F8" w:rsidRPr="002F37F8">
        <w:rPr>
          <w:color w:val="000000" w:themeColor="text1"/>
          <w:vertAlign w:val="subscript"/>
          <w:lang w:val="en-US"/>
        </w:rPr>
        <w:t>2</w:t>
      </w:r>
      <w:r w:rsidRPr="00411D35">
        <w:rPr>
          <w:color w:val="000000" w:themeColor="text1"/>
          <w:lang w:val="en-US"/>
        </w:rPr>
        <w:t xml:space="preserve"> trapping is between valve 5 and 4 (refer to Fig. 3), and inside the </w:t>
      </w:r>
      <w:r w:rsidR="002F37F8" w:rsidRPr="00411D35">
        <w:rPr>
          <w:color w:val="000000" w:themeColor="text1"/>
          <w:lang w:val="en-US"/>
        </w:rPr>
        <w:t>LN</w:t>
      </w:r>
      <w:r w:rsidR="002F37F8" w:rsidRPr="002F37F8">
        <w:rPr>
          <w:color w:val="000000" w:themeColor="text1"/>
          <w:vertAlign w:val="subscript"/>
          <w:lang w:val="en-US"/>
        </w:rPr>
        <w:t>2</w:t>
      </w:r>
      <w:r w:rsidRPr="00411D35">
        <w:rPr>
          <w:color w:val="000000" w:themeColor="text1"/>
          <w:lang w:val="en-US"/>
        </w:rPr>
        <w:t xml:space="preserve"> transferring hose when both the valve 2 of </w:t>
      </w:r>
      <w:r w:rsidR="00734B14">
        <w:rPr>
          <w:color w:val="000000" w:themeColor="text1"/>
          <w:lang w:val="en-US"/>
        </w:rPr>
        <w:t>Fig.</w:t>
      </w:r>
      <w:r w:rsidRPr="00411D35">
        <w:rPr>
          <w:color w:val="000000" w:themeColor="text1"/>
          <w:lang w:val="en-US"/>
        </w:rPr>
        <w:t xml:space="preserve"> 4 and valve 3 of </w:t>
      </w:r>
      <w:r w:rsidR="00734B14">
        <w:rPr>
          <w:color w:val="000000" w:themeColor="text1"/>
          <w:lang w:val="en-US"/>
        </w:rPr>
        <w:t>Fig.</w:t>
      </w:r>
      <w:r w:rsidRPr="00411D35">
        <w:rPr>
          <w:color w:val="000000" w:themeColor="text1"/>
          <w:lang w:val="en-US"/>
        </w:rPr>
        <w:t xml:space="preserve"> 3 are closed (after an </w:t>
      </w:r>
      <w:r w:rsidR="002F37F8" w:rsidRPr="00411D35">
        <w:rPr>
          <w:color w:val="000000" w:themeColor="text1"/>
          <w:lang w:val="en-US"/>
        </w:rPr>
        <w:t>LN</w:t>
      </w:r>
      <w:r w:rsidR="002F37F8" w:rsidRPr="002F37F8">
        <w:rPr>
          <w:color w:val="000000" w:themeColor="text1"/>
          <w:vertAlign w:val="subscript"/>
          <w:lang w:val="en-US"/>
        </w:rPr>
        <w:t>2</w:t>
      </w:r>
      <w:r w:rsidRPr="00411D35">
        <w:rPr>
          <w:color w:val="000000" w:themeColor="text1"/>
          <w:lang w:val="en-US"/>
        </w:rPr>
        <w:t xml:space="preserve"> transfer for instance). </w:t>
      </w:r>
      <w:r w:rsidRPr="00411D35">
        <w:rPr>
          <w:b/>
          <w:color w:val="000000" w:themeColor="text1"/>
          <w:lang w:val="en-US"/>
        </w:rPr>
        <w:t xml:space="preserve">Always leave valve 3 of </w:t>
      </w:r>
      <w:r w:rsidR="00734B14">
        <w:rPr>
          <w:b/>
          <w:color w:val="000000" w:themeColor="text1"/>
          <w:lang w:val="en-US"/>
        </w:rPr>
        <w:t>Fig.</w:t>
      </w:r>
      <w:r w:rsidRPr="00411D35">
        <w:rPr>
          <w:b/>
          <w:color w:val="000000" w:themeColor="text1"/>
          <w:lang w:val="en-US"/>
        </w:rPr>
        <w:t xml:space="preserve"> 3 open.</w:t>
      </w:r>
    </w:p>
    <w:p w:rsidR="009739D5" w:rsidRPr="00411D35" w:rsidRDefault="009739D5" w:rsidP="00CC3304">
      <w:pPr>
        <w:pStyle w:val="Heading2"/>
        <w:keepNext w:val="0"/>
      </w:pPr>
      <w:bookmarkStart w:id="13" w:name="_Toc10128173"/>
      <w:r w:rsidRPr="00411D35">
        <w:t xml:space="preserve">Transfer </w:t>
      </w:r>
      <w:r w:rsidR="002F37F8" w:rsidRPr="00411D35">
        <w:t>LN</w:t>
      </w:r>
      <w:r w:rsidR="002F37F8" w:rsidRPr="002F37F8">
        <w:rPr>
          <w:vertAlign w:val="subscript"/>
        </w:rPr>
        <w:t>2</w:t>
      </w:r>
      <w:r w:rsidRPr="00411D35">
        <w:t xml:space="preserve"> from secondary to primary reservoir</w:t>
      </w:r>
      <w:bookmarkEnd w:id="13"/>
    </w:p>
    <w:p w:rsidR="0073722C" w:rsidRDefault="0073722C" w:rsidP="00CC3304">
      <w:pPr>
        <w:pStyle w:val="ListParagraph"/>
        <w:keepNext w:val="0"/>
        <w:numPr>
          <w:ilvl w:val="0"/>
          <w:numId w:val="14"/>
        </w:numPr>
      </w:pPr>
      <w:r w:rsidRPr="00411D35">
        <w:t>Prepare the two reservoir</w:t>
      </w:r>
      <w:r w:rsidR="007F02ED" w:rsidRPr="00411D35">
        <w:t>s</w:t>
      </w:r>
      <w:r w:rsidRPr="00411D35">
        <w:t xml:space="preserve"> for the </w:t>
      </w:r>
      <w:r w:rsidR="002F37F8" w:rsidRPr="00411D35">
        <w:t>LN</w:t>
      </w:r>
      <w:r w:rsidR="002F37F8" w:rsidRPr="002F37F8">
        <w:rPr>
          <w:vertAlign w:val="subscript"/>
        </w:rPr>
        <w:t>2</w:t>
      </w:r>
      <w:r w:rsidRPr="00411D35">
        <w:t xml:space="preserve"> transfer following the setup as in </w:t>
      </w:r>
      <w:r w:rsidR="00734B14">
        <w:t>Fig.</w:t>
      </w:r>
      <w:r w:rsidRPr="00411D35">
        <w:t xml:space="preserve"> </w:t>
      </w:r>
      <w:r w:rsidR="007F02ED" w:rsidRPr="00411D35">
        <w:t>1</w:t>
      </w:r>
      <w:r w:rsidR="00734B14">
        <w:t>4</w:t>
      </w:r>
      <w:r w:rsidR="007F02ED" w:rsidRPr="00411D35">
        <w:t>.</w:t>
      </w:r>
    </w:p>
    <w:p w:rsidR="00EB08F8" w:rsidRPr="00411D35" w:rsidRDefault="00EB08F8" w:rsidP="00CC3304">
      <w:pPr>
        <w:pStyle w:val="ListParagraph"/>
        <w:keepNext w:val="0"/>
      </w:pPr>
    </w:p>
    <w:p w:rsidR="007F02ED" w:rsidRPr="00411D35" w:rsidRDefault="007F02ED" w:rsidP="00CC3304">
      <w:pPr>
        <w:pStyle w:val="ListParagraph"/>
        <w:keepNext w:val="0"/>
      </w:pPr>
      <w:r w:rsidRPr="00411D35">
        <w:drawing>
          <wp:inline distT="0" distB="0" distL="0" distR="0">
            <wp:extent cx="6120000" cy="3185710"/>
            <wp:effectExtent l="0" t="0" r="1905"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190527_173632.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000" cy="3185710"/>
                    </a:xfrm>
                    <a:prstGeom prst="rect">
                      <a:avLst/>
                    </a:prstGeom>
                  </pic:spPr>
                </pic:pic>
              </a:graphicData>
            </a:graphic>
          </wp:inline>
        </w:drawing>
      </w:r>
    </w:p>
    <w:p w:rsidR="00FA2E53" w:rsidRPr="00411D35" w:rsidRDefault="007F02ED"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14</w:t>
      </w:r>
      <w:r w:rsidR="00993D00">
        <w:rPr>
          <w:noProof/>
        </w:rPr>
        <w:fldChar w:fldCharType="end"/>
      </w:r>
      <w:r w:rsidRPr="00411D35">
        <w:t xml:space="preserve">. Setup for the </w:t>
      </w:r>
      <w:r w:rsidR="002F37F8" w:rsidRPr="00411D35">
        <w:t>LN</w:t>
      </w:r>
      <w:r w:rsidR="002F37F8" w:rsidRPr="002F37F8">
        <w:rPr>
          <w:vertAlign w:val="subscript"/>
        </w:rPr>
        <w:t>2</w:t>
      </w:r>
      <w:r w:rsidRPr="00411D35">
        <w:t xml:space="preserve"> transfer between the secondary reservoir (2) and the primary reservoir (1). Connect the </w:t>
      </w:r>
      <w:r w:rsidR="002F37F8" w:rsidRPr="00411D35">
        <w:t>LN</w:t>
      </w:r>
      <w:r w:rsidR="002F37F8" w:rsidRPr="002F37F8">
        <w:rPr>
          <w:vertAlign w:val="subscript"/>
        </w:rPr>
        <w:t>2</w:t>
      </w:r>
      <w:r w:rsidRPr="00411D35">
        <w:t xml:space="preserve"> transferring hose to the connection at (3).</w:t>
      </w:r>
      <w:r w:rsidR="00FA2E53" w:rsidRPr="00411D35">
        <w:t xml:space="preserve"> 6 Vent </w:t>
      </w:r>
      <w:proofErr w:type="gramStart"/>
      <w:r w:rsidR="00FA2E53" w:rsidRPr="00411D35">
        <w:t>valve</w:t>
      </w:r>
      <w:proofErr w:type="gramEnd"/>
      <w:r w:rsidR="00FA2E53" w:rsidRPr="00411D35">
        <w:t xml:space="preserve">. 4 </w:t>
      </w:r>
      <w:r w:rsidR="002F37F8" w:rsidRPr="00411D35">
        <w:t>LN</w:t>
      </w:r>
      <w:r w:rsidR="002F37F8" w:rsidRPr="002F37F8">
        <w:rPr>
          <w:vertAlign w:val="subscript"/>
        </w:rPr>
        <w:t>2</w:t>
      </w:r>
      <w:r w:rsidR="00FA2E53" w:rsidRPr="00411D35">
        <w:t xml:space="preserve"> transfer valve. </w:t>
      </w:r>
      <w:r w:rsidR="007768D2" w:rsidRPr="00411D35">
        <w:t xml:space="preserve">5 </w:t>
      </w:r>
      <w:r w:rsidR="002F37F8" w:rsidRPr="00411D35">
        <w:t>LN</w:t>
      </w:r>
      <w:r w:rsidR="002F37F8" w:rsidRPr="002F37F8">
        <w:rPr>
          <w:vertAlign w:val="subscript"/>
        </w:rPr>
        <w:t>2</w:t>
      </w:r>
      <w:r w:rsidR="007768D2" w:rsidRPr="00411D35">
        <w:t xml:space="preserve"> transfer valve (not visible because underneath the pipe). 6 Shallow </w:t>
      </w:r>
      <w:r w:rsidR="002F37F8" w:rsidRPr="00411D35">
        <w:t>LN</w:t>
      </w:r>
      <w:r w:rsidR="002F37F8" w:rsidRPr="002F37F8">
        <w:rPr>
          <w:vertAlign w:val="subscript"/>
        </w:rPr>
        <w:t>2</w:t>
      </w:r>
      <w:r w:rsidR="007768D2" w:rsidRPr="00411D35">
        <w:t xml:space="preserve"> access valve (vent valve for pressure release. 7 Manual pressure control </w:t>
      </w:r>
      <w:proofErr w:type="gramStart"/>
      <w:r w:rsidR="007768D2" w:rsidRPr="00411D35">
        <w:t>valve</w:t>
      </w:r>
      <w:proofErr w:type="gramEnd"/>
      <w:r w:rsidR="007768D2" w:rsidRPr="00411D35">
        <w:t xml:space="preserve">.). </w:t>
      </w:r>
      <w:r w:rsidR="00FA2E53" w:rsidRPr="00411D35">
        <w:t>8 Pressure gauge. 9 LN2 level gauge.</w:t>
      </w:r>
    </w:p>
    <w:p w:rsidR="007F02ED" w:rsidRPr="00411D35" w:rsidRDefault="007768D2" w:rsidP="00CC3304">
      <w:pPr>
        <w:pStyle w:val="ListParagraph"/>
        <w:keepNext w:val="0"/>
        <w:numPr>
          <w:ilvl w:val="0"/>
          <w:numId w:val="14"/>
        </w:numPr>
      </w:pPr>
      <w:r w:rsidRPr="00411D35">
        <w:t xml:space="preserve">Connect the </w:t>
      </w:r>
      <w:r w:rsidR="002F37F8" w:rsidRPr="00411D35">
        <w:t>LN</w:t>
      </w:r>
      <w:r w:rsidR="002F37F8" w:rsidRPr="002F37F8">
        <w:rPr>
          <w:vertAlign w:val="subscript"/>
        </w:rPr>
        <w:t>2</w:t>
      </w:r>
      <w:r w:rsidRPr="00411D35">
        <w:t xml:space="preserve"> transfer hose to the secondary reservoir (2) to the connector 3. </w:t>
      </w:r>
    </w:p>
    <w:p w:rsidR="007768D2" w:rsidRPr="00411D35" w:rsidRDefault="007768D2" w:rsidP="00CC3304">
      <w:pPr>
        <w:pStyle w:val="ListParagraph"/>
        <w:keepNext w:val="0"/>
        <w:numPr>
          <w:ilvl w:val="0"/>
          <w:numId w:val="14"/>
        </w:numPr>
      </w:pPr>
      <w:r w:rsidRPr="00411D35">
        <w:t xml:space="preserve">Release the pressure inside the primary reservoir (1) by opening a little valve 6. </w:t>
      </w:r>
    </w:p>
    <w:p w:rsidR="007768D2" w:rsidRPr="00411D35" w:rsidRDefault="007768D2" w:rsidP="00CC3304">
      <w:pPr>
        <w:pStyle w:val="ListParagraph"/>
        <w:keepNext w:val="0"/>
        <w:numPr>
          <w:ilvl w:val="0"/>
          <w:numId w:val="14"/>
        </w:numPr>
      </w:pPr>
      <w:r w:rsidRPr="00411D35">
        <w:t>Increasingly open valve 6 to release the pressure without too much N2 flow from the vent.</w:t>
      </w:r>
    </w:p>
    <w:p w:rsidR="007768D2" w:rsidRPr="00411D35" w:rsidRDefault="007768D2" w:rsidP="00CC3304">
      <w:pPr>
        <w:pStyle w:val="ListParagraph"/>
        <w:keepNext w:val="0"/>
        <w:numPr>
          <w:ilvl w:val="0"/>
          <w:numId w:val="14"/>
        </w:numPr>
      </w:pPr>
      <w:r w:rsidRPr="00411D35">
        <w:t xml:space="preserve">When </w:t>
      </w:r>
      <w:r w:rsidRPr="00411D35">
        <w:rPr>
          <w:b/>
        </w:rPr>
        <w:t>ALL</w:t>
      </w:r>
      <w:r w:rsidRPr="00411D35">
        <w:t xml:space="preserve"> the pressure has been </w:t>
      </w:r>
      <w:r w:rsidR="00AA7B40" w:rsidRPr="00411D35">
        <w:t>released</w:t>
      </w:r>
      <w:r w:rsidRPr="00411D35">
        <w:t xml:space="preserve"> from the primary reservoir open valve 5. The valve is underneath the pipe</w:t>
      </w:r>
      <w:r w:rsidR="00AA7B40" w:rsidRPr="00411D35">
        <w:t>,</w:t>
      </w:r>
      <w:r w:rsidRPr="00411D35">
        <w:t xml:space="preserve"> and the handle </w:t>
      </w:r>
      <w:r w:rsidR="00AA7B40" w:rsidRPr="00411D35">
        <w:t>is placed</w:t>
      </w:r>
      <w:r w:rsidRPr="00411D35">
        <w:t xml:space="preserve"> on top of the plug on the wall next to the reservoir. </w:t>
      </w:r>
    </w:p>
    <w:p w:rsidR="007768D2" w:rsidRPr="00411D35" w:rsidRDefault="007768D2" w:rsidP="00CC3304">
      <w:pPr>
        <w:pStyle w:val="ListParagraph"/>
        <w:keepNext w:val="0"/>
        <w:numPr>
          <w:ilvl w:val="0"/>
          <w:numId w:val="14"/>
        </w:numPr>
      </w:pPr>
      <w:r w:rsidRPr="00411D35">
        <w:lastRenderedPageBreak/>
        <w:t xml:space="preserve">Open half way valve 4 from the secondary reservoir to start the flow of </w:t>
      </w:r>
      <w:r w:rsidR="002F37F8" w:rsidRPr="00411D35">
        <w:t>LN</w:t>
      </w:r>
      <w:r w:rsidR="002F37F8" w:rsidRPr="002F37F8">
        <w:rPr>
          <w:vertAlign w:val="subscript"/>
        </w:rPr>
        <w:t>2</w:t>
      </w:r>
      <w:r w:rsidRPr="00411D35">
        <w:t>. You will notice an increase in flow of N2 from the vent</w:t>
      </w:r>
      <w:r w:rsidR="00F72D36" w:rsidRPr="00411D35">
        <w:t xml:space="preserve"> of the primary reservoir</w:t>
      </w:r>
      <w:r w:rsidRPr="00411D35">
        <w:t xml:space="preserve">. This is because the hose is at room temperature and the </w:t>
      </w:r>
      <w:r w:rsidR="002F37F8" w:rsidRPr="00411D35">
        <w:t>LN</w:t>
      </w:r>
      <w:r w:rsidR="002F37F8" w:rsidRPr="002F37F8">
        <w:rPr>
          <w:vertAlign w:val="subscript"/>
        </w:rPr>
        <w:t>2</w:t>
      </w:r>
      <w:r w:rsidRPr="00411D35">
        <w:t xml:space="preserve"> evaporate</w:t>
      </w:r>
      <w:r w:rsidR="00F72D36" w:rsidRPr="00411D35">
        <w:t>s completely</w:t>
      </w:r>
      <w:r w:rsidRPr="00411D35">
        <w:t xml:space="preserve"> before reaching the primary reservoir boiling off the </w:t>
      </w:r>
      <w:r w:rsidR="002F37F8" w:rsidRPr="00411D35">
        <w:t>LN</w:t>
      </w:r>
      <w:r w:rsidR="002F37F8" w:rsidRPr="002F37F8">
        <w:rPr>
          <w:vertAlign w:val="subscript"/>
        </w:rPr>
        <w:t>2</w:t>
      </w:r>
      <w:r w:rsidRPr="00411D35">
        <w:t xml:space="preserve"> that is already inside the primary reservoir.</w:t>
      </w:r>
    </w:p>
    <w:p w:rsidR="007768D2" w:rsidRPr="00411D35" w:rsidRDefault="007768D2" w:rsidP="00CC3304">
      <w:pPr>
        <w:pStyle w:val="ListParagraph"/>
        <w:keepNext w:val="0"/>
        <w:numPr>
          <w:ilvl w:val="0"/>
          <w:numId w:val="14"/>
        </w:numPr>
      </w:pPr>
      <w:r w:rsidRPr="00411D35">
        <w:t>When frost builds up on the hose and the N2 flow from the vent reduces a bit, open valve 4 completely.</w:t>
      </w:r>
      <w:r w:rsidR="00F72D36" w:rsidRPr="00411D35">
        <w:t xml:space="preserve"> Now the hose is refrigerated and </w:t>
      </w:r>
      <w:r w:rsidR="002F37F8" w:rsidRPr="00411D35">
        <w:t>LN</w:t>
      </w:r>
      <w:r w:rsidR="002F37F8" w:rsidRPr="002F37F8">
        <w:rPr>
          <w:vertAlign w:val="subscript"/>
        </w:rPr>
        <w:t>2</w:t>
      </w:r>
      <w:r w:rsidR="00F72D36" w:rsidRPr="00411D35">
        <w:t xml:space="preserve"> </w:t>
      </w:r>
      <w:r w:rsidR="002262DF">
        <w:t>is</w:t>
      </w:r>
      <w:r w:rsidR="00F72D36" w:rsidRPr="00411D35">
        <w:t xml:space="preserve"> liquid during the transfer.</w:t>
      </w:r>
    </w:p>
    <w:p w:rsidR="007768D2" w:rsidRPr="00411D35" w:rsidRDefault="007768D2" w:rsidP="00CC3304">
      <w:pPr>
        <w:pStyle w:val="ListParagraph"/>
        <w:keepNext w:val="0"/>
        <w:numPr>
          <w:ilvl w:val="0"/>
          <w:numId w:val="14"/>
        </w:numPr>
      </w:pPr>
      <w:r w:rsidRPr="00411D35">
        <w:t xml:space="preserve">Await the transfer of </w:t>
      </w:r>
      <w:r w:rsidR="002F37F8" w:rsidRPr="00411D35">
        <w:t>LN</w:t>
      </w:r>
      <w:r w:rsidR="002F37F8" w:rsidRPr="002F37F8">
        <w:rPr>
          <w:vertAlign w:val="subscript"/>
        </w:rPr>
        <w:t>2</w:t>
      </w:r>
      <w:r w:rsidRPr="00411D35">
        <w:t xml:space="preserve">, this can </w:t>
      </w:r>
      <w:r w:rsidR="00AA7B40" w:rsidRPr="00411D35">
        <w:t>take</w:t>
      </w:r>
      <w:r w:rsidRPr="00411D35">
        <w:t xml:space="preserve"> several minutes.</w:t>
      </w:r>
    </w:p>
    <w:p w:rsidR="007768D2" w:rsidRPr="00411D35" w:rsidRDefault="007768D2" w:rsidP="00CC3304">
      <w:pPr>
        <w:pStyle w:val="ListParagraph"/>
        <w:keepNext w:val="0"/>
        <w:numPr>
          <w:ilvl w:val="0"/>
          <w:numId w:val="14"/>
        </w:numPr>
      </w:pPr>
      <w:r w:rsidRPr="00411D35">
        <w:t xml:space="preserve">Monitor the level of </w:t>
      </w:r>
      <w:r w:rsidR="002F37F8" w:rsidRPr="00411D35">
        <w:t>LN</w:t>
      </w:r>
      <w:r w:rsidR="002F37F8" w:rsidRPr="002F37F8">
        <w:rPr>
          <w:vertAlign w:val="subscript"/>
        </w:rPr>
        <w:t>2</w:t>
      </w:r>
      <w:r w:rsidRPr="00411D35">
        <w:t xml:space="preserve"> on the </w:t>
      </w:r>
      <w:r w:rsidR="002F37F8" w:rsidRPr="00411D35">
        <w:t>LN</w:t>
      </w:r>
      <w:r w:rsidR="002F37F8" w:rsidRPr="002F37F8">
        <w:rPr>
          <w:vertAlign w:val="subscript"/>
        </w:rPr>
        <w:t>2</w:t>
      </w:r>
      <w:r w:rsidRPr="00411D35">
        <w:t xml:space="preserve"> level gauge (9).</w:t>
      </w:r>
    </w:p>
    <w:p w:rsidR="00A62DA5" w:rsidRPr="00411D35" w:rsidRDefault="007768D2" w:rsidP="00CC3304">
      <w:pPr>
        <w:pStyle w:val="ListParagraph"/>
        <w:keepNext w:val="0"/>
        <w:numPr>
          <w:ilvl w:val="0"/>
          <w:numId w:val="14"/>
        </w:numPr>
      </w:pPr>
      <w:r w:rsidRPr="00411D35">
        <w:t xml:space="preserve">Monitor the pressure on the secondary reservoir with the pressure gauge (10). </w:t>
      </w:r>
    </w:p>
    <w:p w:rsidR="007768D2" w:rsidRPr="00411D35" w:rsidRDefault="00A62DA5" w:rsidP="00CC3304">
      <w:pPr>
        <w:pStyle w:val="ListParagraph"/>
        <w:keepNext w:val="0"/>
        <w:numPr>
          <w:ilvl w:val="0"/>
          <w:numId w:val="14"/>
        </w:numPr>
      </w:pPr>
      <w:r w:rsidRPr="00411D35">
        <w:t xml:space="preserve">At around 0.2 bar on the secondary reservoir or after the transfer of around 30-40 liters on </w:t>
      </w:r>
      <w:r w:rsidR="002F37F8" w:rsidRPr="00411D35">
        <w:t>LN</w:t>
      </w:r>
      <w:r w:rsidR="002F37F8" w:rsidRPr="002F37F8">
        <w:rPr>
          <w:vertAlign w:val="subscript"/>
        </w:rPr>
        <w:t>2</w:t>
      </w:r>
      <w:r w:rsidRPr="00411D35">
        <w:t xml:space="preserve"> terminate the transfer. Do not transfer all the </w:t>
      </w:r>
      <w:r w:rsidR="002F37F8" w:rsidRPr="00411D35">
        <w:t>LN</w:t>
      </w:r>
      <w:r w:rsidR="002F37F8" w:rsidRPr="002F37F8">
        <w:rPr>
          <w:vertAlign w:val="subscript"/>
        </w:rPr>
        <w:t>2</w:t>
      </w:r>
      <w:r w:rsidRPr="00411D35">
        <w:t xml:space="preserve"> from the secondary reservoir in order to avoid the discharge of the insulation power of the </w:t>
      </w:r>
      <w:r w:rsidR="00F72D36" w:rsidRPr="00411D35">
        <w:t xml:space="preserve">secondary </w:t>
      </w:r>
      <w:r w:rsidRPr="00411D35">
        <w:t>reservoir.</w:t>
      </w:r>
    </w:p>
    <w:p w:rsidR="00A62DA5" w:rsidRPr="00411D35" w:rsidRDefault="00A62DA5" w:rsidP="00CC3304">
      <w:pPr>
        <w:pStyle w:val="ListParagraph"/>
        <w:keepNext w:val="0"/>
      </w:pPr>
    </w:p>
    <w:p w:rsidR="00A62DA5" w:rsidRPr="00411D35" w:rsidRDefault="00A62DA5" w:rsidP="00CC3304">
      <w:pPr>
        <w:pStyle w:val="ListParagraph"/>
        <w:keepNext w:val="0"/>
        <w:numPr>
          <w:ilvl w:val="0"/>
          <w:numId w:val="14"/>
        </w:numPr>
      </w:pPr>
      <w:r w:rsidRPr="00411D35">
        <w:t>To terminate the transfer first close valve 4 on the secondary reservoir.</w:t>
      </w:r>
    </w:p>
    <w:p w:rsidR="00A62DA5" w:rsidRPr="00411D35" w:rsidRDefault="00A62DA5" w:rsidP="00CC3304">
      <w:pPr>
        <w:pStyle w:val="ListParagraph"/>
        <w:keepNext w:val="0"/>
        <w:numPr>
          <w:ilvl w:val="0"/>
          <w:numId w:val="14"/>
        </w:numPr>
      </w:pPr>
      <w:r w:rsidRPr="00411D35">
        <w:t>Close valve 6 on the primary reservoir.</w:t>
      </w:r>
    </w:p>
    <w:p w:rsidR="00A62DA5" w:rsidRPr="00411D35" w:rsidRDefault="00A62DA5" w:rsidP="00CC3304">
      <w:pPr>
        <w:pStyle w:val="ListParagraph"/>
        <w:keepNext w:val="0"/>
        <w:numPr>
          <w:ilvl w:val="0"/>
          <w:numId w:val="14"/>
        </w:numPr>
      </w:pPr>
      <w:r w:rsidRPr="00411D35">
        <w:t xml:space="preserve">Wait the hose and pipes to defrost a little bit. This ensures that the </w:t>
      </w:r>
      <w:r w:rsidR="002F37F8" w:rsidRPr="00411D35">
        <w:t>LN</w:t>
      </w:r>
      <w:r w:rsidR="002F37F8" w:rsidRPr="002F37F8">
        <w:rPr>
          <w:vertAlign w:val="subscript"/>
        </w:rPr>
        <w:t>2</w:t>
      </w:r>
      <w:r w:rsidRPr="00411D35">
        <w:t xml:space="preserve"> in the hose evaporate</w:t>
      </w:r>
      <w:r w:rsidR="00A11913" w:rsidRPr="00411D35">
        <w:t>s</w:t>
      </w:r>
      <w:r w:rsidRPr="00411D35">
        <w:t xml:space="preserve"> and expands into the primary reservoir</w:t>
      </w:r>
      <w:r w:rsidR="00A11913" w:rsidRPr="00411D35">
        <w:t>,</w:t>
      </w:r>
      <w:r w:rsidR="00AA7B40" w:rsidRPr="00411D35">
        <w:t xml:space="preserve"> avoiding risk of explosion</w:t>
      </w:r>
      <w:r w:rsidRPr="00411D35">
        <w:t>.</w:t>
      </w:r>
    </w:p>
    <w:p w:rsidR="00A62DA5" w:rsidRPr="00411D35" w:rsidRDefault="00A62DA5" w:rsidP="00CC3304">
      <w:pPr>
        <w:pStyle w:val="ListParagraph"/>
        <w:keepNext w:val="0"/>
        <w:numPr>
          <w:ilvl w:val="0"/>
          <w:numId w:val="14"/>
        </w:numPr>
      </w:pPr>
      <w:r w:rsidRPr="00411D35">
        <w:t>Close valve 5 of the primary reservoir</w:t>
      </w:r>
      <w:r w:rsidR="00A11913" w:rsidRPr="00411D35">
        <w:t>.</w:t>
      </w:r>
    </w:p>
    <w:p w:rsidR="00AA7B40" w:rsidRPr="00411D35" w:rsidRDefault="00AA7B40" w:rsidP="00CC3304">
      <w:pPr>
        <w:pStyle w:val="ListParagraph"/>
        <w:keepNext w:val="0"/>
        <w:numPr>
          <w:ilvl w:val="0"/>
          <w:numId w:val="14"/>
        </w:numPr>
      </w:pPr>
      <w:r w:rsidRPr="00411D35">
        <w:t xml:space="preserve">Disconnect the </w:t>
      </w:r>
      <w:r w:rsidR="002F37F8" w:rsidRPr="00411D35">
        <w:t>LN</w:t>
      </w:r>
      <w:r w:rsidR="002F37F8" w:rsidRPr="002F37F8">
        <w:rPr>
          <w:vertAlign w:val="subscript"/>
        </w:rPr>
        <w:t>2</w:t>
      </w:r>
      <w:r w:rsidRPr="00411D35">
        <w:t xml:space="preserve"> transferring hose from the secondary reservoir. </w:t>
      </w:r>
      <w:r w:rsidR="00F72D36" w:rsidRPr="00411D35">
        <w:rPr>
          <w:b/>
        </w:rPr>
        <w:t>Do this slowly</w:t>
      </w:r>
      <w:r w:rsidR="00F72D36" w:rsidRPr="00411D35">
        <w:t xml:space="preserve"> </w:t>
      </w:r>
      <w:r w:rsidR="00F72D36" w:rsidRPr="00411D35">
        <w:rPr>
          <w:b/>
        </w:rPr>
        <w:t>anyway in order to not to risk sudden pressure release</w:t>
      </w:r>
      <w:r w:rsidR="00F72D36" w:rsidRPr="00411D35">
        <w:t xml:space="preserve">. </w:t>
      </w:r>
      <w:r w:rsidRPr="00411D35">
        <w:t>Be careful not to drop the hose on the ground.</w:t>
      </w:r>
    </w:p>
    <w:p w:rsidR="00AA7B40" w:rsidRPr="00411D35" w:rsidRDefault="00AA7B40" w:rsidP="00CC3304">
      <w:pPr>
        <w:pStyle w:val="ListParagraph"/>
        <w:keepNext w:val="0"/>
        <w:numPr>
          <w:ilvl w:val="0"/>
          <w:numId w:val="14"/>
        </w:numPr>
      </w:pPr>
      <w:r w:rsidRPr="00411D35">
        <w:t>Use the manual pressure control valve (7) to manually increase the pressure. Monitor the pressure with the pressure gauge (10). Ideal pressure for operation is above 0.5 bar.</w:t>
      </w:r>
    </w:p>
    <w:p w:rsidR="009739D5" w:rsidRPr="00411D35" w:rsidRDefault="009739D5" w:rsidP="00CC3304">
      <w:pPr>
        <w:pStyle w:val="Heading2"/>
        <w:keepNext w:val="0"/>
      </w:pPr>
      <w:bookmarkStart w:id="14" w:name="_Toc10128174"/>
      <w:r w:rsidRPr="00411D35">
        <w:t xml:space="preserve">Preparing the reservoirs for </w:t>
      </w:r>
      <w:r w:rsidR="002F37F8" w:rsidRPr="00411D35">
        <w:t>LN</w:t>
      </w:r>
      <w:r w:rsidR="002F37F8" w:rsidRPr="002F37F8">
        <w:rPr>
          <w:vertAlign w:val="subscript"/>
        </w:rPr>
        <w:t>2</w:t>
      </w:r>
      <w:r w:rsidRPr="00411D35">
        <w:t xml:space="preserve"> refill</w:t>
      </w:r>
      <w:bookmarkEnd w:id="14"/>
    </w:p>
    <w:p w:rsidR="00AA7B40" w:rsidRPr="00411D35" w:rsidRDefault="00AA7B40" w:rsidP="00CC3304">
      <w:pPr>
        <w:pStyle w:val="ListParagraph"/>
        <w:keepNext w:val="0"/>
        <w:numPr>
          <w:ilvl w:val="0"/>
          <w:numId w:val="15"/>
        </w:numPr>
      </w:pPr>
      <w:r w:rsidRPr="00411D35">
        <w:t xml:space="preserve">Disconnect the </w:t>
      </w:r>
      <w:r w:rsidR="002F37F8" w:rsidRPr="00411D35">
        <w:t>LN</w:t>
      </w:r>
      <w:r w:rsidR="002F37F8" w:rsidRPr="002F37F8">
        <w:rPr>
          <w:vertAlign w:val="subscript"/>
        </w:rPr>
        <w:t>2</w:t>
      </w:r>
      <w:r w:rsidRPr="00411D35">
        <w:t xml:space="preserve"> transferring hose from the secondary reservoir (connector 3) if not already disconnected</w:t>
      </w:r>
      <w:r w:rsidR="00A11913" w:rsidRPr="00411D35">
        <w:t>.</w:t>
      </w:r>
    </w:p>
    <w:p w:rsidR="00AA7B40" w:rsidRPr="00411D35" w:rsidRDefault="00AA7B40" w:rsidP="00CC3304">
      <w:pPr>
        <w:pStyle w:val="ListParagraph"/>
        <w:keepNext w:val="0"/>
        <w:numPr>
          <w:ilvl w:val="0"/>
          <w:numId w:val="15"/>
        </w:numPr>
      </w:pPr>
      <w:r w:rsidRPr="00411D35">
        <w:t>Release the pressure from both reservoirs</w:t>
      </w:r>
      <w:r w:rsidR="00AA0376" w:rsidRPr="00411D35">
        <w:t xml:space="preserve"> using valve 6 and valve 11. </w:t>
      </w:r>
      <w:r w:rsidR="00AA0376" w:rsidRPr="00411D35">
        <w:rPr>
          <w:b/>
        </w:rPr>
        <w:t>Leave the valves open.</w:t>
      </w:r>
    </w:p>
    <w:p w:rsidR="00AA0376" w:rsidRPr="00411D35" w:rsidRDefault="00F72D36" w:rsidP="00CC3304">
      <w:pPr>
        <w:pStyle w:val="ListParagraph"/>
        <w:keepNext w:val="0"/>
        <w:numPr>
          <w:ilvl w:val="0"/>
          <w:numId w:val="15"/>
        </w:numPr>
      </w:pPr>
      <w:r w:rsidRPr="00411D35">
        <w:t>After all the pressure has been released, r</w:t>
      </w:r>
      <w:r w:rsidR="00AA0376" w:rsidRPr="00411D35">
        <w:t>elease the collars from both heads of the reservoirs.</w:t>
      </w:r>
    </w:p>
    <w:p w:rsidR="00AA0376" w:rsidRPr="00411D35" w:rsidRDefault="00AA0376" w:rsidP="00CC3304">
      <w:pPr>
        <w:pStyle w:val="ListParagraph"/>
        <w:keepNext w:val="0"/>
        <w:numPr>
          <w:ilvl w:val="0"/>
          <w:numId w:val="15"/>
        </w:numPr>
      </w:pPr>
      <w:r w:rsidRPr="00411D35">
        <w:t>Remove the heads</w:t>
      </w:r>
      <w:r w:rsidR="00F72D36" w:rsidRPr="00411D35">
        <w:t>, place them on the ground</w:t>
      </w:r>
      <w:r w:rsidRPr="00411D35">
        <w:t xml:space="preserve"> and place the caps into the </w:t>
      </w:r>
      <w:r w:rsidR="00F72D36" w:rsidRPr="00411D35">
        <w:t>reservoir’s</w:t>
      </w:r>
      <w:r w:rsidRPr="00411D35">
        <w:t xml:space="preserve"> necks.</w:t>
      </w:r>
    </w:p>
    <w:p w:rsidR="00AA0376" w:rsidRPr="00411D35" w:rsidRDefault="00AA0376" w:rsidP="00CC3304">
      <w:pPr>
        <w:pStyle w:val="ListParagraph"/>
        <w:keepNext w:val="0"/>
        <w:numPr>
          <w:ilvl w:val="0"/>
          <w:numId w:val="15"/>
        </w:numPr>
      </w:pPr>
      <w:r w:rsidRPr="00411D35">
        <w:t>Place the reservoirs outside the lab for the operator to make the refill.</w:t>
      </w:r>
    </w:p>
    <w:p w:rsidR="00AA0376" w:rsidRPr="00411D35" w:rsidRDefault="00AA0376" w:rsidP="00CC3304">
      <w:pPr>
        <w:pStyle w:val="ListParagraph"/>
        <w:keepNext w:val="0"/>
        <w:numPr>
          <w:ilvl w:val="0"/>
          <w:numId w:val="15"/>
        </w:numPr>
      </w:pPr>
      <w:r w:rsidRPr="00411D35">
        <w:t xml:space="preserve">Place the heads back into the reservoir. </w:t>
      </w:r>
      <w:r w:rsidRPr="00411D35">
        <w:rPr>
          <w:b/>
        </w:rPr>
        <w:t>Make sure valves 6 and 11 are open.</w:t>
      </w:r>
      <w:r w:rsidRPr="00411D35">
        <w:t xml:space="preserve"> Place the heads into the reservoir slowly in order not to splash </w:t>
      </w:r>
      <w:r w:rsidR="002F37F8" w:rsidRPr="00411D35">
        <w:t>LN</w:t>
      </w:r>
      <w:r w:rsidR="002F37F8" w:rsidRPr="002F37F8">
        <w:rPr>
          <w:vertAlign w:val="subscript"/>
        </w:rPr>
        <w:t>2</w:t>
      </w:r>
      <w:r w:rsidRPr="00411D35">
        <w:t xml:space="preserve"> outside and on yourself.</w:t>
      </w:r>
    </w:p>
    <w:p w:rsidR="00AA0376" w:rsidRPr="00411D35" w:rsidRDefault="00AA0376" w:rsidP="00CC3304">
      <w:pPr>
        <w:pStyle w:val="ListParagraph"/>
        <w:keepNext w:val="0"/>
        <w:numPr>
          <w:ilvl w:val="0"/>
          <w:numId w:val="15"/>
        </w:numPr>
      </w:pPr>
      <w:r w:rsidRPr="00411D35">
        <w:t>Seal the heads with the collar provided with the reservoir.</w:t>
      </w:r>
      <w:r w:rsidR="00F72D36" w:rsidRPr="00411D35">
        <w:t xml:space="preserve"> </w:t>
      </w:r>
      <w:r w:rsidR="00F72D36" w:rsidRPr="00025F70">
        <w:t>On the secondary reservoir connect the steel cable to the ring underneath the pressure gauge.</w:t>
      </w:r>
    </w:p>
    <w:p w:rsidR="00AA0376" w:rsidRPr="00411D35" w:rsidRDefault="00AA0376" w:rsidP="00CC3304">
      <w:pPr>
        <w:pStyle w:val="ListParagraph"/>
        <w:keepNext w:val="0"/>
        <w:numPr>
          <w:ilvl w:val="0"/>
          <w:numId w:val="15"/>
        </w:numPr>
      </w:pPr>
      <w:r w:rsidRPr="00411D35">
        <w:t>Check that the collar is properly seated on the reservoir neck and properly sealed.</w:t>
      </w:r>
    </w:p>
    <w:p w:rsidR="00AA0376" w:rsidRPr="00411D35" w:rsidRDefault="00AA0376" w:rsidP="00CC3304">
      <w:pPr>
        <w:pStyle w:val="ListParagraph"/>
        <w:keepNext w:val="0"/>
        <w:numPr>
          <w:ilvl w:val="0"/>
          <w:numId w:val="15"/>
        </w:numPr>
      </w:pPr>
      <w:r w:rsidRPr="00411D35">
        <w:t>Close valves 6 and 11</w:t>
      </w:r>
      <w:r w:rsidR="00F72D36" w:rsidRPr="00411D35">
        <w:t xml:space="preserve"> and allow pressure to increase inside the reservoirs</w:t>
      </w:r>
      <w:r w:rsidRPr="00411D35">
        <w:t>.</w:t>
      </w:r>
    </w:p>
    <w:p w:rsidR="00CC3304" w:rsidRDefault="00AA0376" w:rsidP="00CC3304">
      <w:pPr>
        <w:pStyle w:val="ListParagraph"/>
        <w:keepNext w:val="0"/>
        <w:numPr>
          <w:ilvl w:val="0"/>
          <w:numId w:val="15"/>
        </w:numPr>
      </w:pPr>
      <w:r w:rsidRPr="00411D35">
        <w:t>Use the manual pressure control valve (7) to manually increase the pressure. Monitor the pressure with the pressure gauge (10). Ideal pressure for operation is above 0.5 bar.</w:t>
      </w:r>
      <w:r w:rsidR="00CC3304">
        <w:br w:type="page"/>
      </w:r>
    </w:p>
    <w:p w:rsidR="009739D5" w:rsidRPr="00411D35" w:rsidRDefault="00BA376F" w:rsidP="00CC3304">
      <w:pPr>
        <w:pStyle w:val="Heading1"/>
        <w:keepNext w:val="0"/>
      </w:pPr>
      <w:bookmarkStart w:id="15" w:name="_Toc10128175"/>
      <w:r w:rsidRPr="00411D35">
        <w:lastRenderedPageBreak/>
        <w:t xml:space="preserve">Sequences and </w:t>
      </w:r>
      <w:r w:rsidR="002262DF" w:rsidRPr="00411D35">
        <w:t>acquisition</w:t>
      </w:r>
      <w:bookmarkEnd w:id="15"/>
    </w:p>
    <w:p w:rsidR="009739D5" w:rsidRPr="00411D35" w:rsidRDefault="009739D5" w:rsidP="00CC3304">
      <w:pPr>
        <w:pStyle w:val="Heading2"/>
        <w:keepNext w:val="0"/>
      </w:pPr>
      <w:bookmarkStart w:id="16" w:name="_Toc10128176"/>
      <w:r w:rsidRPr="00411D35">
        <w:t>Building a sequence</w:t>
      </w:r>
      <w:r w:rsidR="00BA376F" w:rsidRPr="00411D35">
        <w:t xml:space="preserve"> and starting an acquisition</w:t>
      </w:r>
      <w:bookmarkEnd w:id="16"/>
    </w:p>
    <w:p w:rsidR="00BA376F" w:rsidRPr="00411D35" w:rsidRDefault="00BA376F" w:rsidP="00CC3304">
      <w:pPr>
        <w:pStyle w:val="ListParagraph"/>
        <w:keepNext w:val="0"/>
        <w:numPr>
          <w:ilvl w:val="0"/>
          <w:numId w:val="22"/>
        </w:numPr>
      </w:pPr>
      <w:r w:rsidRPr="00411D35">
        <w:t xml:space="preserve">Open Isodat </w:t>
      </w:r>
      <w:r w:rsidR="004171D7" w:rsidRPr="00411D35">
        <w:t>Workspace</w:t>
      </w:r>
      <w:r w:rsidRPr="00411D35">
        <w:t>.</w:t>
      </w:r>
    </w:p>
    <w:p w:rsidR="00BA376F" w:rsidRDefault="00BA376F" w:rsidP="00CC3304">
      <w:pPr>
        <w:pStyle w:val="ListParagraph"/>
        <w:keepNext w:val="0"/>
        <w:numPr>
          <w:ilvl w:val="0"/>
          <w:numId w:val="22"/>
        </w:numPr>
      </w:pPr>
      <w:r w:rsidRPr="00411D35">
        <w:t xml:space="preserve">Select the </w:t>
      </w:r>
      <w:r w:rsidRPr="00411D35">
        <w:rPr>
          <w:i/>
        </w:rPr>
        <w:t xml:space="preserve">Sequences </w:t>
      </w:r>
      <w:r w:rsidRPr="00411D35">
        <w:t xml:space="preserve">tab in the </w:t>
      </w:r>
      <w:r w:rsidRPr="00411D35">
        <w:rPr>
          <w:i/>
        </w:rPr>
        <w:t xml:space="preserve">File Browser </w:t>
      </w:r>
      <w:r w:rsidRPr="00411D35">
        <w:t>window on the left side</w:t>
      </w:r>
      <w:r w:rsidR="00E66B89" w:rsidRPr="00411D35">
        <w:t xml:space="preserve"> (Fig. 1</w:t>
      </w:r>
      <w:r w:rsidR="00734B14">
        <w:t>5</w:t>
      </w:r>
      <w:r w:rsidR="00E66B89" w:rsidRPr="00411D35">
        <w:t>)</w:t>
      </w:r>
      <w:r w:rsidR="004904B4" w:rsidRPr="00411D35">
        <w:t>.</w:t>
      </w:r>
    </w:p>
    <w:p w:rsidR="002262DF" w:rsidRPr="002262DF" w:rsidRDefault="002262DF" w:rsidP="00CC3304">
      <w:pPr>
        <w:ind w:left="360"/>
        <w:rPr>
          <w:color w:val="000000" w:themeColor="text1"/>
          <w:lang w:val="en-US"/>
        </w:rPr>
      </w:pPr>
    </w:p>
    <w:p w:rsidR="00E66B89" w:rsidRPr="00411D35" w:rsidRDefault="00E66B89" w:rsidP="00CC3304">
      <w:pPr>
        <w:ind w:left="360"/>
        <w:jc w:val="center"/>
        <w:rPr>
          <w:color w:val="000000" w:themeColor="text1"/>
        </w:rPr>
      </w:pPr>
      <w:r w:rsidRPr="00411D35">
        <w:rPr>
          <w:noProof/>
          <w:color w:val="000000" w:themeColor="text1"/>
        </w:rPr>
        <w:drawing>
          <wp:inline distT="0" distB="0" distL="0" distR="0" wp14:anchorId="02419798" wp14:editId="29615AF1">
            <wp:extent cx="3587342" cy="432328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7.png"/>
                    <pic:cNvPicPr/>
                  </pic:nvPicPr>
                  <pic:blipFill>
                    <a:blip r:embed="rId27">
                      <a:extLst>
                        <a:ext uri="{28A0092B-C50C-407E-A947-70E740481C1C}">
                          <a14:useLocalDpi xmlns:a14="http://schemas.microsoft.com/office/drawing/2010/main" val="0"/>
                        </a:ext>
                      </a:extLst>
                    </a:blip>
                    <a:stretch>
                      <a:fillRect/>
                    </a:stretch>
                  </pic:blipFill>
                  <pic:spPr>
                    <a:xfrm>
                      <a:off x="0" y="0"/>
                      <a:ext cx="3619716" cy="4362299"/>
                    </a:xfrm>
                    <a:prstGeom prst="rect">
                      <a:avLst/>
                    </a:prstGeom>
                  </pic:spPr>
                </pic:pic>
              </a:graphicData>
            </a:graphic>
          </wp:inline>
        </w:drawing>
      </w:r>
    </w:p>
    <w:p w:rsidR="00E66B89" w:rsidRPr="00411D35" w:rsidRDefault="00E66B89"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15</w:t>
      </w:r>
      <w:r w:rsidR="00993D00">
        <w:rPr>
          <w:noProof/>
        </w:rPr>
        <w:fldChar w:fldCharType="end"/>
      </w:r>
      <w:r w:rsidRPr="00411D35">
        <w:t>.</w:t>
      </w:r>
      <w:r w:rsidR="00C44164" w:rsidRPr="00411D35">
        <w:t xml:space="preserve"> Sequences tab in the File Browser window in Isodat </w:t>
      </w:r>
      <w:r w:rsidR="004171D7" w:rsidRPr="00411D35">
        <w:t>Workspace</w:t>
      </w:r>
      <w:r w:rsidR="00C44164" w:rsidRPr="00411D35">
        <w:t>.</w:t>
      </w:r>
    </w:p>
    <w:p w:rsidR="00E66B89" w:rsidRDefault="00E66B89" w:rsidP="00CC3304">
      <w:pPr>
        <w:pStyle w:val="ListParagraph"/>
        <w:keepNext w:val="0"/>
        <w:numPr>
          <w:ilvl w:val="0"/>
          <w:numId w:val="23"/>
        </w:numPr>
      </w:pPr>
      <w:r w:rsidRPr="00411D35">
        <w:t xml:space="preserve">Double click on the file </w:t>
      </w:r>
      <w:r w:rsidRPr="00411D35">
        <w:rPr>
          <w:i/>
        </w:rPr>
        <w:t xml:space="preserve">EMPTY SEQUENCE.seq. </w:t>
      </w:r>
      <w:r w:rsidRPr="00411D35">
        <w:t xml:space="preserve">The sequence window will appear on the right side as in </w:t>
      </w:r>
      <w:r w:rsidR="00734B14">
        <w:t>Fig.</w:t>
      </w:r>
      <w:r w:rsidRPr="00411D35">
        <w:t xml:space="preserve"> 1</w:t>
      </w:r>
      <w:r w:rsidR="00734B14">
        <w:t>6</w:t>
      </w:r>
      <w:r w:rsidRPr="00411D35">
        <w:t>.</w:t>
      </w:r>
    </w:p>
    <w:p w:rsidR="00EB08F8" w:rsidRPr="00411D35" w:rsidRDefault="00EB08F8" w:rsidP="00CC3304">
      <w:pPr>
        <w:pStyle w:val="ListParagraph"/>
        <w:keepNext w:val="0"/>
      </w:pPr>
    </w:p>
    <w:p w:rsidR="00E66B89" w:rsidRPr="00411D35" w:rsidRDefault="00E66B89" w:rsidP="00CC3304">
      <w:pPr>
        <w:jc w:val="center"/>
        <w:rPr>
          <w:color w:val="000000" w:themeColor="text1"/>
        </w:rPr>
      </w:pPr>
      <w:r w:rsidRPr="00411D35">
        <w:rPr>
          <w:noProof/>
          <w:color w:val="000000" w:themeColor="text1"/>
          <w:lang w:val="en-US"/>
        </w:rPr>
        <w:lastRenderedPageBreak/>
        <w:drawing>
          <wp:inline distT="0" distB="0" distL="0" distR="0">
            <wp:extent cx="6120000" cy="2809024"/>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9.png"/>
                    <pic:cNvPicPr/>
                  </pic:nvPicPr>
                  <pic:blipFill>
                    <a:blip r:embed="rId28">
                      <a:extLst>
                        <a:ext uri="{28A0092B-C50C-407E-A947-70E740481C1C}">
                          <a14:useLocalDpi xmlns:a14="http://schemas.microsoft.com/office/drawing/2010/main" val="0"/>
                        </a:ext>
                      </a:extLst>
                    </a:blip>
                    <a:stretch>
                      <a:fillRect/>
                    </a:stretch>
                  </pic:blipFill>
                  <pic:spPr>
                    <a:xfrm>
                      <a:off x="0" y="0"/>
                      <a:ext cx="6120000" cy="2809024"/>
                    </a:xfrm>
                    <a:prstGeom prst="rect">
                      <a:avLst/>
                    </a:prstGeom>
                  </pic:spPr>
                </pic:pic>
              </a:graphicData>
            </a:graphic>
          </wp:inline>
        </w:drawing>
      </w:r>
    </w:p>
    <w:p w:rsidR="00E66B89" w:rsidRPr="00411D35" w:rsidRDefault="00E66B89"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16</w:t>
      </w:r>
      <w:r w:rsidR="00993D00">
        <w:rPr>
          <w:noProof/>
        </w:rPr>
        <w:fldChar w:fldCharType="end"/>
      </w:r>
      <w:r w:rsidRPr="00411D35">
        <w:t>.</w:t>
      </w:r>
      <w:r w:rsidR="00C44164" w:rsidRPr="00411D35">
        <w:t xml:space="preserve"> EMPTY </w:t>
      </w:r>
      <w:proofErr w:type="spellStart"/>
      <w:r w:rsidR="00C44164" w:rsidRPr="00411D35">
        <w:t>SEQUENCE.seq</w:t>
      </w:r>
      <w:proofErr w:type="spellEnd"/>
      <w:r w:rsidR="00C44164" w:rsidRPr="00411D35">
        <w:t xml:space="preserve"> </w:t>
      </w:r>
    </w:p>
    <w:p w:rsidR="00E66B89" w:rsidRPr="00411D35" w:rsidRDefault="00E66B89" w:rsidP="00CC3304">
      <w:pPr>
        <w:pStyle w:val="ListParagraph"/>
        <w:keepNext w:val="0"/>
        <w:numPr>
          <w:ilvl w:val="0"/>
          <w:numId w:val="23"/>
        </w:numPr>
      </w:pPr>
      <w:r w:rsidRPr="00411D35">
        <w:t>Fill up the sequence according to your samples. A few things to keep in mind:</w:t>
      </w:r>
    </w:p>
    <w:p w:rsidR="00E66B89" w:rsidRPr="00411D35" w:rsidRDefault="00E66B89" w:rsidP="00CC3304">
      <w:pPr>
        <w:pStyle w:val="ListParagraph"/>
        <w:keepNext w:val="0"/>
        <w:numPr>
          <w:ilvl w:val="0"/>
          <w:numId w:val="23"/>
        </w:numPr>
      </w:pPr>
      <w:r w:rsidRPr="00411D35">
        <w:t>Always keep the position where SHP2L is present in the I</w:t>
      </w:r>
      <w:r w:rsidRPr="00411D35">
        <w:rPr>
          <w:i/>
        </w:rPr>
        <w:t>dentifier 1</w:t>
      </w:r>
      <w:r w:rsidRPr="00411D35">
        <w:t xml:space="preserve"> column as designated position for the standard.</w:t>
      </w:r>
      <w:r w:rsidR="005C55FE">
        <w:t xml:space="preserve"> See section 3.1 for the magazine sample scheme.</w:t>
      </w:r>
    </w:p>
    <w:p w:rsidR="00C44164" w:rsidRPr="00411D35" w:rsidRDefault="00C44164" w:rsidP="00CC3304">
      <w:pPr>
        <w:pStyle w:val="ListParagraph"/>
        <w:keepNext w:val="0"/>
        <w:numPr>
          <w:ilvl w:val="0"/>
          <w:numId w:val="23"/>
        </w:numPr>
      </w:pPr>
      <w:r w:rsidRPr="00411D35">
        <w:t>Don’t change the ticks distribution at the left side of the spreadsheet.</w:t>
      </w:r>
    </w:p>
    <w:p w:rsidR="00E66B89" w:rsidRPr="00411D35" w:rsidRDefault="00E66B89" w:rsidP="00CC3304">
      <w:pPr>
        <w:pStyle w:val="ListParagraph"/>
        <w:keepNext w:val="0"/>
        <w:numPr>
          <w:ilvl w:val="0"/>
          <w:numId w:val="23"/>
        </w:numPr>
      </w:pPr>
      <w:r w:rsidRPr="00411D35">
        <w:t>Change the name of the standard in case you are using NBS19 for instance. In this case the name should be exactly “NBS19”.</w:t>
      </w:r>
    </w:p>
    <w:p w:rsidR="00E66B89" w:rsidRPr="00411D35" w:rsidRDefault="00E66B89" w:rsidP="00CC3304">
      <w:pPr>
        <w:pStyle w:val="ListParagraph"/>
        <w:keepNext w:val="0"/>
        <w:numPr>
          <w:ilvl w:val="0"/>
          <w:numId w:val="23"/>
        </w:numPr>
      </w:pPr>
      <w:r w:rsidRPr="00411D35">
        <w:t xml:space="preserve">In the column </w:t>
      </w:r>
      <w:r w:rsidRPr="00411D35">
        <w:rPr>
          <w:i/>
        </w:rPr>
        <w:t xml:space="preserve">Identifier 1 </w:t>
      </w:r>
      <w:r w:rsidRPr="00411D35">
        <w:t xml:space="preserve">place the general code that identifies the batch of samples. For </w:t>
      </w:r>
      <w:r w:rsidR="00752C86" w:rsidRPr="00411D35">
        <w:t>example,</w:t>
      </w:r>
      <w:r w:rsidRPr="00411D35">
        <w:t xml:space="preserve"> “GeoBxxxx-x” or “GLxxxx”. Please be consistent.</w:t>
      </w:r>
    </w:p>
    <w:p w:rsidR="00E66B89" w:rsidRPr="00411D35" w:rsidRDefault="00E66B89" w:rsidP="00CC3304">
      <w:pPr>
        <w:pStyle w:val="ListParagraph"/>
        <w:keepNext w:val="0"/>
        <w:numPr>
          <w:ilvl w:val="0"/>
          <w:numId w:val="23"/>
        </w:numPr>
      </w:pPr>
      <w:r w:rsidRPr="00411D35">
        <w:t xml:space="preserve">In the column </w:t>
      </w:r>
      <w:r w:rsidRPr="00411D35">
        <w:rPr>
          <w:i/>
        </w:rPr>
        <w:t xml:space="preserve">Identifier 2 </w:t>
      </w:r>
      <w:r w:rsidRPr="00411D35">
        <w:t xml:space="preserve">place the specific code that identifies the sample. Usually a number corresponding to the depth of the core or the number of the sample. </w:t>
      </w:r>
      <w:r w:rsidRPr="00411D35">
        <w:rPr>
          <w:b/>
        </w:rPr>
        <w:t xml:space="preserve">This column must have numbers only. </w:t>
      </w:r>
    </w:p>
    <w:p w:rsidR="00E66B89" w:rsidRPr="00411D35" w:rsidRDefault="00E66B89" w:rsidP="00CC3304">
      <w:pPr>
        <w:pStyle w:val="ListParagraph"/>
        <w:keepNext w:val="0"/>
        <w:numPr>
          <w:ilvl w:val="0"/>
          <w:numId w:val="23"/>
        </w:numPr>
      </w:pPr>
      <w:r w:rsidRPr="00411D35">
        <w:t xml:space="preserve">In the </w:t>
      </w:r>
      <w:r w:rsidRPr="00411D35">
        <w:rPr>
          <w:i/>
        </w:rPr>
        <w:t xml:space="preserve">Comment </w:t>
      </w:r>
      <w:r w:rsidRPr="00411D35">
        <w:t xml:space="preserve">column place any other critical information in order to further identify the sample. For </w:t>
      </w:r>
      <w:r w:rsidR="00752C86" w:rsidRPr="00411D35">
        <w:t>example,</w:t>
      </w:r>
      <w:r w:rsidRPr="00411D35">
        <w:t xml:space="preserve"> the size fraction or the species name.</w:t>
      </w:r>
      <w:r w:rsidR="002262DF">
        <w:t xml:space="preserve"> This is optional though.</w:t>
      </w:r>
    </w:p>
    <w:p w:rsidR="00E66B89" w:rsidRPr="00411D35" w:rsidRDefault="00E66B89" w:rsidP="00CC3304">
      <w:pPr>
        <w:pStyle w:val="ListParagraph"/>
        <w:keepNext w:val="0"/>
        <w:numPr>
          <w:ilvl w:val="0"/>
          <w:numId w:val="23"/>
        </w:numPr>
      </w:pPr>
      <w:r w:rsidRPr="00411D35">
        <w:t xml:space="preserve">Use the </w:t>
      </w:r>
      <w:r w:rsidRPr="00411D35">
        <w:rPr>
          <w:i/>
        </w:rPr>
        <w:t>Preparation</w:t>
      </w:r>
      <w:r w:rsidRPr="00411D35">
        <w:t xml:space="preserve"> column in case you need an extra identifier</w:t>
      </w:r>
      <w:r w:rsidR="00752C86" w:rsidRPr="00411D35">
        <w:t xml:space="preserve"> or to make note of something important.</w:t>
      </w:r>
    </w:p>
    <w:p w:rsidR="00752C86" w:rsidRPr="00851051" w:rsidRDefault="00752C86" w:rsidP="00CC3304">
      <w:pPr>
        <w:pStyle w:val="ListParagraph"/>
        <w:keepNext w:val="0"/>
        <w:numPr>
          <w:ilvl w:val="0"/>
          <w:numId w:val="23"/>
        </w:numPr>
      </w:pPr>
      <w:r w:rsidRPr="00411D35">
        <w:t xml:space="preserve">Make sure that the method selected in the </w:t>
      </w:r>
      <w:r w:rsidRPr="00411D35">
        <w:rPr>
          <w:i/>
        </w:rPr>
        <w:t xml:space="preserve">Method </w:t>
      </w:r>
      <w:r w:rsidRPr="00411D35">
        <w:t>column is “</w:t>
      </w:r>
      <w:r w:rsidRPr="00411D35">
        <w:rPr>
          <w:i/>
        </w:rPr>
        <w:t>Kiel IV 3gt_RR78_reac350_trans50.met”</w:t>
      </w:r>
    </w:p>
    <w:p w:rsidR="00851051" w:rsidRPr="00851051" w:rsidRDefault="00851051" w:rsidP="00CC3304">
      <w:pPr>
        <w:pStyle w:val="ListParagraph"/>
        <w:keepNext w:val="0"/>
        <w:numPr>
          <w:ilvl w:val="0"/>
          <w:numId w:val="23"/>
        </w:numPr>
      </w:pPr>
      <w:r>
        <w:t>Save the sequence with “save as”. DON’T OVERWRITE THE EMPTY SEQUENCE.seq FILE. The name of the sequence should have the name of the client, the general identifier (e.g. GeoBxxxx-x), and the number of the first sample.</w:t>
      </w:r>
    </w:p>
    <w:p w:rsidR="00C9064A" w:rsidRDefault="00851051" w:rsidP="00CC3304">
      <w:pPr>
        <w:pStyle w:val="ListParagraph"/>
        <w:keepNext w:val="0"/>
        <w:numPr>
          <w:ilvl w:val="0"/>
          <w:numId w:val="23"/>
        </w:numPr>
      </w:pPr>
      <w:r w:rsidRPr="00C9064A">
        <w:t>Open</w:t>
      </w:r>
      <w:r w:rsidR="00C9064A">
        <w:t xml:space="preserve"> Isodat Acquisition.</w:t>
      </w:r>
    </w:p>
    <w:p w:rsidR="00851051" w:rsidRDefault="00C9064A" w:rsidP="00CC3304">
      <w:pPr>
        <w:pStyle w:val="ListParagraph"/>
        <w:keepNext w:val="0"/>
        <w:numPr>
          <w:ilvl w:val="0"/>
          <w:numId w:val="23"/>
        </w:numPr>
      </w:pPr>
      <w:r w:rsidRPr="00411D35">
        <w:t xml:space="preserve">Select the </w:t>
      </w:r>
      <w:r w:rsidRPr="00411D35">
        <w:rPr>
          <w:i/>
        </w:rPr>
        <w:t xml:space="preserve">Sequences </w:t>
      </w:r>
      <w:r w:rsidRPr="00411D35">
        <w:t xml:space="preserve">tab in the </w:t>
      </w:r>
      <w:r w:rsidRPr="00411D35">
        <w:rPr>
          <w:i/>
        </w:rPr>
        <w:t xml:space="preserve">File Browser </w:t>
      </w:r>
      <w:r w:rsidRPr="00411D35">
        <w:t xml:space="preserve">window on the </w:t>
      </w:r>
      <w:r>
        <w:t>right</w:t>
      </w:r>
      <w:r w:rsidRPr="00411D35">
        <w:t xml:space="preserve"> side (Fig</w:t>
      </w:r>
      <w:r w:rsidR="00734B14">
        <w:t>. 15</w:t>
      </w:r>
      <w:r w:rsidRPr="00411D35">
        <w:t>).</w:t>
      </w:r>
    </w:p>
    <w:p w:rsidR="00C9064A" w:rsidRDefault="00C9064A" w:rsidP="00CC3304">
      <w:pPr>
        <w:pStyle w:val="ListParagraph"/>
        <w:keepNext w:val="0"/>
        <w:numPr>
          <w:ilvl w:val="0"/>
          <w:numId w:val="23"/>
        </w:numPr>
      </w:pPr>
      <w:r>
        <w:t>Double click on the sequence that you just produced.</w:t>
      </w:r>
    </w:p>
    <w:p w:rsidR="00C9064A" w:rsidRDefault="00C9064A" w:rsidP="00CC3304">
      <w:pPr>
        <w:pStyle w:val="ListParagraph"/>
        <w:keepNext w:val="0"/>
        <w:numPr>
          <w:ilvl w:val="0"/>
          <w:numId w:val="23"/>
        </w:numPr>
      </w:pPr>
      <w:r>
        <w:t>Click the green play button in the upper left side of the sequence window.</w:t>
      </w:r>
    </w:p>
    <w:p w:rsidR="00C9064A" w:rsidRPr="00C9064A" w:rsidRDefault="00C9064A" w:rsidP="00CC3304">
      <w:pPr>
        <w:pStyle w:val="ListParagraph"/>
        <w:keepNext w:val="0"/>
        <w:numPr>
          <w:ilvl w:val="0"/>
          <w:numId w:val="23"/>
        </w:numPr>
      </w:pPr>
      <w:r>
        <w:t xml:space="preserve">Set a folder name for the results and click ok. The folder should have the same name of the sequence plus the number of the last sample. For instance, if the file name of the sequence is </w:t>
      </w:r>
      <w:r>
        <w:rPr>
          <w:i/>
        </w:rPr>
        <w:t>RODRIGO GL1180 ruber 536.seq</w:t>
      </w:r>
      <w:r>
        <w:t xml:space="preserve"> the results folder name should be </w:t>
      </w:r>
      <w:r>
        <w:rPr>
          <w:i/>
        </w:rPr>
        <w:t>RODRIGO GL1180 ruber 536-676.</w:t>
      </w:r>
    </w:p>
    <w:p w:rsidR="00C9064A" w:rsidRPr="00C9064A" w:rsidRDefault="00C9064A" w:rsidP="00CC3304">
      <w:pPr>
        <w:pStyle w:val="ListParagraph"/>
        <w:keepNext w:val="0"/>
        <w:numPr>
          <w:ilvl w:val="0"/>
          <w:numId w:val="23"/>
        </w:numPr>
      </w:pPr>
      <w:r>
        <w:t>Keep an eye to the log window and stay in the lab until the first sample has been analyzed to make sure that everything run</w:t>
      </w:r>
      <w:r w:rsidR="005C55FE">
        <w:t>s</w:t>
      </w:r>
      <w:r>
        <w:t xml:space="preserve"> smoothly.</w:t>
      </w:r>
    </w:p>
    <w:p w:rsidR="00851051" w:rsidRDefault="00851051" w:rsidP="00CC3304">
      <w:pPr>
        <w:pStyle w:val="Heading2"/>
        <w:keepNext w:val="0"/>
      </w:pPr>
      <w:bookmarkStart w:id="17" w:name="_Toc10128177"/>
      <w:r>
        <w:lastRenderedPageBreak/>
        <w:t>Running a leak test on a vial</w:t>
      </w:r>
      <w:bookmarkEnd w:id="17"/>
    </w:p>
    <w:p w:rsidR="00C9064A" w:rsidRDefault="00C9064A" w:rsidP="00CC3304">
      <w:pPr>
        <w:pStyle w:val="ListParagraph"/>
        <w:keepNext w:val="0"/>
        <w:numPr>
          <w:ilvl w:val="0"/>
          <w:numId w:val="23"/>
        </w:numPr>
      </w:pPr>
      <w:r w:rsidRPr="00C9064A">
        <w:t>Open</w:t>
      </w:r>
      <w:r>
        <w:t xml:space="preserve"> Isodat Acquisition.</w:t>
      </w:r>
    </w:p>
    <w:p w:rsidR="00851051" w:rsidRDefault="00851051" w:rsidP="00CC3304">
      <w:pPr>
        <w:pStyle w:val="ListParagraph"/>
        <w:keepNext w:val="0"/>
        <w:numPr>
          <w:ilvl w:val="0"/>
          <w:numId w:val="23"/>
        </w:numPr>
      </w:pPr>
      <w:r w:rsidRPr="00411D35">
        <w:t xml:space="preserve">Double click on the file </w:t>
      </w:r>
      <w:r w:rsidRPr="00411D35">
        <w:rPr>
          <w:i/>
        </w:rPr>
        <w:t xml:space="preserve">EMPTY SEQUENCE.seq. </w:t>
      </w:r>
      <w:r w:rsidRPr="00411D35">
        <w:t xml:space="preserve">The sequence window will appear on the right side as in </w:t>
      </w:r>
      <w:r w:rsidR="00734B14">
        <w:t>Fig.</w:t>
      </w:r>
      <w:r w:rsidRPr="00411D35">
        <w:t xml:space="preserve"> 1</w:t>
      </w:r>
      <w:r w:rsidR="00734B14">
        <w:t>6</w:t>
      </w:r>
      <w:r w:rsidRPr="00411D35">
        <w:t>.</w:t>
      </w:r>
    </w:p>
    <w:p w:rsidR="00851051" w:rsidRPr="00C9064A" w:rsidRDefault="00C9064A" w:rsidP="00CC3304">
      <w:pPr>
        <w:pStyle w:val="ListParagraph"/>
        <w:keepNext w:val="0"/>
        <w:numPr>
          <w:ilvl w:val="0"/>
          <w:numId w:val="23"/>
        </w:numPr>
      </w:pPr>
      <w:r>
        <w:t>For the first two samples set</w:t>
      </w:r>
      <w:r w:rsidR="00851051" w:rsidRPr="00411D35">
        <w:t xml:space="preserve"> the method in the </w:t>
      </w:r>
      <w:r w:rsidR="00851051" w:rsidRPr="00411D35">
        <w:rPr>
          <w:i/>
        </w:rPr>
        <w:t xml:space="preserve">Method </w:t>
      </w:r>
      <w:r w:rsidR="00851051" w:rsidRPr="00411D35">
        <w:t xml:space="preserve">column </w:t>
      </w:r>
      <w:r>
        <w:t>to</w:t>
      </w:r>
      <w:r w:rsidR="00851051" w:rsidRPr="00411D35">
        <w:t xml:space="preserve"> “</w:t>
      </w:r>
      <w:r>
        <w:rPr>
          <w:i/>
        </w:rPr>
        <w:t>Vialtest.met</w:t>
      </w:r>
      <w:r w:rsidR="00851051" w:rsidRPr="00411D35">
        <w:rPr>
          <w:i/>
        </w:rPr>
        <w:t>”</w:t>
      </w:r>
      <w:r>
        <w:rPr>
          <w:i/>
        </w:rPr>
        <w:t xml:space="preserve">. </w:t>
      </w:r>
    </w:p>
    <w:p w:rsidR="00C9064A" w:rsidRDefault="00C9064A" w:rsidP="00CC3304">
      <w:pPr>
        <w:pStyle w:val="ListParagraph"/>
        <w:keepNext w:val="0"/>
        <w:numPr>
          <w:ilvl w:val="0"/>
          <w:numId w:val="23"/>
        </w:numPr>
      </w:pPr>
      <w:r>
        <w:t>Select the first two rows of the sequence.</w:t>
      </w:r>
    </w:p>
    <w:p w:rsidR="00C9064A" w:rsidRDefault="00C9064A" w:rsidP="00CC3304">
      <w:pPr>
        <w:pStyle w:val="ListParagraph"/>
        <w:keepNext w:val="0"/>
        <w:numPr>
          <w:ilvl w:val="0"/>
          <w:numId w:val="23"/>
        </w:numPr>
      </w:pPr>
      <w:r>
        <w:t>Click the green play button in the upper left side of the sequence window.</w:t>
      </w:r>
    </w:p>
    <w:p w:rsidR="00C9064A" w:rsidRDefault="00C9064A" w:rsidP="00CC3304">
      <w:pPr>
        <w:pStyle w:val="ListParagraph"/>
        <w:keepNext w:val="0"/>
        <w:numPr>
          <w:ilvl w:val="0"/>
          <w:numId w:val="23"/>
        </w:numPr>
      </w:pPr>
      <w:r>
        <w:t>Set a proper folder name for the results (e.g. Leak rate test dd_mm_yy) and click ok.</w:t>
      </w:r>
    </w:p>
    <w:p w:rsidR="009739D5" w:rsidRPr="00411D35" w:rsidRDefault="009739D5" w:rsidP="00CC3304">
      <w:pPr>
        <w:pStyle w:val="Heading2"/>
        <w:keepNext w:val="0"/>
      </w:pPr>
      <w:bookmarkStart w:id="18" w:name="_Toc10128178"/>
      <w:r w:rsidRPr="00411D35">
        <w:t>Monitoring an acquisition check-list</w:t>
      </w:r>
      <w:bookmarkEnd w:id="18"/>
    </w:p>
    <w:p w:rsidR="00052341" w:rsidRPr="00411D35" w:rsidRDefault="00052341" w:rsidP="00CC3304">
      <w:pPr>
        <w:pStyle w:val="ListParagraph"/>
        <w:keepNext w:val="0"/>
        <w:numPr>
          <w:ilvl w:val="0"/>
          <w:numId w:val="22"/>
        </w:numPr>
      </w:pPr>
      <w:r w:rsidRPr="00411D35">
        <w:t xml:space="preserve">Open </w:t>
      </w:r>
      <w:r w:rsidRPr="00411D35">
        <w:rPr>
          <w:i/>
        </w:rPr>
        <w:t xml:space="preserve">Isodat </w:t>
      </w:r>
      <w:r w:rsidR="00C44164" w:rsidRPr="00411D35">
        <w:rPr>
          <w:i/>
        </w:rPr>
        <w:t>A</w:t>
      </w:r>
      <w:r w:rsidRPr="00411D35">
        <w:rPr>
          <w:i/>
        </w:rPr>
        <w:t>cquisition</w:t>
      </w:r>
      <w:r w:rsidRPr="00411D35">
        <w:t xml:space="preserve"> and check in the log at the bottom of the window if the acquisition is still running.</w:t>
      </w:r>
    </w:p>
    <w:p w:rsidR="004904B4" w:rsidRPr="00411D35" w:rsidRDefault="004904B4" w:rsidP="00CC3304">
      <w:pPr>
        <w:pStyle w:val="ListParagraph"/>
        <w:keepNext w:val="0"/>
        <w:numPr>
          <w:ilvl w:val="0"/>
          <w:numId w:val="22"/>
        </w:numPr>
      </w:pPr>
      <w:r w:rsidRPr="00411D35">
        <w:t xml:space="preserve">Open Isodat </w:t>
      </w:r>
      <w:r w:rsidR="004171D7" w:rsidRPr="00411D35">
        <w:t>Workspace</w:t>
      </w:r>
      <w:r w:rsidRPr="00411D35">
        <w:t>.</w:t>
      </w:r>
    </w:p>
    <w:p w:rsidR="004904B4" w:rsidRPr="00411D35" w:rsidRDefault="004904B4" w:rsidP="00CC3304">
      <w:pPr>
        <w:pStyle w:val="ListParagraph"/>
        <w:keepNext w:val="0"/>
        <w:numPr>
          <w:ilvl w:val="0"/>
          <w:numId w:val="22"/>
        </w:numPr>
      </w:pPr>
      <w:r w:rsidRPr="00411D35">
        <w:t xml:space="preserve">Select the </w:t>
      </w:r>
      <w:r w:rsidRPr="00411D35">
        <w:rPr>
          <w:i/>
        </w:rPr>
        <w:t xml:space="preserve">Results </w:t>
      </w:r>
      <w:r w:rsidRPr="00411D35">
        <w:t xml:space="preserve">tab in the </w:t>
      </w:r>
      <w:r w:rsidRPr="00411D35">
        <w:rPr>
          <w:i/>
        </w:rPr>
        <w:t xml:space="preserve">File Browser </w:t>
      </w:r>
      <w:r w:rsidRPr="00411D35">
        <w:t>window on the left side (Fig</w:t>
      </w:r>
      <w:r w:rsidR="0018313B">
        <w:t>. 17</w:t>
      </w:r>
      <w:r w:rsidRPr="00411D35">
        <w:t>).</w:t>
      </w:r>
    </w:p>
    <w:p w:rsidR="004904B4" w:rsidRPr="00411D35" w:rsidRDefault="004904B4" w:rsidP="00CC3304">
      <w:pPr>
        <w:ind w:left="360"/>
        <w:rPr>
          <w:color w:val="000000" w:themeColor="text1"/>
          <w:lang w:val="en-US"/>
        </w:rPr>
      </w:pPr>
    </w:p>
    <w:p w:rsidR="004904B4" w:rsidRPr="00411D35" w:rsidRDefault="004904B4" w:rsidP="00CC3304">
      <w:pPr>
        <w:jc w:val="center"/>
        <w:rPr>
          <w:color w:val="000000" w:themeColor="text1"/>
        </w:rPr>
      </w:pPr>
      <w:r w:rsidRPr="00411D35">
        <w:rPr>
          <w:noProof/>
          <w:color w:val="000000" w:themeColor="text1"/>
          <w:lang w:val="en-US"/>
        </w:rPr>
        <w:drawing>
          <wp:inline distT="0" distB="0" distL="0" distR="0">
            <wp:extent cx="3599078" cy="4021611"/>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10.png"/>
                    <pic:cNvPicPr/>
                  </pic:nvPicPr>
                  <pic:blipFill>
                    <a:blip r:embed="rId29">
                      <a:extLst>
                        <a:ext uri="{28A0092B-C50C-407E-A947-70E740481C1C}">
                          <a14:useLocalDpi xmlns:a14="http://schemas.microsoft.com/office/drawing/2010/main" val="0"/>
                        </a:ext>
                      </a:extLst>
                    </a:blip>
                    <a:stretch>
                      <a:fillRect/>
                    </a:stretch>
                  </pic:blipFill>
                  <pic:spPr>
                    <a:xfrm>
                      <a:off x="0" y="0"/>
                      <a:ext cx="3638359" cy="4065503"/>
                    </a:xfrm>
                    <a:prstGeom prst="rect">
                      <a:avLst/>
                    </a:prstGeom>
                  </pic:spPr>
                </pic:pic>
              </a:graphicData>
            </a:graphic>
          </wp:inline>
        </w:drawing>
      </w:r>
    </w:p>
    <w:p w:rsidR="00752C86" w:rsidRPr="00411D35" w:rsidRDefault="004904B4"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17</w:t>
      </w:r>
      <w:r w:rsidR="00993D00">
        <w:rPr>
          <w:noProof/>
        </w:rPr>
        <w:fldChar w:fldCharType="end"/>
      </w:r>
      <w:r w:rsidRPr="00411D35">
        <w:t>.</w:t>
      </w:r>
      <w:r w:rsidR="00C44164" w:rsidRPr="00411D35">
        <w:t xml:space="preserve"> Results tab in the File Browser window in Isodat </w:t>
      </w:r>
      <w:r w:rsidR="004171D7" w:rsidRPr="00411D35">
        <w:t>Workspace</w:t>
      </w:r>
      <w:r w:rsidR="00C44164" w:rsidRPr="00411D35">
        <w:t>.</w:t>
      </w:r>
    </w:p>
    <w:p w:rsidR="004904B4" w:rsidRPr="00411D35" w:rsidRDefault="004904B4" w:rsidP="00CC3304">
      <w:pPr>
        <w:pStyle w:val="ListParagraph"/>
        <w:keepNext w:val="0"/>
        <w:numPr>
          <w:ilvl w:val="0"/>
          <w:numId w:val="24"/>
        </w:numPr>
      </w:pPr>
      <w:r w:rsidRPr="00411D35">
        <w:t>Double click on a file of a sample or standard.</w:t>
      </w:r>
    </w:p>
    <w:p w:rsidR="004904B4" w:rsidRDefault="004904B4" w:rsidP="00CC3304">
      <w:pPr>
        <w:pStyle w:val="ListParagraph"/>
        <w:keepNext w:val="0"/>
        <w:numPr>
          <w:ilvl w:val="0"/>
          <w:numId w:val="24"/>
        </w:numPr>
      </w:pPr>
      <w:r w:rsidRPr="00411D35">
        <w:t xml:space="preserve">On the </w:t>
      </w:r>
      <w:r w:rsidRPr="00411D35">
        <w:rPr>
          <w:i/>
        </w:rPr>
        <w:t xml:space="preserve">Raw </w:t>
      </w:r>
      <w:r w:rsidRPr="002262DF">
        <w:rPr>
          <w:i/>
        </w:rPr>
        <w:t>&lt;</w:t>
      </w:r>
      <w:r w:rsidR="004171D7" w:rsidRPr="002262DF">
        <w:rPr>
          <w:i/>
        </w:rPr>
        <w:t xml:space="preserve"> CO</w:t>
      </w:r>
      <w:r w:rsidR="004171D7" w:rsidRPr="002262DF">
        <w:rPr>
          <w:i/>
          <w:vertAlign w:val="subscript"/>
        </w:rPr>
        <w:t>2</w:t>
      </w:r>
      <w:r w:rsidRPr="002262DF">
        <w:rPr>
          <w:i/>
        </w:rPr>
        <w:t>&gt;</w:t>
      </w:r>
      <w:r w:rsidRPr="00411D35">
        <w:rPr>
          <w:i/>
        </w:rPr>
        <w:t xml:space="preserve"> </w:t>
      </w:r>
      <w:r w:rsidR="00052341" w:rsidRPr="00411D35">
        <w:t>tab, check the signal intensities in the first column. They should be above 2000 mv ideally (Fig</w:t>
      </w:r>
      <w:r w:rsidR="0018313B">
        <w:t>. 18</w:t>
      </w:r>
      <w:r w:rsidR="00052341" w:rsidRPr="00411D35">
        <w:t>).</w:t>
      </w:r>
    </w:p>
    <w:p w:rsidR="00EB08F8" w:rsidRPr="00411D35" w:rsidRDefault="00EB08F8" w:rsidP="00CC3304">
      <w:pPr>
        <w:pStyle w:val="ListParagraph"/>
        <w:keepNext w:val="0"/>
      </w:pPr>
    </w:p>
    <w:p w:rsidR="00052341" w:rsidRPr="00411D35" w:rsidRDefault="00052341" w:rsidP="00CC3304">
      <w:pPr>
        <w:jc w:val="center"/>
        <w:rPr>
          <w:color w:val="000000" w:themeColor="text1"/>
        </w:rPr>
      </w:pPr>
      <w:r w:rsidRPr="00411D35">
        <w:rPr>
          <w:noProof/>
          <w:color w:val="000000" w:themeColor="text1"/>
          <w:lang w:val="en-US"/>
        </w:rPr>
        <w:lastRenderedPageBreak/>
        <w:drawing>
          <wp:inline distT="0" distB="0" distL="0" distR="0">
            <wp:extent cx="6120000" cy="2028140"/>
            <wp:effectExtent l="0" t="0" r="190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11.png"/>
                    <pic:cNvPicPr/>
                  </pic:nvPicPr>
                  <pic:blipFill>
                    <a:blip r:embed="rId30">
                      <a:extLst>
                        <a:ext uri="{28A0092B-C50C-407E-A947-70E740481C1C}">
                          <a14:useLocalDpi xmlns:a14="http://schemas.microsoft.com/office/drawing/2010/main" val="0"/>
                        </a:ext>
                      </a:extLst>
                    </a:blip>
                    <a:stretch>
                      <a:fillRect/>
                    </a:stretch>
                  </pic:blipFill>
                  <pic:spPr>
                    <a:xfrm>
                      <a:off x="0" y="0"/>
                      <a:ext cx="6120000" cy="2028140"/>
                    </a:xfrm>
                    <a:prstGeom prst="rect">
                      <a:avLst/>
                    </a:prstGeom>
                  </pic:spPr>
                </pic:pic>
              </a:graphicData>
            </a:graphic>
          </wp:inline>
        </w:drawing>
      </w:r>
    </w:p>
    <w:p w:rsidR="00052341" w:rsidRPr="00411D35" w:rsidRDefault="00052341"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18</w:t>
      </w:r>
      <w:r w:rsidR="00993D00">
        <w:rPr>
          <w:noProof/>
        </w:rPr>
        <w:fldChar w:fldCharType="end"/>
      </w:r>
      <w:r w:rsidRPr="00411D35">
        <w:t>.</w:t>
      </w:r>
      <w:r w:rsidR="00C44164" w:rsidRPr="00411D35">
        <w:t xml:space="preserve"> Raw &lt;</w:t>
      </w:r>
      <w:r w:rsidR="004171D7" w:rsidRPr="00411D35">
        <w:t xml:space="preserve"> CO</w:t>
      </w:r>
      <w:r w:rsidR="004171D7" w:rsidRPr="00411D35">
        <w:rPr>
          <w:vertAlign w:val="subscript"/>
        </w:rPr>
        <w:t>2</w:t>
      </w:r>
      <w:r w:rsidR="00C44164" w:rsidRPr="00411D35">
        <w:t xml:space="preserve">&gt; tab in the result file in Isodat </w:t>
      </w:r>
      <w:r w:rsidR="004171D7" w:rsidRPr="00411D35">
        <w:t>Workspace</w:t>
      </w:r>
      <w:r w:rsidR="00C44164" w:rsidRPr="00411D35">
        <w:t>.</w:t>
      </w:r>
    </w:p>
    <w:p w:rsidR="00052341" w:rsidRPr="00411D35" w:rsidRDefault="00052341" w:rsidP="00CC3304">
      <w:pPr>
        <w:pStyle w:val="ListParagraph"/>
        <w:keepNext w:val="0"/>
        <w:numPr>
          <w:ilvl w:val="0"/>
          <w:numId w:val="25"/>
        </w:numPr>
      </w:pPr>
      <w:r w:rsidRPr="00411D35">
        <w:t xml:space="preserve">In the </w:t>
      </w:r>
      <w:r w:rsidRPr="00411D35">
        <w:rPr>
          <w:i/>
        </w:rPr>
        <w:t xml:space="preserve">Evaluated </w:t>
      </w:r>
      <w:r w:rsidRPr="002262DF">
        <w:rPr>
          <w:i/>
        </w:rPr>
        <w:t>&lt;</w:t>
      </w:r>
      <w:r w:rsidR="004171D7" w:rsidRPr="002262DF">
        <w:rPr>
          <w:i/>
        </w:rPr>
        <w:t xml:space="preserve"> CO</w:t>
      </w:r>
      <w:r w:rsidR="004171D7" w:rsidRPr="002262DF">
        <w:rPr>
          <w:i/>
          <w:vertAlign w:val="subscript"/>
        </w:rPr>
        <w:t>2</w:t>
      </w:r>
      <w:r w:rsidRPr="002262DF">
        <w:rPr>
          <w:i/>
        </w:rPr>
        <w:t xml:space="preserve">&gt; </w:t>
      </w:r>
      <w:r w:rsidRPr="00411D35">
        <w:t>tab, check if the isotopic values make sense</w:t>
      </w:r>
      <w:r w:rsidR="00EE0EB4">
        <w:t xml:space="preserve"> </w:t>
      </w:r>
      <w:r w:rsidR="00EE0EB4" w:rsidRPr="00411D35">
        <w:t>(Fig</w:t>
      </w:r>
      <w:r w:rsidR="00EE0EB4">
        <w:t>. 19</w:t>
      </w:r>
      <w:r w:rsidR="00EE0EB4" w:rsidRPr="00411D35">
        <w:t>)</w:t>
      </w:r>
      <w:r w:rsidRPr="00411D35">
        <w:t>.</w:t>
      </w:r>
    </w:p>
    <w:p w:rsidR="00052341" w:rsidRPr="00411D35" w:rsidRDefault="00052341" w:rsidP="00CC3304">
      <w:pPr>
        <w:pStyle w:val="ListParagraph"/>
        <w:keepNext w:val="0"/>
        <w:numPr>
          <w:ilvl w:val="0"/>
          <w:numId w:val="25"/>
        </w:numPr>
      </w:pPr>
      <w:r w:rsidRPr="00411D35">
        <w:t>Check the internal standard deviation that should be always below 0.05 per mil.</w:t>
      </w:r>
    </w:p>
    <w:p w:rsidR="00052341" w:rsidRDefault="00052341" w:rsidP="00CC3304">
      <w:pPr>
        <w:pStyle w:val="ListParagraph"/>
        <w:keepNext w:val="0"/>
        <w:numPr>
          <w:ilvl w:val="0"/>
          <w:numId w:val="26"/>
        </w:numPr>
      </w:pPr>
      <w:r w:rsidRPr="00411D35">
        <w:t>If anything is overtly wrong</w:t>
      </w:r>
      <w:r w:rsidR="002262DF">
        <w:t xml:space="preserve">, like huge isotopic values or huge std. deviation, </w:t>
      </w:r>
      <w:r w:rsidRPr="00411D35">
        <w:t>stop the acquisition immediately in order not to lose samples.</w:t>
      </w:r>
    </w:p>
    <w:p w:rsidR="00EB08F8" w:rsidRPr="00411D35" w:rsidRDefault="00EB08F8" w:rsidP="00CC3304">
      <w:pPr>
        <w:pStyle w:val="ListParagraph"/>
        <w:keepNext w:val="0"/>
      </w:pPr>
    </w:p>
    <w:p w:rsidR="00052341" w:rsidRPr="00411D35" w:rsidRDefault="00052341" w:rsidP="00CC3304">
      <w:pPr>
        <w:ind w:left="360"/>
        <w:jc w:val="center"/>
        <w:rPr>
          <w:color w:val="000000" w:themeColor="text1"/>
        </w:rPr>
      </w:pPr>
      <w:r w:rsidRPr="00411D35">
        <w:rPr>
          <w:noProof/>
          <w:color w:val="000000" w:themeColor="text1"/>
          <w:lang w:val="en-US"/>
        </w:rPr>
        <w:drawing>
          <wp:inline distT="0" distB="0" distL="0" distR="0">
            <wp:extent cx="3731025" cy="2143354"/>
            <wp:effectExtent l="0" t="0" r="317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12.png"/>
                    <pic:cNvPicPr/>
                  </pic:nvPicPr>
                  <pic:blipFill>
                    <a:blip r:embed="rId31">
                      <a:extLst>
                        <a:ext uri="{28A0092B-C50C-407E-A947-70E740481C1C}">
                          <a14:useLocalDpi xmlns:a14="http://schemas.microsoft.com/office/drawing/2010/main" val="0"/>
                        </a:ext>
                      </a:extLst>
                    </a:blip>
                    <a:stretch>
                      <a:fillRect/>
                    </a:stretch>
                  </pic:blipFill>
                  <pic:spPr>
                    <a:xfrm>
                      <a:off x="0" y="0"/>
                      <a:ext cx="3793871" cy="2179457"/>
                    </a:xfrm>
                    <a:prstGeom prst="rect">
                      <a:avLst/>
                    </a:prstGeom>
                  </pic:spPr>
                </pic:pic>
              </a:graphicData>
            </a:graphic>
          </wp:inline>
        </w:drawing>
      </w:r>
    </w:p>
    <w:p w:rsidR="00052341" w:rsidRPr="00411D35" w:rsidRDefault="00052341"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19</w:t>
      </w:r>
      <w:r w:rsidR="00993D00">
        <w:rPr>
          <w:noProof/>
        </w:rPr>
        <w:fldChar w:fldCharType="end"/>
      </w:r>
      <w:r w:rsidRPr="00411D35">
        <w:t>.</w:t>
      </w:r>
      <w:r w:rsidR="00C44164" w:rsidRPr="00411D35">
        <w:t xml:space="preserve"> Evaluated &lt;</w:t>
      </w:r>
      <w:r w:rsidR="004171D7" w:rsidRPr="00411D35">
        <w:t xml:space="preserve"> CO</w:t>
      </w:r>
      <w:r w:rsidR="004171D7" w:rsidRPr="00411D35">
        <w:rPr>
          <w:vertAlign w:val="subscript"/>
        </w:rPr>
        <w:t>2</w:t>
      </w:r>
      <w:r w:rsidR="00C44164" w:rsidRPr="00411D35">
        <w:t xml:space="preserve">&gt; tab in the result file in Isodat </w:t>
      </w:r>
      <w:r w:rsidR="004171D7" w:rsidRPr="00411D35">
        <w:t>Workspace</w:t>
      </w:r>
      <w:r w:rsidR="00C44164" w:rsidRPr="00411D35">
        <w:t>.</w:t>
      </w:r>
    </w:p>
    <w:p w:rsidR="00CC3304" w:rsidRDefault="00052341" w:rsidP="00CC3304">
      <w:pPr>
        <w:pStyle w:val="ListParagraph"/>
        <w:keepNext w:val="0"/>
        <w:numPr>
          <w:ilvl w:val="0"/>
          <w:numId w:val="26"/>
        </w:numPr>
      </w:pPr>
      <w:r w:rsidRPr="00411D35">
        <w:t xml:space="preserve">In the </w:t>
      </w:r>
      <w:r w:rsidRPr="00411D35">
        <w:rPr>
          <w:i/>
        </w:rPr>
        <w:t xml:space="preserve">Grid – infos </w:t>
      </w:r>
      <w:r w:rsidRPr="00411D35">
        <w:t xml:space="preserve">tab, check the leak rate. It should be below 1000 </w:t>
      </w:r>
      <w:r w:rsidRPr="00411D35">
        <w:rPr>
          <w:rFonts w:ascii="Symbol" w:hAnsi="Symbol"/>
        </w:rPr>
        <w:t></w:t>
      </w:r>
      <w:r w:rsidRPr="00411D35">
        <w:t>bar/min.</w:t>
      </w:r>
      <w:r w:rsidR="00CC3304">
        <w:br w:type="page"/>
      </w:r>
    </w:p>
    <w:p w:rsidR="009739D5" w:rsidRPr="00411D35" w:rsidRDefault="009739D5" w:rsidP="00CC3304">
      <w:pPr>
        <w:pStyle w:val="Heading1"/>
        <w:keepNext w:val="0"/>
      </w:pPr>
      <w:bookmarkStart w:id="19" w:name="_Toc10128179"/>
      <w:r w:rsidRPr="00411D35">
        <w:lastRenderedPageBreak/>
        <w:t>Emergency operations</w:t>
      </w:r>
      <w:bookmarkEnd w:id="19"/>
    </w:p>
    <w:p w:rsidR="009739D5" w:rsidRPr="00411D35" w:rsidRDefault="009739D5" w:rsidP="00CC3304">
      <w:pPr>
        <w:pStyle w:val="Heading2"/>
        <w:keepNext w:val="0"/>
      </w:pPr>
      <w:bookmarkStart w:id="20" w:name="_Toc10128180"/>
      <w:r w:rsidRPr="00411D35">
        <w:t>Emergency switch off</w:t>
      </w:r>
      <w:r w:rsidR="00F72D36" w:rsidRPr="00411D35">
        <w:t xml:space="preserve"> of MAT253+Kiel IV</w:t>
      </w:r>
      <w:bookmarkEnd w:id="20"/>
    </w:p>
    <w:p w:rsidR="00A11913" w:rsidRPr="00411D35" w:rsidRDefault="00A11913" w:rsidP="00CC3304">
      <w:pPr>
        <w:rPr>
          <w:b/>
          <w:color w:val="000000" w:themeColor="text1"/>
          <w:lang w:val="en-US"/>
        </w:rPr>
      </w:pPr>
      <w:r w:rsidRPr="00411D35">
        <w:rPr>
          <w:b/>
          <w:color w:val="000000" w:themeColor="text1"/>
          <w:lang w:val="en-US"/>
        </w:rPr>
        <w:t xml:space="preserve">In case the equipment has to be switched off please </w:t>
      </w:r>
      <w:bookmarkStart w:id="21" w:name="_GoBack"/>
      <w:r w:rsidR="0005448A" w:rsidRPr="00411D35">
        <w:rPr>
          <w:b/>
          <w:color w:val="000000" w:themeColor="text1"/>
          <w:lang w:val="en-US"/>
        </w:rPr>
        <w:t>carefully</w:t>
      </w:r>
      <w:r w:rsidR="0005448A" w:rsidRPr="00411D35">
        <w:rPr>
          <w:b/>
          <w:color w:val="000000" w:themeColor="text1"/>
          <w:lang w:val="en-US"/>
        </w:rPr>
        <w:t xml:space="preserve"> </w:t>
      </w:r>
      <w:bookmarkEnd w:id="21"/>
      <w:r w:rsidRPr="00411D35">
        <w:rPr>
          <w:b/>
          <w:color w:val="000000" w:themeColor="text1"/>
          <w:lang w:val="en-US"/>
        </w:rPr>
        <w:t>follow the instruction</w:t>
      </w:r>
      <w:r w:rsidR="0005448A">
        <w:rPr>
          <w:b/>
          <w:color w:val="000000" w:themeColor="text1"/>
          <w:lang w:val="en-US"/>
        </w:rPr>
        <w:t>s below</w:t>
      </w:r>
      <w:r w:rsidRPr="00411D35">
        <w:rPr>
          <w:b/>
          <w:color w:val="000000" w:themeColor="text1"/>
          <w:lang w:val="en-US"/>
        </w:rPr>
        <w:t xml:space="preserve">. Bear in mind that a switch off of the equipment should be avoided at all costs. So, unless power shortage is being threatened </w:t>
      </w:r>
      <w:r w:rsidR="00F72D36" w:rsidRPr="00411D35">
        <w:rPr>
          <w:b/>
          <w:color w:val="000000" w:themeColor="text1"/>
          <w:lang w:val="en-US"/>
        </w:rPr>
        <w:t>and</w:t>
      </w:r>
      <w:r w:rsidRPr="00411D35">
        <w:rPr>
          <w:b/>
          <w:color w:val="000000" w:themeColor="text1"/>
          <w:lang w:val="en-US"/>
        </w:rPr>
        <w:t xml:space="preserve"> the backups equipment are failing or offline, accept no justification or motivation, even from higher authorities, to have the equipment switched off. Contact immediately Prof. D</w:t>
      </w:r>
      <w:r w:rsidR="007C21F4" w:rsidRPr="00411D35">
        <w:rPr>
          <w:b/>
          <w:color w:val="000000" w:themeColor="text1"/>
          <w:lang w:val="en-US"/>
        </w:rPr>
        <w:t>r.</w:t>
      </w:r>
      <w:r w:rsidRPr="00411D35">
        <w:rPr>
          <w:b/>
          <w:color w:val="000000" w:themeColor="text1"/>
          <w:lang w:val="en-US"/>
        </w:rPr>
        <w:t xml:space="preserve"> Cristiano Mazur Chiessi or Dr. Stefano Crivellari if such circumstances occur.</w:t>
      </w:r>
    </w:p>
    <w:p w:rsidR="00A11913" w:rsidRPr="00411D35" w:rsidRDefault="00A11913" w:rsidP="00CC3304">
      <w:pPr>
        <w:rPr>
          <w:b/>
          <w:color w:val="000000" w:themeColor="text1"/>
          <w:lang w:val="en-US"/>
        </w:rPr>
      </w:pPr>
    </w:p>
    <w:p w:rsidR="00FD3CFC" w:rsidRPr="00411D35" w:rsidRDefault="00FD3CFC" w:rsidP="00CC3304">
      <w:pPr>
        <w:pStyle w:val="ListParagraph"/>
        <w:keepNext w:val="0"/>
        <w:numPr>
          <w:ilvl w:val="0"/>
          <w:numId w:val="16"/>
        </w:numPr>
      </w:pPr>
      <w:r w:rsidRPr="00411D35">
        <w:t>Disconnect any connected vial and remove the magazine. See section 3.2.</w:t>
      </w:r>
    </w:p>
    <w:p w:rsidR="00A11913" w:rsidRDefault="00A11913" w:rsidP="00CC3304">
      <w:pPr>
        <w:pStyle w:val="ListParagraph"/>
        <w:keepNext w:val="0"/>
        <w:numPr>
          <w:ilvl w:val="0"/>
          <w:numId w:val="16"/>
        </w:numPr>
      </w:pPr>
      <w:r w:rsidRPr="00411D35">
        <w:t xml:space="preserve">Configure the valves in the Kiel IV and Dual Inlet status control window exactly as shown in </w:t>
      </w:r>
      <w:r w:rsidR="00734B14">
        <w:t>Fig.</w:t>
      </w:r>
      <w:r w:rsidRPr="00411D35">
        <w:t xml:space="preserve"> </w:t>
      </w:r>
      <w:r w:rsidR="00734B14">
        <w:t>20</w:t>
      </w:r>
      <w:r w:rsidRPr="00411D35">
        <w:t>.</w:t>
      </w:r>
    </w:p>
    <w:p w:rsidR="00EB08F8" w:rsidRPr="00411D35" w:rsidRDefault="00EB08F8" w:rsidP="00CC3304">
      <w:pPr>
        <w:pStyle w:val="ListParagraph"/>
        <w:keepNext w:val="0"/>
      </w:pPr>
    </w:p>
    <w:tbl>
      <w:tblPr>
        <w:tblStyle w:val="TableGrid"/>
        <w:tblW w:w="9377" w:type="dxa"/>
        <w:tblInd w:w="-1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7"/>
        <w:gridCol w:w="4600"/>
      </w:tblGrid>
      <w:tr w:rsidR="00172E18" w:rsidRPr="00411D35" w:rsidTr="001F5F40">
        <w:tc>
          <w:tcPr>
            <w:tcW w:w="4777" w:type="dxa"/>
          </w:tcPr>
          <w:p w:rsidR="00172E18" w:rsidRPr="00411D35" w:rsidRDefault="00172E18" w:rsidP="00CC3304">
            <w:pPr>
              <w:rPr>
                <w:color w:val="000000" w:themeColor="text1"/>
                <w:lang w:val="en-US"/>
              </w:rPr>
            </w:pPr>
            <w:r w:rsidRPr="00411D35">
              <w:rPr>
                <w:noProof/>
                <w:color w:val="000000" w:themeColor="text1"/>
                <w:lang w:val="en-US"/>
              </w:rPr>
              <w:drawing>
                <wp:inline distT="0" distB="0" distL="0" distR="0">
                  <wp:extent cx="2896819" cy="21253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8.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37678" cy="2155375"/>
                          </a:xfrm>
                          <a:prstGeom prst="rect">
                            <a:avLst/>
                          </a:prstGeom>
                        </pic:spPr>
                      </pic:pic>
                    </a:graphicData>
                  </a:graphic>
                </wp:inline>
              </w:drawing>
            </w:r>
          </w:p>
        </w:tc>
        <w:tc>
          <w:tcPr>
            <w:tcW w:w="4600" w:type="dxa"/>
          </w:tcPr>
          <w:p w:rsidR="00172E18" w:rsidRPr="00411D35" w:rsidRDefault="00172E18" w:rsidP="00CC3304">
            <w:pPr>
              <w:rPr>
                <w:color w:val="000000" w:themeColor="text1"/>
                <w:lang w:val="en-US"/>
              </w:rPr>
            </w:pPr>
            <w:r w:rsidRPr="00411D35">
              <w:rPr>
                <w:noProof/>
                <w:color w:val="000000" w:themeColor="text1"/>
                <w:lang w:val="en-US"/>
              </w:rPr>
              <w:drawing>
                <wp:inline distT="0" distB="0" distL="0" distR="0">
                  <wp:extent cx="2784119" cy="21253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6.png"/>
                          <pic:cNvPicPr/>
                        </pic:nvPicPr>
                        <pic:blipFill rotWithShape="1">
                          <a:blip r:embed="rId33" cstate="print">
                            <a:extLst>
                              <a:ext uri="{28A0092B-C50C-407E-A947-70E740481C1C}">
                                <a14:useLocalDpi xmlns:a14="http://schemas.microsoft.com/office/drawing/2010/main" val="0"/>
                              </a:ext>
                            </a:extLst>
                          </a:blip>
                          <a:srcRect l="6863" r="9741"/>
                          <a:stretch/>
                        </pic:blipFill>
                        <pic:spPr bwMode="auto">
                          <a:xfrm>
                            <a:off x="0" y="0"/>
                            <a:ext cx="2868053" cy="2189419"/>
                          </a:xfrm>
                          <a:prstGeom prst="rect">
                            <a:avLst/>
                          </a:prstGeom>
                          <a:ln>
                            <a:noFill/>
                          </a:ln>
                          <a:extLst>
                            <a:ext uri="{53640926-AAD7-44D8-BBD7-CCE9431645EC}">
                              <a14:shadowObscured xmlns:a14="http://schemas.microsoft.com/office/drawing/2010/main"/>
                            </a:ext>
                          </a:extLst>
                        </pic:spPr>
                      </pic:pic>
                    </a:graphicData>
                  </a:graphic>
                </wp:inline>
              </w:drawing>
            </w:r>
          </w:p>
        </w:tc>
      </w:tr>
    </w:tbl>
    <w:p w:rsidR="00172E18" w:rsidRPr="00411D35" w:rsidRDefault="00172E18"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20</w:t>
      </w:r>
      <w:r w:rsidR="00993D00">
        <w:rPr>
          <w:noProof/>
        </w:rPr>
        <w:fldChar w:fldCharType="end"/>
      </w:r>
      <w:r w:rsidRPr="00411D35">
        <w:t>. Valve status for switch off routine. Left panel refers to the Dual Inlet system. Right panel refers to the Kiel IV system.</w:t>
      </w:r>
    </w:p>
    <w:p w:rsidR="00172E18" w:rsidRPr="00411D35" w:rsidRDefault="00172E18" w:rsidP="00CC3304">
      <w:pPr>
        <w:pStyle w:val="ListParagraph"/>
        <w:keepNext w:val="0"/>
        <w:numPr>
          <w:ilvl w:val="0"/>
          <w:numId w:val="21"/>
        </w:numPr>
      </w:pPr>
      <w:r w:rsidRPr="00411D35">
        <w:t>Switch off the oven lamp and the oven control (Fig</w:t>
      </w:r>
      <w:r w:rsidR="0018313B">
        <w:t>. 20</w:t>
      </w:r>
      <w:r w:rsidRPr="00411D35">
        <w:t xml:space="preserve"> right panel, buttons at the bottom right corner)</w:t>
      </w:r>
    </w:p>
    <w:p w:rsidR="00172E18" w:rsidRPr="00411D35" w:rsidRDefault="00172E18" w:rsidP="00CC3304">
      <w:pPr>
        <w:pStyle w:val="ListParagraph"/>
        <w:keepNext w:val="0"/>
        <w:numPr>
          <w:ilvl w:val="0"/>
          <w:numId w:val="21"/>
        </w:numPr>
      </w:pPr>
      <w:r w:rsidRPr="00411D35">
        <w:t>If not set up already, change the traps temperature to 30°C (Fig</w:t>
      </w:r>
      <w:r w:rsidR="0018313B">
        <w:t>. 20</w:t>
      </w:r>
      <w:r w:rsidRPr="00411D35">
        <w:t xml:space="preserve"> right panel, click on the green numbers to change the temperatures)</w:t>
      </w:r>
    </w:p>
    <w:p w:rsidR="00A11913" w:rsidRPr="00411D35" w:rsidRDefault="00A11913" w:rsidP="00CC3304">
      <w:pPr>
        <w:pStyle w:val="ListParagraph"/>
        <w:keepNext w:val="0"/>
        <w:numPr>
          <w:ilvl w:val="0"/>
          <w:numId w:val="16"/>
        </w:numPr>
      </w:pPr>
      <w:r w:rsidRPr="00411D35">
        <w:t>Switch off the filament and the high voltage using the buttons</w:t>
      </w:r>
      <w:r w:rsidR="00F72D36" w:rsidRPr="00411D35">
        <w:t xml:space="preserve"> 1 and 2 (gray)</w:t>
      </w:r>
      <w:r w:rsidRPr="00411D35">
        <w:t xml:space="preserve"> highlighted in </w:t>
      </w:r>
      <w:r w:rsidR="00734B14">
        <w:t>Fig.</w:t>
      </w:r>
      <w:r w:rsidRPr="00411D35">
        <w:t xml:space="preserve"> </w:t>
      </w:r>
      <w:r w:rsidR="00052341" w:rsidRPr="00411D35">
        <w:t>2</w:t>
      </w:r>
      <w:r w:rsidR="00734B14">
        <w:t>1</w:t>
      </w:r>
      <w:r w:rsidRPr="00411D35">
        <w:t>.</w:t>
      </w:r>
    </w:p>
    <w:p w:rsidR="0059770A" w:rsidRPr="00411D35" w:rsidRDefault="0059770A" w:rsidP="00CC3304">
      <w:pPr>
        <w:pStyle w:val="ListParagraph"/>
        <w:keepNext w:val="0"/>
      </w:pPr>
    </w:p>
    <w:p w:rsidR="0059770A" w:rsidRPr="00411D35" w:rsidRDefault="0059770A" w:rsidP="00CC3304">
      <w:pPr>
        <w:jc w:val="center"/>
        <w:rPr>
          <w:color w:val="000000" w:themeColor="text1"/>
        </w:rPr>
      </w:pPr>
      <w:r w:rsidRPr="00411D35">
        <w:rPr>
          <w:noProof/>
          <w:color w:val="000000" w:themeColor="text1"/>
          <w:lang w:val="en-US"/>
        </w:rPr>
        <w:drawing>
          <wp:inline distT="0" distB="0" distL="0" distR="0">
            <wp:extent cx="3496525" cy="25179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4.png"/>
                    <pic:cNvPicPr/>
                  </pic:nvPicPr>
                  <pic:blipFill>
                    <a:blip r:embed="rId34">
                      <a:extLst>
                        <a:ext uri="{28A0092B-C50C-407E-A947-70E740481C1C}">
                          <a14:useLocalDpi xmlns:a14="http://schemas.microsoft.com/office/drawing/2010/main" val="0"/>
                        </a:ext>
                      </a:extLst>
                    </a:blip>
                    <a:stretch>
                      <a:fillRect/>
                    </a:stretch>
                  </pic:blipFill>
                  <pic:spPr>
                    <a:xfrm>
                      <a:off x="0" y="0"/>
                      <a:ext cx="3496525" cy="2517938"/>
                    </a:xfrm>
                    <a:prstGeom prst="rect">
                      <a:avLst/>
                    </a:prstGeom>
                  </pic:spPr>
                </pic:pic>
              </a:graphicData>
            </a:graphic>
          </wp:inline>
        </w:drawing>
      </w:r>
    </w:p>
    <w:p w:rsidR="0059770A" w:rsidRPr="00411D35" w:rsidRDefault="0059770A" w:rsidP="00CC3304">
      <w:pPr>
        <w:pStyle w:val="Caption"/>
      </w:pPr>
      <w:r w:rsidRPr="00411D35">
        <w:lastRenderedPageBreak/>
        <w:t xml:space="preserve">Figure </w:t>
      </w:r>
      <w:r w:rsidR="00993D00">
        <w:fldChar w:fldCharType="begin"/>
      </w:r>
      <w:r w:rsidR="00993D00">
        <w:instrText xml:space="preserve"> SEQ Figure \* ARABIC </w:instrText>
      </w:r>
      <w:r w:rsidR="00993D00">
        <w:fldChar w:fldCharType="separate"/>
      </w:r>
      <w:r w:rsidR="00663F82">
        <w:rPr>
          <w:noProof/>
        </w:rPr>
        <w:t>21</w:t>
      </w:r>
      <w:r w:rsidR="00993D00">
        <w:rPr>
          <w:noProof/>
        </w:rPr>
        <w:fldChar w:fldCharType="end"/>
      </w:r>
      <w:r w:rsidRPr="00411D35">
        <w:t>. MAT status window. 1 On and Off buttons for the filament. 2 On and Off buttons for the high voltage. 3 Button for the Analyzer Heater. 4 Button for the Inlet Heater.</w:t>
      </w:r>
    </w:p>
    <w:p w:rsidR="006E0BCC" w:rsidRPr="00411D35" w:rsidRDefault="006E0BCC" w:rsidP="00CC3304">
      <w:pPr>
        <w:pStyle w:val="ListParagraph"/>
        <w:keepNext w:val="0"/>
        <w:numPr>
          <w:ilvl w:val="0"/>
          <w:numId w:val="16"/>
        </w:numPr>
      </w:pPr>
      <w:r w:rsidRPr="00411D35">
        <w:t>Close the Acid flow valve (Fig. 1 item 8).</w:t>
      </w:r>
    </w:p>
    <w:p w:rsidR="006E0BCC" w:rsidRPr="00411D35" w:rsidRDefault="006E0BCC" w:rsidP="00CC3304">
      <w:pPr>
        <w:pStyle w:val="ListParagraph"/>
        <w:keepNext w:val="0"/>
        <w:numPr>
          <w:ilvl w:val="0"/>
          <w:numId w:val="16"/>
        </w:numPr>
      </w:pPr>
      <w:r w:rsidRPr="00411D35">
        <w:t xml:space="preserve">Close the </w:t>
      </w:r>
      <w:r w:rsidR="004171D7" w:rsidRPr="00411D35">
        <w:t>CO</w:t>
      </w:r>
      <w:r w:rsidR="004171D7" w:rsidRPr="00411D35">
        <w:rPr>
          <w:vertAlign w:val="subscript"/>
        </w:rPr>
        <w:t>2</w:t>
      </w:r>
      <w:r w:rsidRPr="00411D35">
        <w:t xml:space="preserve"> reference gas tank valve.</w:t>
      </w:r>
    </w:p>
    <w:p w:rsidR="006E0BCC" w:rsidRDefault="006E0BCC" w:rsidP="00CC3304">
      <w:pPr>
        <w:pStyle w:val="ListParagraph"/>
        <w:keepNext w:val="0"/>
        <w:numPr>
          <w:ilvl w:val="0"/>
          <w:numId w:val="16"/>
        </w:numPr>
      </w:pPr>
      <w:r w:rsidRPr="00411D35">
        <w:t>Switch off the turbo pumps using the switch on the control panels of the Kiel IV and the MAT (Fig. 5).</w:t>
      </w:r>
    </w:p>
    <w:p w:rsidR="002262DF" w:rsidRPr="00411D35" w:rsidRDefault="002262DF" w:rsidP="00CC3304">
      <w:pPr>
        <w:pStyle w:val="ListParagraph"/>
        <w:keepNext w:val="0"/>
        <w:numPr>
          <w:ilvl w:val="0"/>
          <w:numId w:val="16"/>
        </w:numPr>
      </w:pPr>
      <w:r>
        <w:t>Close all instances of Isodat and switch off the computer.</w:t>
      </w:r>
    </w:p>
    <w:p w:rsidR="006E0BCC" w:rsidRPr="00411D35" w:rsidRDefault="006E0BCC" w:rsidP="00CC3304">
      <w:pPr>
        <w:pStyle w:val="ListParagraph"/>
        <w:keepNext w:val="0"/>
        <w:numPr>
          <w:ilvl w:val="0"/>
          <w:numId w:val="16"/>
        </w:numPr>
      </w:pPr>
      <w:r w:rsidRPr="00411D35">
        <w:t>Switch off the main energy supply with the red knobs on the back of the Kiel IV and MAT.</w:t>
      </w:r>
    </w:p>
    <w:p w:rsidR="009739D5" w:rsidRPr="00411D35" w:rsidRDefault="009739D5" w:rsidP="00CC3304">
      <w:pPr>
        <w:pStyle w:val="Heading2"/>
        <w:keepNext w:val="0"/>
      </w:pPr>
      <w:bookmarkStart w:id="22" w:name="_Toc10128181"/>
      <w:r w:rsidRPr="00411D35">
        <w:t>Switch on</w:t>
      </w:r>
      <w:r w:rsidR="00F72D36" w:rsidRPr="00411D35">
        <w:t xml:space="preserve"> the</w:t>
      </w:r>
      <w:r w:rsidRPr="00411D35">
        <w:t xml:space="preserve"> MAT253+Kiel IV</w:t>
      </w:r>
      <w:bookmarkEnd w:id="22"/>
    </w:p>
    <w:p w:rsidR="001C3360" w:rsidRPr="00411D35" w:rsidRDefault="001C3360" w:rsidP="00CC3304">
      <w:pPr>
        <w:rPr>
          <w:color w:val="000000" w:themeColor="text1"/>
          <w:lang w:val="en-US"/>
        </w:rPr>
      </w:pPr>
      <w:r w:rsidRPr="00411D35">
        <w:rPr>
          <w:color w:val="000000" w:themeColor="text1"/>
          <w:lang w:val="en-US"/>
        </w:rPr>
        <w:t>Beforehand make sure that the no-break and backup generator are working properly.</w:t>
      </w:r>
    </w:p>
    <w:p w:rsidR="006E0BCC" w:rsidRPr="00411D35" w:rsidRDefault="001C3360" w:rsidP="00CC3304">
      <w:pPr>
        <w:pStyle w:val="ListParagraph"/>
        <w:keepNext w:val="0"/>
        <w:numPr>
          <w:ilvl w:val="0"/>
          <w:numId w:val="17"/>
        </w:numPr>
      </w:pPr>
      <w:r w:rsidRPr="00411D35">
        <w:t>Switch on the main energy supply with the red knobs on the back of the Kiel IV and MAT.</w:t>
      </w:r>
    </w:p>
    <w:p w:rsidR="001C3360" w:rsidRPr="00411D35" w:rsidRDefault="001C3360" w:rsidP="00CC3304">
      <w:pPr>
        <w:pStyle w:val="ListParagraph"/>
        <w:keepNext w:val="0"/>
        <w:numPr>
          <w:ilvl w:val="0"/>
          <w:numId w:val="17"/>
        </w:numPr>
      </w:pPr>
      <w:r w:rsidRPr="00411D35">
        <w:t>Make sure the air compressor is working properly and has 5 bar of pressure (Fig. 6 item 4).</w:t>
      </w:r>
    </w:p>
    <w:p w:rsidR="00CC6640" w:rsidRPr="00411D35" w:rsidRDefault="00CC6640" w:rsidP="00CC3304">
      <w:pPr>
        <w:pStyle w:val="ListParagraph"/>
        <w:keepNext w:val="0"/>
        <w:numPr>
          <w:ilvl w:val="0"/>
          <w:numId w:val="17"/>
        </w:numPr>
      </w:pPr>
      <w:r w:rsidRPr="00411D35">
        <w:t xml:space="preserve">Switch on the computer, log in using the password </w:t>
      </w:r>
      <w:r w:rsidRPr="00411D35">
        <w:rPr>
          <w:i/>
        </w:rPr>
        <w:t>7157</w:t>
      </w:r>
      <w:r w:rsidRPr="00411D35">
        <w:t xml:space="preserve"> and open </w:t>
      </w:r>
      <w:r w:rsidR="004171D7" w:rsidRPr="00411D35">
        <w:t>Isodat</w:t>
      </w:r>
      <w:r w:rsidRPr="00411D35">
        <w:t xml:space="preserve"> acquisition.</w:t>
      </w:r>
    </w:p>
    <w:p w:rsidR="00884E60" w:rsidRPr="00411D35" w:rsidRDefault="00884E60" w:rsidP="00CC3304">
      <w:pPr>
        <w:pStyle w:val="ListParagraph"/>
        <w:keepNext w:val="0"/>
        <w:numPr>
          <w:ilvl w:val="0"/>
          <w:numId w:val="17"/>
        </w:numPr>
      </w:pPr>
      <w:r w:rsidRPr="00411D35">
        <w:t xml:space="preserve">Wait for the host connection to be established (see </w:t>
      </w:r>
      <w:r w:rsidR="00734B14">
        <w:t>Fig.</w:t>
      </w:r>
      <w:r w:rsidRPr="00411D35">
        <w:t xml:space="preserve"> 5).</w:t>
      </w:r>
    </w:p>
    <w:p w:rsidR="00884E60" w:rsidRPr="00411D35" w:rsidRDefault="00884E60" w:rsidP="00CC3304">
      <w:pPr>
        <w:pStyle w:val="ListParagraph"/>
        <w:keepNext w:val="0"/>
        <w:numPr>
          <w:ilvl w:val="0"/>
          <w:numId w:val="17"/>
        </w:numPr>
      </w:pPr>
      <w:r w:rsidRPr="00411D35">
        <w:t>Switch on the turbo pumps using the switch on the control panels of the Kiel IV and the MAT (Fig. 5). This can take up several minutes. More than one attempt might be needed, await few minutes between attempts.</w:t>
      </w:r>
    </w:p>
    <w:p w:rsidR="00884E60" w:rsidRPr="00411D35" w:rsidRDefault="00884E60" w:rsidP="00CC3304">
      <w:pPr>
        <w:pStyle w:val="ListParagraph"/>
        <w:keepNext w:val="0"/>
        <w:numPr>
          <w:ilvl w:val="0"/>
          <w:numId w:val="17"/>
        </w:numPr>
      </w:pPr>
      <w:r w:rsidRPr="00411D35">
        <w:t>Load a magazine and connect two vials to the acid block. See section 3.</w:t>
      </w:r>
      <w:r w:rsidR="00F170FF">
        <w:t>3</w:t>
      </w:r>
      <w:r w:rsidRPr="00411D35">
        <w:t>.</w:t>
      </w:r>
    </w:p>
    <w:p w:rsidR="00BA376F" w:rsidRPr="00411D35" w:rsidRDefault="00BA376F" w:rsidP="00CC3304">
      <w:pPr>
        <w:pStyle w:val="ListParagraph"/>
        <w:keepNext w:val="0"/>
        <w:numPr>
          <w:ilvl w:val="0"/>
          <w:numId w:val="17"/>
        </w:numPr>
      </w:pPr>
      <w:r w:rsidRPr="00411D35">
        <w:t>Switch on the oven lamp and the oven control (Fig</w:t>
      </w:r>
      <w:r w:rsidR="0018313B">
        <w:t>. 22</w:t>
      </w:r>
      <w:r w:rsidRPr="00411D35">
        <w:t xml:space="preserve"> right panel, buttons at the bottom right corner)</w:t>
      </w:r>
    </w:p>
    <w:p w:rsidR="0059770A" w:rsidRDefault="001C3360" w:rsidP="00CC3304">
      <w:pPr>
        <w:pStyle w:val="ListParagraph"/>
        <w:keepNext w:val="0"/>
        <w:numPr>
          <w:ilvl w:val="0"/>
          <w:numId w:val="17"/>
        </w:numPr>
      </w:pPr>
      <w:r w:rsidRPr="00411D35">
        <w:t xml:space="preserve">Configure the valves in the Kiel IV and Dual Inlet status control window exactly as shown in </w:t>
      </w:r>
      <w:r w:rsidR="00734B14">
        <w:t>Fig.</w:t>
      </w:r>
      <w:r w:rsidRPr="00411D35">
        <w:t xml:space="preserve"> </w:t>
      </w:r>
      <w:r w:rsidR="00052341" w:rsidRPr="00411D35">
        <w:t>2</w:t>
      </w:r>
      <w:r w:rsidR="00734B14">
        <w:t>2</w:t>
      </w:r>
      <w:r w:rsidRPr="00411D35">
        <w:t>.</w:t>
      </w:r>
    </w:p>
    <w:p w:rsidR="001F5F40" w:rsidRPr="00411D35" w:rsidRDefault="001F5F40" w:rsidP="00CC3304">
      <w:pPr>
        <w:pStyle w:val="ListParagraph"/>
        <w:keepNext w:val="0"/>
        <w:ind w:left="720"/>
      </w:pPr>
    </w:p>
    <w:tbl>
      <w:tblPr>
        <w:tblStyle w:val="TableGrid"/>
        <w:tblW w:w="10008" w:type="dxa"/>
        <w:tblInd w:w="-1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4"/>
        <w:gridCol w:w="5356"/>
      </w:tblGrid>
      <w:tr w:rsidR="00884E60" w:rsidRPr="00411D35" w:rsidTr="001F5F40">
        <w:trPr>
          <w:trHeight w:val="3250"/>
        </w:trPr>
        <w:tc>
          <w:tcPr>
            <w:tcW w:w="4658" w:type="dxa"/>
          </w:tcPr>
          <w:p w:rsidR="00884E60" w:rsidRPr="00411D35" w:rsidRDefault="00884E60" w:rsidP="00CC3304">
            <w:pPr>
              <w:pStyle w:val="ListParagraph"/>
              <w:keepNext w:val="0"/>
            </w:pPr>
            <w:r w:rsidRPr="00411D35">
              <w:drawing>
                <wp:inline distT="0" distB="0" distL="0" distR="0">
                  <wp:extent cx="2824480" cy="20723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8 copy.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77837" cy="2111469"/>
                          </a:xfrm>
                          <a:prstGeom prst="rect">
                            <a:avLst/>
                          </a:prstGeom>
                        </pic:spPr>
                      </pic:pic>
                    </a:graphicData>
                  </a:graphic>
                </wp:inline>
              </w:drawing>
            </w:r>
          </w:p>
        </w:tc>
        <w:tc>
          <w:tcPr>
            <w:tcW w:w="5350" w:type="dxa"/>
          </w:tcPr>
          <w:p w:rsidR="00884E60" w:rsidRPr="00411D35" w:rsidRDefault="00884E60" w:rsidP="00CC3304">
            <w:pPr>
              <w:pStyle w:val="ListParagraph"/>
              <w:keepNext w:val="0"/>
            </w:pPr>
            <w:r w:rsidRPr="00411D35">
              <w:drawing>
                <wp:inline distT="0" distB="0" distL="0" distR="0">
                  <wp:extent cx="3263392" cy="2077566"/>
                  <wp:effectExtent l="0" t="0" r="63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6 copy.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97434" cy="2099238"/>
                          </a:xfrm>
                          <a:prstGeom prst="rect">
                            <a:avLst/>
                          </a:prstGeom>
                        </pic:spPr>
                      </pic:pic>
                    </a:graphicData>
                  </a:graphic>
                </wp:inline>
              </w:drawing>
            </w:r>
          </w:p>
        </w:tc>
      </w:tr>
    </w:tbl>
    <w:p w:rsidR="00884E60" w:rsidRPr="00411D35" w:rsidRDefault="00BA376F"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22</w:t>
      </w:r>
      <w:r w:rsidR="00993D00">
        <w:rPr>
          <w:noProof/>
        </w:rPr>
        <w:fldChar w:fldCharType="end"/>
      </w:r>
      <w:r w:rsidRPr="00411D35">
        <w:t>. Valve status for switch on routine. Left panel refers to the Dual Inlet system. Right panel refers to the Kiel IV system.</w:t>
      </w:r>
    </w:p>
    <w:p w:rsidR="00F170FF" w:rsidRDefault="001C3360" w:rsidP="00CC3304">
      <w:pPr>
        <w:pStyle w:val="ListParagraph"/>
        <w:keepNext w:val="0"/>
        <w:numPr>
          <w:ilvl w:val="0"/>
          <w:numId w:val="17"/>
        </w:numPr>
      </w:pPr>
      <w:r w:rsidRPr="00411D35">
        <w:t xml:space="preserve">Monitor the vacuum being obtained in the Microvolumes, Analyzer and Dual Inlet. </w:t>
      </w:r>
    </w:p>
    <w:p w:rsidR="00F170FF" w:rsidRDefault="001C3360" w:rsidP="00CC3304">
      <w:pPr>
        <w:pStyle w:val="ListParagraph"/>
        <w:keepNext w:val="0"/>
        <w:numPr>
          <w:ilvl w:val="1"/>
          <w:numId w:val="17"/>
        </w:numPr>
      </w:pPr>
      <w:r w:rsidRPr="00411D35">
        <w:t xml:space="preserve">In the Mircovolume ca. 40 mbar is nominal. </w:t>
      </w:r>
    </w:p>
    <w:p w:rsidR="00F170FF" w:rsidRDefault="001C3360" w:rsidP="00CC3304">
      <w:pPr>
        <w:pStyle w:val="ListParagraph"/>
        <w:keepNext w:val="0"/>
        <w:numPr>
          <w:ilvl w:val="1"/>
          <w:numId w:val="17"/>
        </w:numPr>
      </w:pPr>
      <w:r w:rsidRPr="00411D35">
        <w:t xml:space="preserve">In the </w:t>
      </w:r>
      <w:r w:rsidR="0005448A">
        <w:t>A</w:t>
      </w:r>
      <w:r w:rsidRPr="00411D35">
        <w:t>nalyzer 10</w:t>
      </w:r>
      <w:r w:rsidRPr="00411D35">
        <w:rPr>
          <w:vertAlign w:val="superscript"/>
        </w:rPr>
        <w:t xml:space="preserve">-7 </w:t>
      </w:r>
      <w:r w:rsidRPr="00411D35">
        <w:t>– 10</w:t>
      </w:r>
      <w:r w:rsidRPr="00411D35">
        <w:rPr>
          <w:vertAlign w:val="superscript"/>
        </w:rPr>
        <w:t>-8</w:t>
      </w:r>
      <w:r w:rsidRPr="00411D35">
        <w:t xml:space="preserve"> bar is nominal. </w:t>
      </w:r>
    </w:p>
    <w:p w:rsidR="001C3360" w:rsidRPr="00411D35" w:rsidRDefault="001C3360" w:rsidP="00CC3304">
      <w:pPr>
        <w:pStyle w:val="ListParagraph"/>
        <w:keepNext w:val="0"/>
        <w:numPr>
          <w:ilvl w:val="1"/>
          <w:numId w:val="17"/>
        </w:numPr>
      </w:pPr>
      <w:r w:rsidRPr="00411D35">
        <w:t>In the Dual Inlet ca. 10</w:t>
      </w:r>
      <w:r w:rsidRPr="00411D35">
        <w:rPr>
          <w:vertAlign w:val="superscript"/>
        </w:rPr>
        <w:t>-2</w:t>
      </w:r>
      <w:r w:rsidRPr="00411D35">
        <w:t xml:space="preserve"> bar is nominal.</w:t>
      </w:r>
    </w:p>
    <w:p w:rsidR="001C3360" w:rsidRDefault="001C3360" w:rsidP="00CC3304">
      <w:pPr>
        <w:pStyle w:val="ListParagraph"/>
        <w:keepNext w:val="0"/>
        <w:numPr>
          <w:ilvl w:val="0"/>
          <w:numId w:val="17"/>
        </w:numPr>
      </w:pPr>
      <w:r w:rsidRPr="00411D35">
        <w:t xml:space="preserve">When nominal pressures are being obtained it is safe to switch on the filament and the high voltage using the buttons </w:t>
      </w:r>
      <w:r w:rsidR="00CC6640" w:rsidRPr="00411D35">
        <w:t xml:space="preserve">(colored) </w:t>
      </w:r>
      <w:r w:rsidRPr="00411D35">
        <w:t xml:space="preserve">highlighted in </w:t>
      </w:r>
      <w:r w:rsidR="00734B14">
        <w:t>Fig.</w:t>
      </w:r>
      <w:r w:rsidRPr="00411D35">
        <w:t xml:space="preserve"> </w:t>
      </w:r>
      <w:r w:rsidR="00734B14">
        <w:t>21</w:t>
      </w:r>
      <w:r w:rsidR="00CC6640" w:rsidRPr="00411D35">
        <w:t xml:space="preserve"> (items 1 and 2)</w:t>
      </w:r>
      <w:r w:rsidRPr="00411D35">
        <w:t xml:space="preserve">. </w:t>
      </w:r>
    </w:p>
    <w:p w:rsidR="00884E60" w:rsidRPr="00411D35" w:rsidRDefault="00884E60" w:rsidP="00CC3304">
      <w:pPr>
        <w:pStyle w:val="ListParagraph"/>
        <w:keepNext w:val="0"/>
        <w:numPr>
          <w:ilvl w:val="0"/>
          <w:numId w:val="17"/>
        </w:numPr>
      </w:pPr>
      <w:r w:rsidRPr="00411D35">
        <w:t>Open the Acid flow valve (Fig. 1 item 8).</w:t>
      </w:r>
    </w:p>
    <w:p w:rsidR="001C3360" w:rsidRPr="00411D35" w:rsidRDefault="00884E60" w:rsidP="00CC3304">
      <w:pPr>
        <w:pStyle w:val="ListParagraph"/>
        <w:keepNext w:val="0"/>
        <w:numPr>
          <w:ilvl w:val="0"/>
          <w:numId w:val="17"/>
        </w:numPr>
      </w:pPr>
      <w:r w:rsidRPr="00411D35">
        <w:t>Open the CO</w:t>
      </w:r>
      <w:r w:rsidRPr="00411D35">
        <w:rPr>
          <w:vertAlign w:val="subscript"/>
        </w:rPr>
        <w:t>2</w:t>
      </w:r>
      <w:r w:rsidRPr="00411D35">
        <w:t xml:space="preserve"> reference gas tank valve.</w:t>
      </w:r>
    </w:p>
    <w:p w:rsidR="00832F67" w:rsidRPr="00F170FF" w:rsidRDefault="0059770A" w:rsidP="00CC3304">
      <w:pPr>
        <w:pStyle w:val="ListParagraph"/>
        <w:keepNext w:val="0"/>
        <w:numPr>
          <w:ilvl w:val="0"/>
          <w:numId w:val="17"/>
        </w:numPr>
        <w:rPr>
          <w:b/>
        </w:rPr>
      </w:pPr>
      <w:r w:rsidRPr="00411D35">
        <w:t>If the machine has been switched off for a long period, or if the analyzer compartment has been open for maintenance, switch on the Analyzer Heater (Fig</w:t>
      </w:r>
      <w:r w:rsidR="0018313B">
        <w:t>. 21</w:t>
      </w:r>
      <w:r w:rsidR="00154776">
        <w:t xml:space="preserve"> item 3</w:t>
      </w:r>
      <w:r w:rsidRPr="00411D35">
        <w:t xml:space="preserve">). </w:t>
      </w:r>
      <w:r w:rsidRPr="00411D35">
        <w:rPr>
          <w:b/>
        </w:rPr>
        <w:t xml:space="preserve">Leave </w:t>
      </w:r>
      <w:r w:rsidR="00F170FF">
        <w:rPr>
          <w:b/>
        </w:rPr>
        <w:t>it</w:t>
      </w:r>
      <w:r w:rsidRPr="00411D35">
        <w:rPr>
          <w:b/>
        </w:rPr>
        <w:t xml:space="preserve"> on for </w:t>
      </w:r>
      <w:r w:rsidRPr="00411D35">
        <w:rPr>
          <w:b/>
        </w:rPr>
        <w:lastRenderedPageBreak/>
        <w:t>maximum 24 hours.</w:t>
      </w:r>
      <w:r w:rsidR="00F170FF">
        <w:rPr>
          <w:b/>
        </w:rPr>
        <w:t xml:space="preserve"> </w:t>
      </w:r>
      <w:r w:rsidR="00832F67" w:rsidRPr="00F170FF">
        <w:rPr>
          <w:b/>
        </w:rPr>
        <w:t>Never switch on the Inlet Heater as this might cause leak in the inlet valve.</w:t>
      </w:r>
    </w:p>
    <w:p w:rsidR="0059770A" w:rsidRPr="00411D35" w:rsidRDefault="0059770A" w:rsidP="00CC3304">
      <w:pPr>
        <w:pStyle w:val="ListParagraph"/>
        <w:keepNext w:val="0"/>
        <w:numPr>
          <w:ilvl w:val="0"/>
          <w:numId w:val="17"/>
        </w:numPr>
      </w:pPr>
      <w:r w:rsidRPr="00411D35">
        <w:t xml:space="preserve">After </w:t>
      </w:r>
      <w:r w:rsidR="00F170FF">
        <w:t>48</w:t>
      </w:r>
      <w:r w:rsidRPr="00411D35">
        <w:t xml:space="preserve"> hours the CO</w:t>
      </w:r>
      <w:r w:rsidRPr="00411D35">
        <w:rPr>
          <w:vertAlign w:val="subscript"/>
        </w:rPr>
        <w:t>2</w:t>
      </w:r>
      <w:r w:rsidRPr="00411D35">
        <w:t xml:space="preserve"> background level should be below 20 mv for the cup #2.</w:t>
      </w:r>
    </w:p>
    <w:p w:rsidR="00F170FF" w:rsidRPr="00411D35" w:rsidRDefault="00F170FF" w:rsidP="00CC3304">
      <w:pPr>
        <w:pStyle w:val="ListParagraph"/>
        <w:keepNext w:val="0"/>
        <w:numPr>
          <w:ilvl w:val="0"/>
          <w:numId w:val="17"/>
        </w:numPr>
      </w:pPr>
      <w:r>
        <w:t>Change the mass in the second collector to check for contamination.</w:t>
      </w:r>
    </w:p>
    <w:p w:rsidR="00F170FF" w:rsidRDefault="00F170FF" w:rsidP="00CC3304">
      <w:pPr>
        <w:pStyle w:val="ListParagraph"/>
        <w:keepNext w:val="0"/>
        <w:numPr>
          <w:ilvl w:val="1"/>
          <w:numId w:val="17"/>
        </w:numPr>
      </w:pPr>
      <w:r w:rsidRPr="00411D35">
        <w:t>Mass 44 (CO</w:t>
      </w:r>
      <w:r w:rsidRPr="00411D35">
        <w:rPr>
          <w:vertAlign w:val="subscript"/>
        </w:rPr>
        <w:t>2</w:t>
      </w:r>
      <w:r w:rsidRPr="00411D35">
        <w:t xml:space="preserve">) background level should be below 20 mv for the cup #2. </w:t>
      </w:r>
    </w:p>
    <w:p w:rsidR="00F170FF" w:rsidRDefault="00F170FF" w:rsidP="00CC3304">
      <w:pPr>
        <w:pStyle w:val="ListParagraph"/>
        <w:keepNext w:val="0"/>
        <w:numPr>
          <w:ilvl w:val="1"/>
          <w:numId w:val="17"/>
        </w:numPr>
      </w:pPr>
      <w:r w:rsidRPr="00411D35">
        <w:t>Mass 18 (H</w:t>
      </w:r>
      <w:r w:rsidRPr="00411D35">
        <w:rPr>
          <w:vertAlign w:val="subscript"/>
        </w:rPr>
        <w:t>2</w:t>
      </w:r>
      <w:r w:rsidRPr="00411D35">
        <w:t>O) should be below 500 mv</w:t>
      </w:r>
      <w:r w:rsidRPr="00F170FF">
        <w:t xml:space="preserve"> </w:t>
      </w:r>
      <w:r w:rsidRPr="00411D35">
        <w:t xml:space="preserve">for the cup #2. </w:t>
      </w:r>
    </w:p>
    <w:p w:rsidR="0059770A" w:rsidRPr="00F170FF" w:rsidRDefault="00F170FF" w:rsidP="00CC3304">
      <w:pPr>
        <w:pStyle w:val="ListParagraph"/>
        <w:keepNext w:val="0"/>
        <w:numPr>
          <w:ilvl w:val="1"/>
          <w:numId w:val="17"/>
        </w:numPr>
      </w:pPr>
      <w:r w:rsidRPr="00411D35">
        <w:t>Mass 40 (Argon) should be below 50 mv for the cup #2.</w:t>
      </w:r>
    </w:p>
    <w:p w:rsidR="00832F67" w:rsidRPr="00411D35" w:rsidRDefault="00832F67" w:rsidP="00CC3304">
      <w:pPr>
        <w:pStyle w:val="ListParagraph"/>
        <w:keepNext w:val="0"/>
        <w:numPr>
          <w:ilvl w:val="0"/>
          <w:numId w:val="17"/>
        </w:numPr>
      </w:pPr>
      <w:r w:rsidRPr="00411D35">
        <w:t>If everything is nominal run a series of autofocus and pass configuration to maximize sensitivity.</w:t>
      </w:r>
    </w:p>
    <w:p w:rsidR="00832F67" w:rsidRPr="00411D35" w:rsidRDefault="00832F67" w:rsidP="00CC3304">
      <w:pPr>
        <w:pStyle w:val="ListParagraph"/>
        <w:keepNext w:val="0"/>
        <w:numPr>
          <w:ilvl w:val="0"/>
          <w:numId w:val="17"/>
        </w:numPr>
      </w:pPr>
      <w:r w:rsidRPr="00411D35">
        <w:t>Run a series of zero-enrichment tests to check for linearity.</w:t>
      </w:r>
    </w:p>
    <w:p w:rsidR="009739D5" w:rsidRPr="00411D35" w:rsidRDefault="009739D5" w:rsidP="00CC3304">
      <w:pPr>
        <w:pStyle w:val="Heading2"/>
        <w:keepNext w:val="0"/>
      </w:pPr>
      <w:bookmarkStart w:id="23" w:name="_Toc10128182"/>
      <w:r w:rsidRPr="00411D35">
        <w:t>Stand-by in case of potential energy drop</w:t>
      </w:r>
      <w:bookmarkEnd w:id="23"/>
    </w:p>
    <w:p w:rsidR="006E0BCC" w:rsidRPr="00411D35" w:rsidRDefault="006E0BCC" w:rsidP="00CC3304">
      <w:pPr>
        <w:pStyle w:val="ListParagraph"/>
        <w:keepNext w:val="0"/>
        <w:numPr>
          <w:ilvl w:val="0"/>
          <w:numId w:val="16"/>
        </w:numPr>
      </w:pPr>
      <w:r w:rsidRPr="00411D35">
        <w:t xml:space="preserve">Configure the valves in the Kiel IV and Dual Inlet status control window exactly as shown in </w:t>
      </w:r>
      <w:r w:rsidR="00734B14">
        <w:t>Fig.</w:t>
      </w:r>
      <w:r w:rsidRPr="00411D35">
        <w:t xml:space="preserve"> </w:t>
      </w:r>
      <w:r w:rsidR="00154776">
        <w:t>20</w:t>
      </w:r>
      <w:r w:rsidRPr="00411D35">
        <w:t>.</w:t>
      </w:r>
    </w:p>
    <w:p w:rsidR="00CC6640" w:rsidRPr="00411D35" w:rsidRDefault="00CC6640" w:rsidP="00CC3304">
      <w:pPr>
        <w:pStyle w:val="ListParagraph"/>
        <w:keepNext w:val="0"/>
        <w:numPr>
          <w:ilvl w:val="0"/>
          <w:numId w:val="16"/>
        </w:numPr>
      </w:pPr>
      <w:r w:rsidRPr="00411D35">
        <w:t xml:space="preserve">Switch off the filament and the high voltage using the buttons 1 and 2 (gray) highlighted in </w:t>
      </w:r>
      <w:r w:rsidR="00734B14">
        <w:t>Fig.</w:t>
      </w:r>
      <w:r w:rsidRPr="00411D35">
        <w:t xml:space="preserve"> </w:t>
      </w:r>
      <w:r w:rsidR="00052341" w:rsidRPr="00411D35">
        <w:t>2</w:t>
      </w:r>
      <w:r w:rsidR="00154776">
        <w:t>1</w:t>
      </w:r>
      <w:r w:rsidRPr="00411D35">
        <w:t>.</w:t>
      </w:r>
    </w:p>
    <w:p w:rsidR="00CB5AAB" w:rsidRPr="00411D35" w:rsidRDefault="00CB5AAB" w:rsidP="00CC3304">
      <w:pPr>
        <w:pStyle w:val="ListParagraph"/>
        <w:keepNext w:val="0"/>
        <w:numPr>
          <w:ilvl w:val="0"/>
          <w:numId w:val="16"/>
        </w:numPr>
      </w:pPr>
      <w:r w:rsidRPr="00411D35">
        <w:t>Switch off the oven lamp and the oven control (Fig</w:t>
      </w:r>
      <w:r w:rsidR="0018313B">
        <w:t>. 20</w:t>
      </w:r>
      <w:r w:rsidRPr="00411D35">
        <w:t xml:space="preserve"> right panel, buttons at the bottom right corner)</w:t>
      </w:r>
      <w:r w:rsidR="0005448A">
        <w:t>.</w:t>
      </w:r>
    </w:p>
    <w:p w:rsidR="00CB5AAB" w:rsidRPr="00411D35" w:rsidRDefault="00CB5AAB" w:rsidP="00CC3304">
      <w:pPr>
        <w:pStyle w:val="ListParagraph"/>
        <w:keepNext w:val="0"/>
        <w:numPr>
          <w:ilvl w:val="0"/>
          <w:numId w:val="16"/>
        </w:numPr>
      </w:pPr>
      <w:r w:rsidRPr="00411D35">
        <w:t>If not set up already, change the traps temperature to 30°C (Fig</w:t>
      </w:r>
      <w:r w:rsidR="0018313B">
        <w:t>. 20</w:t>
      </w:r>
      <w:r w:rsidRPr="00411D35">
        <w:t xml:space="preserve"> right panel, click on the green numbers to change the temperatures)</w:t>
      </w:r>
      <w:r w:rsidR="0005448A">
        <w:t>.</w:t>
      </w:r>
    </w:p>
    <w:p w:rsidR="006E0BCC" w:rsidRPr="00411D35" w:rsidRDefault="006E0BCC" w:rsidP="00CC3304">
      <w:pPr>
        <w:pStyle w:val="ListParagraph"/>
        <w:keepNext w:val="0"/>
        <w:numPr>
          <w:ilvl w:val="0"/>
          <w:numId w:val="16"/>
        </w:numPr>
      </w:pPr>
      <w:r w:rsidRPr="00411D35">
        <w:t>Close the Acid flow valve (Fig. 1 item 8).</w:t>
      </w:r>
    </w:p>
    <w:p w:rsidR="006E0BCC" w:rsidRDefault="006E0BCC" w:rsidP="00CC3304">
      <w:pPr>
        <w:pStyle w:val="ListParagraph"/>
        <w:keepNext w:val="0"/>
        <w:numPr>
          <w:ilvl w:val="0"/>
          <w:numId w:val="16"/>
        </w:numPr>
      </w:pPr>
      <w:r w:rsidRPr="00411D35">
        <w:t xml:space="preserve">Close the </w:t>
      </w:r>
      <w:r w:rsidR="004171D7" w:rsidRPr="00411D35">
        <w:t>CO</w:t>
      </w:r>
      <w:r w:rsidR="004171D7" w:rsidRPr="00411D35">
        <w:rPr>
          <w:vertAlign w:val="subscript"/>
        </w:rPr>
        <w:t>2</w:t>
      </w:r>
      <w:r w:rsidRPr="00411D35">
        <w:t xml:space="preserve"> reference gas tank valve.</w:t>
      </w:r>
    </w:p>
    <w:p w:rsidR="00CC3304" w:rsidRDefault="00CC3304" w:rsidP="00CC3304">
      <w:pPr>
        <w:pStyle w:val="ListParagraph"/>
        <w:keepNext w:val="0"/>
        <w:ind w:left="720"/>
      </w:pPr>
      <w:r>
        <w:br w:type="page"/>
      </w:r>
    </w:p>
    <w:p w:rsidR="00392A91" w:rsidRDefault="00392A91" w:rsidP="00CC3304">
      <w:pPr>
        <w:pStyle w:val="Heading1"/>
        <w:keepNext w:val="0"/>
      </w:pPr>
      <w:bookmarkStart w:id="24" w:name="_Toc10128183"/>
      <w:r>
        <w:lastRenderedPageBreak/>
        <w:t>Troubleshooting</w:t>
      </w:r>
      <w:bookmarkEnd w:id="24"/>
    </w:p>
    <w:p w:rsidR="00BA551C" w:rsidRPr="00411D35" w:rsidRDefault="00BA551C" w:rsidP="00CC3304">
      <w:pPr>
        <w:pStyle w:val="Heading2"/>
        <w:keepNext w:val="0"/>
      </w:pPr>
      <w:bookmarkStart w:id="25" w:name="_Toc10128184"/>
      <w:r w:rsidRPr="00411D35">
        <w:t>Compressed air leak</w:t>
      </w:r>
      <w:bookmarkEnd w:id="25"/>
    </w:p>
    <w:p w:rsidR="00851051" w:rsidRDefault="00851051" w:rsidP="00CC3304">
      <w:pPr>
        <w:rPr>
          <w:color w:val="000000" w:themeColor="text1"/>
          <w:lang w:val="en-US"/>
        </w:rPr>
      </w:pPr>
      <w:r>
        <w:rPr>
          <w:color w:val="000000" w:themeColor="text1"/>
          <w:lang w:val="en-US"/>
        </w:rPr>
        <w:t xml:space="preserve">In most cases the leak is at the level of a fast connector of the Kiel IV pneumatic system since these are the weakest parts. </w:t>
      </w:r>
      <w:r w:rsidR="00832F67" w:rsidRPr="00411D35">
        <w:rPr>
          <w:color w:val="000000" w:themeColor="text1"/>
          <w:lang w:val="en-US"/>
        </w:rPr>
        <w:t>Leaks in the compressed air system are detectable by listening at the hissing noise in the fast connectors.</w:t>
      </w:r>
      <w:r>
        <w:rPr>
          <w:color w:val="000000" w:themeColor="text1"/>
          <w:lang w:val="en-US"/>
        </w:rPr>
        <w:t xml:space="preserve"> </w:t>
      </w:r>
      <w:r w:rsidRPr="00411D35">
        <w:rPr>
          <w:color w:val="000000" w:themeColor="text1"/>
          <w:lang w:val="en-US"/>
        </w:rPr>
        <w:t xml:space="preserve">Clues </w:t>
      </w:r>
      <w:r>
        <w:rPr>
          <w:color w:val="000000" w:themeColor="text1"/>
          <w:lang w:val="en-US"/>
        </w:rPr>
        <w:t xml:space="preserve">indicating </w:t>
      </w:r>
      <w:r w:rsidRPr="00411D35">
        <w:rPr>
          <w:color w:val="000000" w:themeColor="text1"/>
          <w:lang w:val="en-US"/>
        </w:rPr>
        <w:t>that there is a leak are</w:t>
      </w:r>
      <w:r>
        <w:rPr>
          <w:color w:val="000000" w:themeColor="text1"/>
          <w:lang w:val="en-US"/>
        </w:rPr>
        <w:t>:</w:t>
      </w:r>
      <w:r w:rsidRPr="00411D35">
        <w:rPr>
          <w:color w:val="000000" w:themeColor="text1"/>
          <w:lang w:val="en-US"/>
        </w:rPr>
        <w:t xml:space="preserve"> (</w:t>
      </w:r>
      <w:proofErr w:type="spellStart"/>
      <w:r w:rsidRPr="00411D35">
        <w:rPr>
          <w:color w:val="000000" w:themeColor="text1"/>
          <w:lang w:val="en-US"/>
        </w:rPr>
        <w:t>i</w:t>
      </w:r>
      <w:proofErr w:type="spellEnd"/>
      <w:r w:rsidRPr="00411D35">
        <w:rPr>
          <w:color w:val="000000" w:themeColor="text1"/>
          <w:lang w:val="en-US"/>
        </w:rPr>
        <w:t>) the air compressor is always on, or most of the time. (ii) unusual amount of water is being trapped in the water trap of the compressed air line (Fig. 6 item 1).</w:t>
      </w:r>
      <w:r>
        <w:rPr>
          <w:color w:val="000000" w:themeColor="text1"/>
          <w:lang w:val="en-US"/>
        </w:rPr>
        <w:t xml:space="preserve"> If you are having trouble finding the leak or you are not sure, produce some foam with dish soap and a sponge and put some foam onto the various pneumatic fast connectors to see where it is bubbling.</w:t>
      </w:r>
      <w:r w:rsidR="00832F67" w:rsidRPr="00411D35">
        <w:rPr>
          <w:color w:val="000000" w:themeColor="text1"/>
          <w:lang w:val="en-US"/>
        </w:rPr>
        <w:t xml:space="preserve"> </w:t>
      </w:r>
    </w:p>
    <w:p w:rsidR="00832F67" w:rsidRPr="00411D35" w:rsidRDefault="00832F67" w:rsidP="00CC3304">
      <w:pPr>
        <w:pStyle w:val="ListParagraph"/>
        <w:keepNext w:val="0"/>
        <w:numPr>
          <w:ilvl w:val="0"/>
          <w:numId w:val="18"/>
        </w:numPr>
      </w:pPr>
      <w:r w:rsidRPr="00411D35">
        <w:t>Identify the leaking fast connector. Usually this is associated to the operation of a pneumatic valve in the Kiel IV (lower part).</w:t>
      </w:r>
    </w:p>
    <w:p w:rsidR="00832F67" w:rsidRPr="00411D35" w:rsidRDefault="00832F67" w:rsidP="00CC3304">
      <w:pPr>
        <w:pStyle w:val="ListParagraph"/>
        <w:keepNext w:val="0"/>
        <w:numPr>
          <w:ilvl w:val="0"/>
          <w:numId w:val="18"/>
        </w:numPr>
      </w:pPr>
      <w:r w:rsidRPr="00411D35">
        <w:t xml:space="preserve">Identify the associated valve and set the valve open in the Kiel IV status control window inside </w:t>
      </w:r>
      <w:r w:rsidR="004171D7" w:rsidRPr="00411D35">
        <w:t>Isodat</w:t>
      </w:r>
      <w:r w:rsidRPr="00411D35">
        <w:t xml:space="preserve"> software. When the valve is open no compressed air is being fe</w:t>
      </w:r>
      <w:r w:rsidR="00983F0A" w:rsidRPr="00411D35">
        <w:t>d</w:t>
      </w:r>
      <w:r w:rsidRPr="00411D35">
        <w:t xml:space="preserve"> to the valve</w:t>
      </w:r>
      <w:r w:rsidR="00CC6640" w:rsidRPr="00411D35">
        <w:t xml:space="preserve"> allowing a disconnection of the tube</w:t>
      </w:r>
      <w:r w:rsidRPr="00411D35">
        <w:t>.</w:t>
      </w:r>
    </w:p>
    <w:p w:rsidR="00832F67" w:rsidRPr="00411D35" w:rsidRDefault="00832F67" w:rsidP="00CC3304">
      <w:pPr>
        <w:pStyle w:val="ListParagraph"/>
        <w:keepNext w:val="0"/>
        <w:numPr>
          <w:ilvl w:val="0"/>
          <w:numId w:val="18"/>
        </w:numPr>
      </w:pPr>
      <w:r w:rsidRPr="00411D35">
        <w:t xml:space="preserve">Disconnect the plastic tube by pressing the plastic ring of the fast connector toward the connector itself </w:t>
      </w:r>
      <w:r w:rsidR="00983F0A" w:rsidRPr="00411D35">
        <w:t xml:space="preserve">(this releases the tube from the connector) </w:t>
      </w:r>
      <w:r w:rsidRPr="00411D35">
        <w:t xml:space="preserve">and by pulling the </w:t>
      </w:r>
      <w:r w:rsidR="00983F0A" w:rsidRPr="00411D35">
        <w:t>tube away from the connector.</w:t>
      </w:r>
    </w:p>
    <w:p w:rsidR="00983F0A" w:rsidRPr="00411D35" w:rsidRDefault="00983F0A" w:rsidP="00CC3304">
      <w:pPr>
        <w:pStyle w:val="ListParagraph"/>
        <w:keepNext w:val="0"/>
        <w:numPr>
          <w:ilvl w:val="0"/>
          <w:numId w:val="18"/>
        </w:numPr>
      </w:pPr>
      <w:r w:rsidRPr="00411D35">
        <w:t>Unscrew the fast connector and substitute with a new one.</w:t>
      </w:r>
    </w:p>
    <w:p w:rsidR="00983F0A" w:rsidRPr="00411D35" w:rsidRDefault="00983F0A" w:rsidP="00CC3304">
      <w:pPr>
        <w:pStyle w:val="ListParagraph"/>
        <w:keepNext w:val="0"/>
        <w:numPr>
          <w:ilvl w:val="0"/>
          <w:numId w:val="18"/>
        </w:numPr>
      </w:pPr>
      <w:r w:rsidRPr="00411D35">
        <w:t>Cut 1 cm of the tube in order to have a fresh tube ending.</w:t>
      </w:r>
    </w:p>
    <w:p w:rsidR="00983F0A" w:rsidRPr="00411D35" w:rsidRDefault="00983F0A" w:rsidP="00CC3304">
      <w:pPr>
        <w:pStyle w:val="ListParagraph"/>
        <w:keepNext w:val="0"/>
        <w:numPr>
          <w:ilvl w:val="0"/>
          <w:numId w:val="18"/>
        </w:numPr>
      </w:pPr>
      <w:r w:rsidRPr="00411D35">
        <w:t>Plug the tube back into the new connector.</w:t>
      </w:r>
    </w:p>
    <w:p w:rsidR="00983F0A" w:rsidRPr="00411D35" w:rsidRDefault="00983F0A" w:rsidP="00CC3304">
      <w:pPr>
        <w:pStyle w:val="ListParagraph"/>
        <w:keepNext w:val="0"/>
        <w:numPr>
          <w:ilvl w:val="0"/>
          <w:numId w:val="18"/>
        </w:numPr>
      </w:pPr>
      <w:r w:rsidRPr="00411D35">
        <w:t xml:space="preserve">Test the valve by closing it via Kiel IV status control window inside </w:t>
      </w:r>
      <w:r w:rsidR="004171D7" w:rsidRPr="00411D35">
        <w:t>Isodat</w:t>
      </w:r>
      <w:r w:rsidRPr="00411D35">
        <w:t xml:space="preserve"> software</w:t>
      </w:r>
      <w:r w:rsidR="00AD342F" w:rsidRPr="00411D35">
        <w:t>. No hissing sound should be heard.</w:t>
      </w:r>
    </w:p>
    <w:p w:rsidR="00AD342F" w:rsidRPr="00411D35" w:rsidRDefault="00AD342F" w:rsidP="00CC3304">
      <w:pPr>
        <w:pStyle w:val="ListParagraph"/>
        <w:keepNext w:val="0"/>
        <w:numPr>
          <w:ilvl w:val="0"/>
          <w:numId w:val="18"/>
        </w:numPr>
      </w:pPr>
      <w:r w:rsidRPr="00411D35">
        <w:t xml:space="preserve">If the leak is substantial and cannot be resolved quickly immediately put the equipment in standby by following the procedure described in section </w:t>
      </w:r>
      <w:r w:rsidR="00703DBE">
        <w:t>6</w:t>
      </w:r>
      <w:r w:rsidRPr="00411D35">
        <w:t>.3 and contact the lab manager immediately</w:t>
      </w:r>
      <w:r w:rsidR="00703DBE">
        <w:t xml:space="preserve"> (lab manager contact can be found in section 8).</w:t>
      </w:r>
    </w:p>
    <w:p w:rsidR="00BA551C" w:rsidRPr="00411D35" w:rsidRDefault="00BA551C" w:rsidP="00CC3304">
      <w:pPr>
        <w:pStyle w:val="Heading2"/>
        <w:keepNext w:val="0"/>
      </w:pPr>
      <w:bookmarkStart w:id="26" w:name="_Toc10128185"/>
      <w:r w:rsidRPr="00411D35">
        <w:t>Leak rates are too high</w:t>
      </w:r>
      <w:bookmarkEnd w:id="26"/>
    </w:p>
    <w:p w:rsidR="00392A91" w:rsidRDefault="00851051" w:rsidP="00CC3304">
      <w:pPr>
        <w:rPr>
          <w:color w:val="000000" w:themeColor="text1"/>
          <w:lang w:val="en-US"/>
        </w:rPr>
      </w:pPr>
      <w:r>
        <w:rPr>
          <w:color w:val="000000" w:themeColor="text1"/>
          <w:lang w:val="en-US"/>
        </w:rPr>
        <w:t>Refer to section 5.</w:t>
      </w:r>
      <w:r w:rsidR="00392A91">
        <w:rPr>
          <w:color w:val="000000" w:themeColor="text1"/>
          <w:lang w:val="en-US"/>
        </w:rPr>
        <w:t>3</w:t>
      </w:r>
      <w:r>
        <w:rPr>
          <w:color w:val="000000" w:themeColor="text1"/>
          <w:lang w:val="en-US"/>
        </w:rPr>
        <w:t xml:space="preserve"> to check leak rates during an acquisition. </w:t>
      </w:r>
    </w:p>
    <w:p w:rsidR="00851051" w:rsidRDefault="00851051" w:rsidP="00CC3304">
      <w:pPr>
        <w:rPr>
          <w:color w:val="000000" w:themeColor="text1"/>
          <w:lang w:val="en-US"/>
        </w:rPr>
      </w:pPr>
      <w:r>
        <w:rPr>
          <w:color w:val="000000" w:themeColor="text1"/>
          <w:lang w:val="en-US"/>
        </w:rPr>
        <w:t>Normally, i</w:t>
      </w:r>
      <w:r w:rsidR="00AD342F" w:rsidRPr="00411D35">
        <w:rPr>
          <w:color w:val="000000" w:themeColor="text1"/>
          <w:lang w:val="en-US"/>
        </w:rPr>
        <w:t xml:space="preserve">t is unusual that leak rates are associated to a real leak however if during an acquisition this occurs follow the instructions below. </w:t>
      </w:r>
    </w:p>
    <w:p w:rsidR="00AD342F" w:rsidRPr="00851051" w:rsidRDefault="00AD342F" w:rsidP="00CC3304">
      <w:pPr>
        <w:pStyle w:val="ListParagraph"/>
        <w:keepNext w:val="0"/>
        <w:numPr>
          <w:ilvl w:val="0"/>
          <w:numId w:val="29"/>
        </w:numPr>
      </w:pPr>
      <w:r w:rsidRPr="00851051">
        <w:t>Remove the vials from the acid blocks and remove the magazine.</w:t>
      </w:r>
    </w:p>
    <w:p w:rsidR="00392A91" w:rsidRDefault="00AD342F" w:rsidP="00CC3304">
      <w:pPr>
        <w:pStyle w:val="ListParagraph"/>
        <w:keepNext w:val="0"/>
        <w:numPr>
          <w:ilvl w:val="0"/>
          <w:numId w:val="19"/>
        </w:numPr>
      </w:pPr>
      <w:r w:rsidRPr="00411D35">
        <w:t>Clean the acid needle and acid block from any residue of liquid phosphoric acid.</w:t>
      </w:r>
      <w:r w:rsidR="00392A91">
        <w:t xml:space="preserve"> </w:t>
      </w:r>
    </w:p>
    <w:p w:rsidR="00392A91" w:rsidRDefault="00392A91" w:rsidP="00CC3304">
      <w:pPr>
        <w:pStyle w:val="ListParagraph"/>
        <w:keepNext w:val="0"/>
        <w:numPr>
          <w:ilvl w:val="0"/>
          <w:numId w:val="19"/>
        </w:numPr>
      </w:pPr>
      <w:r>
        <w:t>Insert a magazine and connect a vial on the two lines.</w:t>
      </w:r>
    </w:p>
    <w:p w:rsidR="00392A91" w:rsidRDefault="00CC6640" w:rsidP="00CC3304">
      <w:pPr>
        <w:pStyle w:val="ListParagraph"/>
        <w:keepNext w:val="0"/>
        <w:numPr>
          <w:ilvl w:val="0"/>
          <w:numId w:val="19"/>
        </w:numPr>
      </w:pPr>
      <w:bookmarkStart w:id="27" w:name="OLE_LINK1"/>
      <w:bookmarkStart w:id="28" w:name="OLE_LINK2"/>
      <w:r w:rsidRPr="00392A91">
        <w:t>Run a leak test</w:t>
      </w:r>
      <w:r w:rsidRPr="00703DBE">
        <w:t xml:space="preserve">. </w:t>
      </w:r>
      <w:r w:rsidR="00392A91" w:rsidRPr="00703DBE">
        <w:t xml:space="preserve">Refer to section 5.2 to run a leak test. </w:t>
      </w:r>
    </w:p>
    <w:bookmarkEnd w:id="27"/>
    <w:bookmarkEnd w:id="28"/>
    <w:p w:rsidR="00392A91" w:rsidRPr="00392A91" w:rsidRDefault="00392A91" w:rsidP="00CC3304">
      <w:pPr>
        <w:pStyle w:val="ListParagraph"/>
        <w:keepNext w:val="0"/>
      </w:pPr>
    </w:p>
    <w:p w:rsidR="00CC6640" w:rsidRDefault="00CC6640" w:rsidP="00CC3304">
      <w:pPr>
        <w:pStyle w:val="ListParagraph"/>
        <w:keepNext w:val="0"/>
        <w:numPr>
          <w:ilvl w:val="0"/>
          <w:numId w:val="19"/>
        </w:numPr>
      </w:pPr>
      <w:r w:rsidRPr="00411D35">
        <w:t>If leak rates are still high than follow the instructions</w:t>
      </w:r>
      <w:r w:rsidR="00703DBE">
        <w:t xml:space="preserve"> below</w:t>
      </w:r>
      <w:r w:rsidRPr="00411D35">
        <w:t>.</w:t>
      </w:r>
    </w:p>
    <w:p w:rsidR="00392A91" w:rsidRPr="00851051" w:rsidRDefault="00392A91" w:rsidP="00CC3304">
      <w:pPr>
        <w:pStyle w:val="ListParagraph"/>
        <w:keepNext w:val="0"/>
        <w:numPr>
          <w:ilvl w:val="0"/>
          <w:numId w:val="19"/>
        </w:numPr>
      </w:pPr>
      <w:r w:rsidRPr="00851051">
        <w:t>Remove the vials from the acid blocks and remove the magazine.</w:t>
      </w:r>
    </w:p>
    <w:p w:rsidR="00AD342F" w:rsidRPr="00411D35" w:rsidRDefault="00AD342F" w:rsidP="00CC3304">
      <w:pPr>
        <w:pStyle w:val="ListParagraph"/>
        <w:keepNext w:val="0"/>
        <w:numPr>
          <w:ilvl w:val="0"/>
          <w:numId w:val="19"/>
        </w:numPr>
      </w:pPr>
      <w:r w:rsidRPr="00411D35">
        <w:t xml:space="preserve">Wrap a lint-free tissue to a plastic stick (for this purpose the acid test </w:t>
      </w:r>
      <w:r w:rsidR="00CC6640" w:rsidRPr="00411D35">
        <w:t>s</w:t>
      </w:r>
      <w:r w:rsidRPr="00411D35">
        <w:t>trip</w:t>
      </w:r>
      <w:r w:rsidR="00CC6640" w:rsidRPr="00411D35">
        <w:t>s</w:t>
      </w:r>
      <w:r w:rsidRPr="00411D35">
        <w:t xml:space="preserve"> can be used, they can be found on the white tray on the lab desk).</w:t>
      </w:r>
    </w:p>
    <w:p w:rsidR="00AD342F" w:rsidRDefault="00AD342F" w:rsidP="00CC3304">
      <w:pPr>
        <w:pStyle w:val="ListParagraph"/>
        <w:keepNext w:val="0"/>
        <w:numPr>
          <w:ilvl w:val="0"/>
          <w:numId w:val="19"/>
        </w:numPr>
      </w:pPr>
      <w:r w:rsidRPr="00411D35">
        <w:t xml:space="preserve">Clean the inside of the acid block with the tissue wrapped onto the stick. Be careful not to break the tissue and leave fibers inside the acid block. Be careful not to bend the </w:t>
      </w:r>
      <w:r w:rsidR="00CC6640" w:rsidRPr="00411D35">
        <w:t>drop</w:t>
      </w:r>
      <w:r w:rsidRPr="00411D35">
        <w:t xml:space="preserve"> counter as well.</w:t>
      </w:r>
    </w:p>
    <w:p w:rsidR="00392A91" w:rsidRDefault="00392A91" w:rsidP="00CC3304">
      <w:pPr>
        <w:pStyle w:val="ListParagraph"/>
        <w:keepNext w:val="0"/>
        <w:numPr>
          <w:ilvl w:val="0"/>
          <w:numId w:val="19"/>
        </w:numPr>
      </w:pPr>
      <w:r>
        <w:t>Insert a magazine and connect a vial on the two lines.</w:t>
      </w:r>
    </w:p>
    <w:p w:rsidR="00703DBE" w:rsidRDefault="00703DBE" w:rsidP="00CC3304">
      <w:pPr>
        <w:pStyle w:val="ListParagraph"/>
        <w:keepNext w:val="0"/>
        <w:numPr>
          <w:ilvl w:val="0"/>
          <w:numId w:val="19"/>
        </w:numPr>
      </w:pPr>
      <w:r w:rsidRPr="00392A91">
        <w:t>Run a leak test</w:t>
      </w:r>
      <w:r w:rsidRPr="00703DBE">
        <w:t xml:space="preserve">. Refer to section 5.2 to run a leak test. </w:t>
      </w:r>
    </w:p>
    <w:p w:rsidR="00392A91" w:rsidRDefault="00392A91" w:rsidP="00CC3304">
      <w:pPr>
        <w:pStyle w:val="ListParagraph"/>
        <w:keepNext w:val="0"/>
      </w:pPr>
    </w:p>
    <w:p w:rsidR="00392A91" w:rsidRDefault="00392A91" w:rsidP="00CC3304">
      <w:pPr>
        <w:pStyle w:val="ListParagraph"/>
        <w:keepNext w:val="0"/>
      </w:pPr>
    </w:p>
    <w:p w:rsidR="00CC6640" w:rsidRPr="00411D35" w:rsidRDefault="00CC6640" w:rsidP="00CC3304">
      <w:pPr>
        <w:pStyle w:val="ListParagraph"/>
        <w:keepNext w:val="0"/>
        <w:numPr>
          <w:ilvl w:val="0"/>
          <w:numId w:val="19"/>
        </w:numPr>
      </w:pPr>
      <w:r w:rsidRPr="00411D35">
        <w:t>If leak rates are still high than follow the instructions</w:t>
      </w:r>
      <w:r w:rsidR="00703DBE">
        <w:t xml:space="preserve"> below</w:t>
      </w:r>
      <w:r w:rsidRPr="00411D35">
        <w:t>.</w:t>
      </w:r>
    </w:p>
    <w:p w:rsidR="00392A91" w:rsidRPr="00851051" w:rsidRDefault="00392A91" w:rsidP="00CC3304">
      <w:pPr>
        <w:pStyle w:val="ListParagraph"/>
        <w:keepNext w:val="0"/>
        <w:numPr>
          <w:ilvl w:val="0"/>
          <w:numId w:val="19"/>
        </w:numPr>
      </w:pPr>
      <w:r w:rsidRPr="00851051">
        <w:t>Remove the vials from the acid blocks and remove the magazine.</w:t>
      </w:r>
    </w:p>
    <w:p w:rsidR="00B80998" w:rsidRPr="00411D35" w:rsidRDefault="00B80998" w:rsidP="00CC3304">
      <w:pPr>
        <w:pStyle w:val="ListParagraph"/>
        <w:keepNext w:val="0"/>
        <w:numPr>
          <w:ilvl w:val="0"/>
          <w:numId w:val="19"/>
        </w:numPr>
      </w:pPr>
      <w:r w:rsidRPr="00411D35">
        <w:t xml:space="preserve">Place some high vacuum grease (it can be found in the first drawer of the black cabinet) with a finger on the inner surface of an empty vial. A </w:t>
      </w:r>
      <w:r w:rsidRPr="00411D35">
        <w:rPr>
          <w:b/>
        </w:rPr>
        <w:t>VERY</w:t>
      </w:r>
      <w:r w:rsidRPr="00411D35">
        <w:t xml:space="preserve"> small amount (a microfilm) is sufficient.</w:t>
      </w:r>
    </w:p>
    <w:p w:rsidR="00CC6640" w:rsidRPr="00411D35" w:rsidRDefault="00B80998" w:rsidP="00CC3304">
      <w:pPr>
        <w:pStyle w:val="ListParagraph"/>
        <w:keepNext w:val="0"/>
        <w:numPr>
          <w:ilvl w:val="0"/>
          <w:numId w:val="19"/>
        </w:numPr>
      </w:pPr>
      <w:r w:rsidRPr="00411D35">
        <w:t xml:space="preserve">Place the vial with the </w:t>
      </w:r>
      <w:r w:rsidR="00CC6640" w:rsidRPr="00411D35">
        <w:t>g</w:t>
      </w:r>
      <w:r w:rsidRPr="00411D35">
        <w:t>rease in contact with the O-ring</w:t>
      </w:r>
      <w:r w:rsidR="00392A91">
        <w:t>s of the acid block (Fig. 2 item 4)</w:t>
      </w:r>
      <w:r w:rsidRPr="00411D35">
        <w:t>.</w:t>
      </w:r>
    </w:p>
    <w:p w:rsidR="00703DBE" w:rsidRDefault="00703DBE" w:rsidP="00CC3304">
      <w:pPr>
        <w:pStyle w:val="ListParagraph"/>
        <w:keepNext w:val="0"/>
        <w:numPr>
          <w:ilvl w:val="0"/>
          <w:numId w:val="19"/>
        </w:numPr>
      </w:pPr>
      <w:r w:rsidRPr="00392A91">
        <w:t>Run a leak test</w:t>
      </w:r>
      <w:r w:rsidRPr="00703DBE">
        <w:t>. Refer to section 5.2 to run a leak test.</w:t>
      </w:r>
    </w:p>
    <w:p w:rsidR="00703DBE" w:rsidRDefault="00703DBE" w:rsidP="00CC3304">
      <w:pPr>
        <w:pStyle w:val="ListParagraph"/>
        <w:keepNext w:val="0"/>
      </w:pPr>
    </w:p>
    <w:p w:rsidR="00B80998" w:rsidRPr="00411D35" w:rsidRDefault="00CC6640" w:rsidP="00CC3304">
      <w:pPr>
        <w:pStyle w:val="ListParagraph"/>
        <w:keepNext w:val="0"/>
        <w:numPr>
          <w:ilvl w:val="0"/>
          <w:numId w:val="19"/>
        </w:numPr>
      </w:pPr>
      <w:r w:rsidRPr="00411D35">
        <w:t>If leak rates are still high than follow the instructions</w:t>
      </w:r>
      <w:r w:rsidR="00703DBE">
        <w:t xml:space="preserve"> below</w:t>
      </w:r>
      <w:r w:rsidRPr="00411D35">
        <w:t>.</w:t>
      </w:r>
    </w:p>
    <w:p w:rsidR="00B80998" w:rsidRPr="00411D35" w:rsidRDefault="00B80998" w:rsidP="00CC3304">
      <w:pPr>
        <w:pStyle w:val="ListParagraph"/>
        <w:keepNext w:val="0"/>
        <w:numPr>
          <w:ilvl w:val="0"/>
          <w:numId w:val="19"/>
        </w:numPr>
      </w:pPr>
      <w:r w:rsidRPr="00411D35">
        <w:t>Remove the O-ring from the acid block and throw it away. Rub a microfilm of grease onto a new O-ring (they can be found in the second drawer of the black cabinet).</w:t>
      </w:r>
      <w:r w:rsidR="00703DBE">
        <w:t xml:space="preserve"> </w:t>
      </w:r>
      <w:r w:rsidR="00703DBE" w:rsidRPr="00411D35">
        <w:t xml:space="preserve">A </w:t>
      </w:r>
      <w:r w:rsidR="00703DBE" w:rsidRPr="00411D35">
        <w:rPr>
          <w:b/>
        </w:rPr>
        <w:t>VERY</w:t>
      </w:r>
      <w:r w:rsidR="00703DBE" w:rsidRPr="00411D35">
        <w:t xml:space="preserve"> small amount (a microfilm) is sufficient.</w:t>
      </w:r>
      <w:r w:rsidRPr="00411D35">
        <w:t xml:space="preserve"> Place the new O-ring onto the acid block</w:t>
      </w:r>
      <w:r w:rsidR="00703DBE">
        <w:t xml:space="preserve"> as in </w:t>
      </w:r>
      <w:r w:rsidR="00734B14">
        <w:t>Fig.</w:t>
      </w:r>
      <w:r w:rsidR="00703DBE">
        <w:t xml:space="preserve"> 2 item 4</w:t>
      </w:r>
      <w:r w:rsidRPr="00411D35">
        <w:t>.</w:t>
      </w:r>
    </w:p>
    <w:p w:rsidR="00CC6640" w:rsidRPr="00411D35" w:rsidRDefault="00CC6640" w:rsidP="00CC3304">
      <w:pPr>
        <w:pStyle w:val="ListParagraph"/>
        <w:keepNext w:val="0"/>
        <w:numPr>
          <w:ilvl w:val="0"/>
          <w:numId w:val="19"/>
        </w:numPr>
      </w:pPr>
      <w:r w:rsidRPr="00411D35">
        <w:t xml:space="preserve">If leak rates are still high than </w:t>
      </w:r>
      <w:r w:rsidR="00BB2483" w:rsidRPr="00411D35">
        <w:t>dismounting the acid block might be necessary</w:t>
      </w:r>
      <w:r w:rsidRPr="00411D35">
        <w:t>.</w:t>
      </w:r>
      <w:r w:rsidR="00BB2483" w:rsidRPr="00411D35">
        <w:t xml:space="preserve"> Contact the lab manager in case anything else did not work.</w:t>
      </w:r>
    </w:p>
    <w:p w:rsidR="00613F28" w:rsidRPr="00411D35" w:rsidRDefault="00613F28" w:rsidP="00CC3304">
      <w:pPr>
        <w:pStyle w:val="Heading2"/>
        <w:keepNext w:val="0"/>
      </w:pPr>
      <w:bookmarkStart w:id="29" w:name="_Toc10128186"/>
      <w:r w:rsidRPr="00411D35">
        <w:t xml:space="preserve">Problem </w:t>
      </w:r>
      <w:r w:rsidR="003C35B6" w:rsidRPr="00411D35">
        <w:t xml:space="preserve">with </w:t>
      </w:r>
      <w:r w:rsidR="003E05BA" w:rsidRPr="00411D35">
        <w:t>the drop counter</w:t>
      </w:r>
      <w:bookmarkEnd w:id="29"/>
    </w:p>
    <w:p w:rsidR="00EB08F8" w:rsidRDefault="003C35B6" w:rsidP="00CC3304">
      <w:pPr>
        <w:rPr>
          <w:color w:val="000000" w:themeColor="text1"/>
          <w:lang w:val="en-US"/>
        </w:rPr>
      </w:pPr>
      <w:r w:rsidRPr="00411D35">
        <w:rPr>
          <w:color w:val="000000" w:themeColor="text1"/>
          <w:lang w:val="en-US"/>
        </w:rPr>
        <w:t>The acid drop counter is constituted by a simple circuit</w:t>
      </w:r>
      <w:r w:rsidR="00703DBE">
        <w:rPr>
          <w:color w:val="000000" w:themeColor="text1"/>
          <w:lang w:val="en-US"/>
        </w:rPr>
        <w:t>.</w:t>
      </w:r>
      <w:r w:rsidRPr="00411D35">
        <w:rPr>
          <w:color w:val="000000" w:themeColor="text1"/>
          <w:lang w:val="en-US"/>
        </w:rPr>
        <w:t xml:space="preserve"> </w:t>
      </w:r>
      <w:r w:rsidR="00703DBE">
        <w:rPr>
          <w:color w:val="000000" w:themeColor="text1"/>
          <w:lang w:val="en-US"/>
        </w:rPr>
        <w:t>The</w:t>
      </w:r>
      <w:r w:rsidRPr="00411D35">
        <w:rPr>
          <w:color w:val="000000" w:themeColor="text1"/>
          <w:lang w:val="en-US"/>
        </w:rPr>
        <w:t xml:space="preserve"> acid needle is </w:t>
      </w:r>
      <w:r w:rsidR="001918C3" w:rsidRPr="00411D35">
        <w:rPr>
          <w:color w:val="000000" w:themeColor="text1"/>
          <w:lang w:val="en-US"/>
        </w:rPr>
        <w:t>shortened</w:t>
      </w:r>
      <w:r w:rsidRPr="00411D35">
        <w:rPr>
          <w:color w:val="000000" w:themeColor="text1"/>
          <w:lang w:val="en-US"/>
        </w:rPr>
        <w:t xml:space="preserve"> to ground by the presence of an acid drop that closes the circuit with the ground through the drop counter piece (Fig. 2</w:t>
      </w:r>
      <w:r w:rsidR="001918C3" w:rsidRPr="00411D35">
        <w:rPr>
          <w:color w:val="000000" w:themeColor="text1"/>
          <w:lang w:val="en-US"/>
        </w:rPr>
        <w:t xml:space="preserve"> item 2</w:t>
      </w:r>
      <w:r w:rsidRPr="00411D35">
        <w:rPr>
          <w:color w:val="000000" w:themeColor="text1"/>
          <w:lang w:val="en-US"/>
        </w:rPr>
        <w:t>). Sometimes can occur that the acid needle gets shorten to ground though the presence of a microfilm around the acid line capillary (Fig. 1 item 7) making the software</w:t>
      </w:r>
      <w:r w:rsidR="001918C3" w:rsidRPr="00411D35">
        <w:rPr>
          <w:color w:val="000000" w:themeColor="text1"/>
          <w:lang w:val="en-US"/>
        </w:rPr>
        <w:t xml:space="preserve"> to</w:t>
      </w:r>
      <w:r w:rsidRPr="00411D35">
        <w:rPr>
          <w:color w:val="000000" w:themeColor="text1"/>
          <w:lang w:val="en-US"/>
        </w:rPr>
        <w:t xml:space="preserve"> perceive a continuous flow of acid or a leak. </w:t>
      </w:r>
      <w:r w:rsidR="001918C3" w:rsidRPr="00411D35">
        <w:rPr>
          <w:color w:val="000000" w:themeColor="text1"/>
          <w:lang w:val="en-US"/>
        </w:rPr>
        <w:t>Therefore,</w:t>
      </w:r>
      <w:r w:rsidRPr="00411D35">
        <w:rPr>
          <w:color w:val="000000" w:themeColor="text1"/>
          <w:lang w:val="en-US"/>
        </w:rPr>
        <w:t xml:space="preserve"> the system gets in acid safety mode </w:t>
      </w:r>
      <w:r w:rsidR="008B3461">
        <w:rPr>
          <w:color w:val="000000" w:themeColor="text1"/>
          <w:lang w:val="en-US"/>
        </w:rPr>
        <w:t>by locking up</w:t>
      </w:r>
      <w:r w:rsidRPr="00411D35">
        <w:rPr>
          <w:color w:val="000000" w:themeColor="text1"/>
          <w:lang w:val="en-US"/>
        </w:rPr>
        <w:t xml:space="preserve"> the acid valves through a</w:t>
      </w:r>
      <w:r w:rsidR="008B3461">
        <w:rPr>
          <w:color w:val="000000" w:themeColor="text1"/>
          <w:lang w:val="en-US"/>
        </w:rPr>
        <w:t xml:space="preserve">n emergency </w:t>
      </w:r>
      <w:r w:rsidRPr="00411D35">
        <w:rPr>
          <w:color w:val="000000" w:themeColor="text1"/>
          <w:lang w:val="en-US"/>
        </w:rPr>
        <w:t>backup system (see Fig</w:t>
      </w:r>
      <w:r w:rsidR="0018313B">
        <w:rPr>
          <w:color w:val="000000" w:themeColor="text1"/>
          <w:lang w:val="en-US"/>
        </w:rPr>
        <w:t>. 23</w:t>
      </w:r>
      <w:r w:rsidRPr="00411D35">
        <w:rPr>
          <w:color w:val="000000" w:themeColor="text1"/>
          <w:lang w:val="en-US"/>
        </w:rPr>
        <w:t>).</w:t>
      </w:r>
    </w:p>
    <w:p w:rsidR="00EB08F8" w:rsidRPr="00411D35" w:rsidRDefault="00EB08F8" w:rsidP="00CC3304">
      <w:pPr>
        <w:rPr>
          <w:color w:val="000000" w:themeColor="text1"/>
          <w:lang w:val="en-US"/>
        </w:rPr>
      </w:pPr>
    </w:p>
    <w:p w:rsidR="003C35B6" w:rsidRPr="00411D35" w:rsidRDefault="003C35B6" w:rsidP="00CC3304">
      <w:pPr>
        <w:jc w:val="center"/>
        <w:rPr>
          <w:color w:val="000000" w:themeColor="text1"/>
        </w:rPr>
      </w:pPr>
      <w:r w:rsidRPr="00411D35">
        <w:rPr>
          <w:noProof/>
          <w:color w:val="000000" w:themeColor="text1"/>
          <w:lang w:val="en-US"/>
        </w:rPr>
        <w:lastRenderedPageBreak/>
        <w:drawing>
          <wp:inline distT="0" distB="0" distL="0" distR="0">
            <wp:extent cx="6120000" cy="4351097"/>
            <wp:effectExtent l="0" t="0" r="190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5.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000" cy="4351097"/>
                    </a:xfrm>
                    <a:prstGeom prst="rect">
                      <a:avLst/>
                    </a:prstGeom>
                  </pic:spPr>
                </pic:pic>
              </a:graphicData>
            </a:graphic>
          </wp:inline>
        </w:drawing>
      </w:r>
    </w:p>
    <w:p w:rsidR="003C35B6" w:rsidRPr="00411D35" w:rsidRDefault="003C35B6" w:rsidP="00CC3304">
      <w:pPr>
        <w:pStyle w:val="Caption"/>
      </w:pPr>
      <w:r w:rsidRPr="00411D35">
        <w:t xml:space="preserve">Figure </w:t>
      </w:r>
      <w:r w:rsidR="00993D00">
        <w:fldChar w:fldCharType="begin"/>
      </w:r>
      <w:r w:rsidR="00993D00">
        <w:instrText xml:space="preserve"> SEQ Figure \* ARABIC </w:instrText>
      </w:r>
      <w:r w:rsidR="00993D00">
        <w:fldChar w:fldCharType="separate"/>
      </w:r>
      <w:r w:rsidR="00663F82">
        <w:rPr>
          <w:noProof/>
        </w:rPr>
        <w:t>23</w:t>
      </w:r>
      <w:r w:rsidR="00993D00">
        <w:rPr>
          <w:noProof/>
        </w:rPr>
        <w:fldChar w:fldCharType="end"/>
      </w:r>
      <w:r w:rsidRPr="00411D35">
        <w:t xml:space="preserve">. Configuration of a </w:t>
      </w:r>
      <w:r w:rsidR="00DD2ECA" w:rsidRPr="00411D35">
        <w:t>locked</w:t>
      </w:r>
      <w:r w:rsidRPr="00411D35">
        <w:t xml:space="preserve"> acid valves due to short circuit of the acid needle to ground.</w:t>
      </w:r>
    </w:p>
    <w:p w:rsidR="003C35B6" w:rsidRPr="00411D35" w:rsidRDefault="003C35B6" w:rsidP="00CC3304">
      <w:pPr>
        <w:rPr>
          <w:color w:val="000000" w:themeColor="text1"/>
          <w:lang w:val="en-US"/>
        </w:rPr>
      </w:pPr>
      <w:r w:rsidRPr="00411D35">
        <w:rPr>
          <w:color w:val="000000" w:themeColor="text1"/>
          <w:lang w:val="en-US"/>
        </w:rPr>
        <w:t>If the two drop counter</w:t>
      </w:r>
      <w:r w:rsidR="00AA54A6" w:rsidRPr="00411D35">
        <w:rPr>
          <w:color w:val="000000" w:themeColor="text1"/>
          <w:lang w:val="en-US"/>
        </w:rPr>
        <w:t>s</w:t>
      </w:r>
      <w:r w:rsidRPr="00411D35">
        <w:rPr>
          <w:color w:val="000000" w:themeColor="text1"/>
          <w:lang w:val="en-US"/>
        </w:rPr>
        <w:t xml:space="preserve"> sensor</w:t>
      </w:r>
      <w:r w:rsidR="00AA54A6" w:rsidRPr="00411D35">
        <w:rPr>
          <w:color w:val="000000" w:themeColor="text1"/>
          <w:lang w:val="en-US"/>
        </w:rPr>
        <w:t>s</w:t>
      </w:r>
      <w:r w:rsidRPr="00411D35">
        <w:rPr>
          <w:color w:val="000000" w:themeColor="text1"/>
          <w:lang w:val="en-US"/>
        </w:rPr>
        <w:t xml:space="preserve"> get triggered at the same time, the problem is a short circuit through the plastic acid capillary which is connected to both capillaries through the T joint of the acid line capillary.</w:t>
      </w:r>
    </w:p>
    <w:p w:rsidR="003C35B6" w:rsidRDefault="003C35B6" w:rsidP="00CC3304">
      <w:pPr>
        <w:rPr>
          <w:color w:val="000000" w:themeColor="text1"/>
          <w:lang w:val="en-US"/>
        </w:rPr>
      </w:pPr>
      <w:r w:rsidRPr="00411D35">
        <w:rPr>
          <w:color w:val="000000" w:themeColor="text1"/>
          <w:lang w:val="en-US"/>
        </w:rPr>
        <w:t xml:space="preserve">To solve the issue just rub a lint-free tissue on to the acid capillary and clean any acid residue. Pen </w:t>
      </w:r>
      <w:r w:rsidR="00AA54A6" w:rsidRPr="00411D35">
        <w:rPr>
          <w:color w:val="000000" w:themeColor="text1"/>
          <w:lang w:val="en-US"/>
        </w:rPr>
        <w:t>attention</w:t>
      </w:r>
      <w:r w:rsidRPr="00411D35">
        <w:rPr>
          <w:color w:val="000000" w:themeColor="text1"/>
          <w:lang w:val="en-US"/>
        </w:rPr>
        <w:t xml:space="preserve"> to the amount of Acid that is being deposited. If it is more than a microfilm than the leak needs to be resolved by substituting the connector of the capillary to the acid valve.</w:t>
      </w:r>
    </w:p>
    <w:p w:rsidR="00CC3304" w:rsidRDefault="00CC3304" w:rsidP="00CC3304">
      <w:pPr>
        <w:rPr>
          <w:color w:val="000000" w:themeColor="text1"/>
          <w:lang w:val="en-US"/>
        </w:rPr>
      </w:pPr>
      <w:r>
        <w:rPr>
          <w:color w:val="000000" w:themeColor="text1"/>
          <w:lang w:val="en-US"/>
        </w:rPr>
        <w:br w:type="page"/>
      </w:r>
    </w:p>
    <w:p w:rsidR="007D3FEB" w:rsidRPr="00411D35" w:rsidRDefault="007D3FEB" w:rsidP="00CC3304">
      <w:pPr>
        <w:pStyle w:val="Heading1"/>
        <w:keepNext w:val="0"/>
      </w:pPr>
      <w:bookmarkStart w:id="30" w:name="_Toc10128187"/>
      <w:r w:rsidRPr="00411D35">
        <w:lastRenderedPageBreak/>
        <w:t>Contact of Lab manager and Lab secretary</w:t>
      </w:r>
      <w:bookmarkEnd w:id="30"/>
    </w:p>
    <w:p w:rsidR="00E53D8D" w:rsidRPr="00411D35" w:rsidRDefault="00E53D8D" w:rsidP="00CC3304">
      <w:pPr>
        <w:rPr>
          <w:color w:val="000000" w:themeColor="text1"/>
          <w:lang w:val="en-US"/>
        </w:rPr>
      </w:pPr>
    </w:p>
    <w:p w:rsidR="00E53D8D" w:rsidRPr="00411D35" w:rsidRDefault="00E53D8D" w:rsidP="00CC3304">
      <w:pPr>
        <w:rPr>
          <w:b/>
          <w:color w:val="000000" w:themeColor="text1"/>
        </w:rPr>
      </w:pPr>
      <w:r w:rsidRPr="00411D35">
        <w:rPr>
          <w:b/>
          <w:color w:val="000000" w:themeColor="text1"/>
        </w:rPr>
        <w:t>Lab Manager</w:t>
      </w:r>
    </w:p>
    <w:p w:rsidR="00E53D8D" w:rsidRPr="00411D35" w:rsidRDefault="00E53D8D" w:rsidP="00CC3304">
      <w:pPr>
        <w:rPr>
          <w:color w:val="000000" w:themeColor="text1"/>
        </w:rPr>
      </w:pPr>
      <w:r w:rsidRPr="00411D35">
        <w:rPr>
          <w:color w:val="000000" w:themeColor="text1"/>
        </w:rPr>
        <w:t>Dr. Stefano Crivellari</w:t>
      </w:r>
    </w:p>
    <w:p w:rsidR="00E53D8D" w:rsidRPr="00411D35" w:rsidRDefault="00E53D8D" w:rsidP="00CC3304">
      <w:pPr>
        <w:rPr>
          <w:color w:val="000000" w:themeColor="text1"/>
        </w:rPr>
      </w:pPr>
      <w:r w:rsidRPr="00411D35">
        <w:rPr>
          <w:color w:val="000000" w:themeColor="text1"/>
        </w:rPr>
        <w:t xml:space="preserve">Email: </w:t>
      </w:r>
      <w:hyperlink r:id="rId38" w:history="1">
        <w:r w:rsidRPr="00411D35">
          <w:rPr>
            <w:rStyle w:val="Hyperlink"/>
            <w:color w:val="000000" w:themeColor="text1"/>
          </w:rPr>
          <w:t>crivellaris@gmail.com</w:t>
        </w:r>
      </w:hyperlink>
    </w:p>
    <w:p w:rsidR="00E53D8D" w:rsidRPr="00411D35" w:rsidRDefault="00E53D8D" w:rsidP="00CC3304">
      <w:pPr>
        <w:rPr>
          <w:color w:val="000000" w:themeColor="text1"/>
          <w:lang w:val="en-US"/>
        </w:rPr>
      </w:pPr>
      <w:r w:rsidRPr="00411D35">
        <w:rPr>
          <w:color w:val="000000" w:themeColor="text1"/>
          <w:lang w:val="en-US"/>
        </w:rPr>
        <w:t xml:space="preserve">Email: </w:t>
      </w:r>
      <w:hyperlink r:id="rId39" w:history="1">
        <w:r w:rsidRPr="00411D35">
          <w:rPr>
            <w:rStyle w:val="Hyperlink"/>
            <w:color w:val="000000" w:themeColor="text1"/>
            <w:lang w:val="en-US"/>
          </w:rPr>
          <w:t>stefano.crivellari@usp.br</w:t>
        </w:r>
      </w:hyperlink>
    </w:p>
    <w:p w:rsidR="00E53D8D" w:rsidRPr="00411D35" w:rsidRDefault="00E53D8D" w:rsidP="00CC3304">
      <w:pPr>
        <w:rPr>
          <w:color w:val="000000" w:themeColor="text1"/>
          <w:lang w:val="en-US"/>
        </w:rPr>
      </w:pPr>
      <w:r w:rsidRPr="00411D35">
        <w:rPr>
          <w:color w:val="000000" w:themeColor="text1"/>
          <w:lang w:val="en-US"/>
        </w:rPr>
        <w:t>Mobile: +55 11 971735067</w:t>
      </w:r>
    </w:p>
    <w:p w:rsidR="00E53D8D" w:rsidRPr="00411D35" w:rsidRDefault="00E53D8D" w:rsidP="00CC3304">
      <w:pPr>
        <w:rPr>
          <w:color w:val="000000" w:themeColor="text1"/>
          <w:lang w:val="en-US"/>
        </w:rPr>
      </w:pPr>
    </w:p>
    <w:p w:rsidR="00E53D8D" w:rsidRPr="00411D35" w:rsidRDefault="00E53D8D" w:rsidP="00CC3304">
      <w:pPr>
        <w:rPr>
          <w:b/>
          <w:color w:val="000000" w:themeColor="text1"/>
          <w:lang w:val="pt-BR"/>
        </w:rPr>
      </w:pPr>
      <w:proofErr w:type="spellStart"/>
      <w:r w:rsidRPr="00411D35">
        <w:rPr>
          <w:b/>
          <w:color w:val="000000" w:themeColor="text1"/>
          <w:lang w:val="pt-BR"/>
        </w:rPr>
        <w:t>Lab</w:t>
      </w:r>
      <w:proofErr w:type="spellEnd"/>
      <w:r w:rsidRPr="00411D35">
        <w:rPr>
          <w:b/>
          <w:color w:val="000000" w:themeColor="text1"/>
          <w:lang w:val="pt-BR"/>
        </w:rPr>
        <w:t xml:space="preserve"> </w:t>
      </w:r>
      <w:proofErr w:type="spellStart"/>
      <w:r w:rsidRPr="00411D35">
        <w:rPr>
          <w:b/>
          <w:color w:val="000000" w:themeColor="text1"/>
          <w:lang w:val="pt-BR"/>
        </w:rPr>
        <w:t>Secretary</w:t>
      </w:r>
      <w:proofErr w:type="spellEnd"/>
    </w:p>
    <w:p w:rsidR="00E53D8D" w:rsidRPr="00411D35" w:rsidRDefault="00E53D8D" w:rsidP="00CC3304">
      <w:pPr>
        <w:rPr>
          <w:color w:val="000000" w:themeColor="text1"/>
          <w:lang w:val="pt-BR"/>
        </w:rPr>
      </w:pPr>
      <w:r w:rsidRPr="00411D35">
        <w:rPr>
          <w:color w:val="000000" w:themeColor="text1"/>
          <w:lang w:val="pt-BR"/>
        </w:rPr>
        <w:t>Dr. Rodrigo Lucena</w:t>
      </w:r>
    </w:p>
    <w:p w:rsidR="00E53D8D" w:rsidRPr="00411D35" w:rsidRDefault="00E53D8D" w:rsidP="00CC3304">
      <w:pPr>
        <w:rPr>
          <w:color w:val="000000" w:themeColor="text1"/>
          <w:lang w:val="pt-BR"/>
        </w:rPr>
      </w:pPr>
      <w:proofErr w:type="spellStart"/>
      <w:r w:rsidRPr="00411D35">
        <w:rPr>
          <w:color w:val="000000" w:themeColor="text1"/>
          <w:lang w:val="pt-BR"/>
        </w:rPr>
        <w:t>Email</w:t>
      </w:r>
      <w:proofErr w:type="spellEnd"/>
      <w:r w:rsidRPr="00411D35">
        <w:rPr>
          <w:color w:val="000000" w:themeColor="text1"/>
          <w:lang w:val="pt-BR"/>
        </w:rPr>
        <w:t>:</w:t>
      </w:r>
      <w:r w:rsidRPr="00411D35">
        <w:rPr>
          <w:rFonts w:ascii="Helvetica Neue" w:hAnsi="Helvetica Neue"/>
          <w:color w:val="000000" w:themeColor="text1"/>
          <w:lang w:val="pt-BR"/>
        </w:rPr>
        <w:t xml:space="preserve"> </w:t>
      </w:r>
      <w:hyperlink r:id="rId40" w:history="1">
        <w:r w:rsidRPr="00411D35">
          <w:rPr>
            <w:rStyle w:val="Hyperlink"/>
            <w:color w:val="000000" w:themeColor="text1"/>
            <w:lang w:val="pt-BR"/>
          </w:rPr>
          <w:t>rodrigo.lacite@gmail.com</w:t>
        </w:r>
      </w:hyperlink>
    </w:p>
    <w:p w:rsidR="00E53D8D" w:rsidRPr="00411D35" w:rsidRDefault="00E53D8D" w:rsidP="00CC3304">
      <w:pPr>
        <w:rPr>
          <w:color w:val="000000" w:themeColor="text1"/>
          <w:lang w:val="pt-BR"/>
        </w:rPr>
      </w:pPr>
      <w:r w:rsidRPr="00411D35">
        <w:rPr>
          <w:color w:val="000000" w:themeColor="text1"/>
          <w:lang w:val="pt-BR"/>
        </w:rPr>
        <w:t>Phone: +55 11 3091 8119</w:t>
      </w:r>
    </w:p>
    <w:p w:rsidR="00E53D8D" w:rsidRPr="00411D35" w:rsidRDefault="00E53D8D" w:rsidP="00CC3304">
      <w:pPr>
        <w:rPr>
          <w:color w:val="000000" w:themeColor="text1"/>
          <w:lang w:val="pt-BR"/>
        </w:rPr>
      </w:pPr>
      <w:r w:rsidRPr="00411D35">
        <w:rPr>
          <w:color w:val="000000" w:themeColor="text1"/>
          <w:lang w:val="pt-BR"/>
        </w:rPr>
        <w:t xml:space="preserve">Mobile: -55 11 </w:t>
      </w:r>
      <w:r w:rsidR="004F1F14" w:rsidRPr="00411D35">
        <w:rPr>
          <w:color w:val="000000" w:themeColor="text1"/>
          <w:lang w:val="pt-BR"/>
        </w:rPr>
        <w:t>983145572</w:t>
      </w:r>
    </w:p>
    <w:p w:rsidR="00E53D8D" w:rsidRPr="00411D35" w:rsidRDefault="00E53D8D" w:rsidP="00CC3304">
      <w:pPr>
        <w:rPr>
          <w:color w:val="000000" w:themeColor="text1"/>
          <w:lang w:val="pt-BR"/>
        </w:rPr>
      </w:pPr>
    </w:p>
    <w:p w:rsidR="00E53D8D" w:rsidRPr="00411D35" w:rsidRDefault="00E53D8D" w:rsidP="00CC3304">
      <w:pPr>
        <w:rPr>
          <w:b/>
          <w:color w:val="000000" w:themeColor="text1"/>
        </w:rPr>
      </w:pPr>
      <w:proofErr w:type="spellStart"/>
      <w:r w:rsidRPr="00411D35">
        <w:rPr>
          <w:b/>
          <w:color w:val="000000" w:themeColor="text1"/>
        </w:rPr>
        <w:t>Principal</w:t>
      </w:r>
      <w:proofErr w:type="spellEnd"/>
      <w:r w:rsidRPr="00411D35">
        <w:rPr>
          <w:b/>
          <w:color w:val="000000" w:themeColor="text1"/>
        </w:rPr>
        <w:t xml:space="preserve"> Investigator</w:t>
      </w:r>
    </w:p>
    <w:p w:rsidR="00E53D8D" w:rsidRPr="00411D35" w:rsidRDefault="00E53D8D" w:rsidP="00CC3304">
      <w:pPr>
        <w:rPr>
          <w:color w:val="000000" w:themeColor="text1"/>
        </w:rPr>
      </w:pPr>
      <w:r w:rsidRPr="00411D35">
        <w:rPr>
          <w:color w:val="000000" w:themeColor="text1"/>
        </w:rPr>
        <w:t>Prof. Dr. Cristiano Mazur Chiessi</w:t>
      </w:r>
    </w:p>
    <w:p w:rsidR="007F0874" w:rsidRPr="00411D35" w:rsidRDefault="007F0874" w:rsidP="00CC3304">
      <w:pPr>
        <w:rPr>
          <w:color w:val="000000" w:themeColor="text1"/>
        </w:rPr>
      </w:pPr>
      <w:r w:rsidRPr="00411D35">
        <w:rPr>
          <w:color w:val="000000" w:themeColor="text1"/>
        </w:rPr>
        <w:t xml:space="preserve">E-mail: </w:t>
      </w:r>
      <w:hyperlink r:id="rId41" w:history="1">
        <w:r w:rsidRPr="00411D35">
          <w:rPr>
            <w:rStyle w:val="Hyperlink"/>
            <w:color w:val="000000" w:themeColor="text1"/>
          </w:rPr>
          <w:t>chiessi@usp.br</w:t>
        </w:r>
      </w:hyperlink>
    </w:p>
    <w:p w:rsidR="00E53D8D" w:rsidRPr="00411D35" w:rsidRDefault="00E53D8D" w:rsidP="00CC3304">
      <w:pPr>
        <w:rPr>
          <w:color w:val="000000" w:themeColor="text1"/>
        </w:rPr>
      </w:pPr>
      <w:r w:rsidRPr="00411D35">
        <w:rPr>
          <w:color w:val="000000" w:themeColor="text1"/>
        </w:rPr>
        <w:t>Phone: +55 11 26480124</w:t>
      </w:r>
    </w:p>
    <w:p w:rsidR="00E53D8D" w:rsidRPr="00411D35" w:rsidRDefault="00E53D8D" w:rsidP="00CC3304">
      <w:pPr>
        <w:rPr>
          <w:color w:val="000000" w:themeColor="text1"/>
        </w:rPr>
      </w:pPr>
      <w:r w:rsidRPr="00411D35">
        <w:rPr>
          <w:color w:val="000000" w:themeColor="text1"/>
        </w:rPr>
        <w:t>Mobile: +55 11 985118548</w:t>
      </w:r>
    </w:p>
    <w:sectPr w:rsidR="00E53D8D" w:rsidRPr="00411D35" w:rsidSect="0003632E">
      <w:footerReference w:type="even" r:id="rId42"/>
      <w:footerReference w:type="default" r:id="rId43"/>
      <w:pgSz w:w="11900" w:h="16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71F9" w:rsidRDefault="00B271F9" w:rsidP="00C059CF">
      <w:r>
        <w:separator/>
      </w:r>
    </w:p>
  </w:endnote>
  <w:endnote w:type="continuationSeparator" w:id="0">
    <w:p w:rsidR="00B271F9" w:rsidRDefault="00B271F9" w:rsidP="00C05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0576997"/>
      <w:docPartObj>
        <w:docPartGallery w:val="Page Numbers (Bottom of Page)"/>
        <w:docPartUnique/>
      </w:docPartObj>
    </w:sdtPr>
    <w:sdtEndPr>
      <w:rPr>
        <w:rStyle w:val="PageNumber"/>
      </w:rPr>
    </w:sdtEndPr>
    <w:sdtContent>
      <w:p w:rsidR="002340B0" w:rsidRDefault="002340B0" w:rsidP="006E0B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340B0" w:rsidRDefault="002340B0" w:rsidP="00C059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97538150"/>
      <w:docPartObj>
        <w:docPartGallery w:val="Page Numbers (Bottom of Page)"/>
        <w:docPartUnique/>
      </w:docPartObj>
    </w:sdtPr>
    <w:sdtEndPr>
      <w:rPr>
        <w:rStyle w:val="PageNumber"/>
      </w:rPr>
    </w:sdtEndPr>
    <w:sdtContent>
      <w:p w:rsidR="002340B0" w:rsidRDefault="002340B0" w:rsidP="006E0B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2340B0" w:rsidRDefault="002340B0" w:rsidP="00C059C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71F9" w:rsidRDefault="00B271F9" w:rsidP="00C059CF">
      <w:r>
        <w:separator/>
      </w:r>
    </w:p>
  </w:footnote>
  <w:footnote w:type="continuationSeparator" w:id="0">
    <w:p w:rsidR="00B271F9" w:rsidRDefault="00B271F9" w:rsidP="00C059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90037"/>
    <w:multiLevelType w:val="hybridMultilevel"/>
    <w:tmpl w:val="DD708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85F13"/>
    <w:multiLevelType w:val="hybridMultilevel"/>
    <w:tmpl w:val="2BBAD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129EF"/>
    <w:multiLevelType w:val="hybridMultilevel"/>
    <w:tmpl w:val="C4C6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F0B79"/>
    <w:multiLevelType w:val="hybridMultilevel"/>
    <w:tmpl w:val="C2B4F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745E8"/>
    <w:multiLevelType w:val="hybridMultilevel"/>
    <w:tmpl w:val="21F86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0D5FF1"/>
    <w:multiLevelType w:val="hybridMultilevel"/>
    <w:tmpl w:val="FBDE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2A4A5B"/>
    <w:multiLevelType w:val="hybridMultilevel"/>
    <w:tmpl w:val="7F30E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E361C1"/>
    <w:multiLevelType w:val="hybridMultilevel"/>
    <w:tmpl w:val="E0DC1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073E5B"/>
    <w:multiLevelType w:val="hybridMultilevel"/>
    <w:tmpl w:val="E006E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E00AA"/>
    <w:multiLevelType w:val="hybridMultilevel"/>
    <w:tmpl w:val="4312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F5B0C"/>
    <w:multiLevelType w:val="multilevel"/>
    <w:tmpl w:val="867846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80D3701"/>
    <w:multiLevelType w:val="hybridMultilevel"/>
    <w:tmpl w:val="868AE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868BA"/>
    <w:multiLevelType w:val="multilevel"/>
    <w:tmpl w:val="867846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349327D"/>
    <w:multiLevelType w:val="hybridMultilevel"/>
    <w:tmpl w:val="46E6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573919"/>
    <w:multiLevelType w:val="hybridMultilevel"/>
    <w:tmpl w:val="18E68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697168"/>
    <w:multiLevelType w:val="hybridMultilevel"/>
    <w:tmpl w:val="18689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567034"/>
    <w:multiLevelType w:val="hybridMultilevel"/>
    <w:tmpl w:val="6F4E8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C272E9"/>
    <w:multiLevelType w:val="hybridMultilevel"/>
    <w:tmpl w:val="479A6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3271EC"/>
    <w:multiLevelType w:val="multilevel"/>
    <w:tmpl w:val="7584A6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9AA1B4C"/>
    <w:multiLevelType w:val="multilevel"/>
    <w:tmpl w:val="D7D478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AA82450"/>
    <w:multiLevelType w:val="hybridMultilevel"/>
    <w:tmpl w:val="AE5EF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714834"/>
    <w:multiLevelType w:val="hybridMultilevel"/>
    <w:tmpl w:val="254AD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D807C7"/>
    <w:multiLevelType w:val="hybridMultilevel"/>
    <w:tmpl w:val="0226B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53754E"/>
    <w:multiLevelType w:val="hybridMultilevel"/>
    <w:tmpl w:val="E6B8B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8F5B4E"/>
    <w:multiLevelType w:val="hybridMultilevel"/>
    <w:tmpl w:val="1DFEF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B006F3"/>
    <w:multiLevelType w:val="hybridMultilevel"/>
    <w:tmpl w:val="9FECA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7745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266537"/>
    <w:multiLevelType w:val="multilevel"/>
    <w:tmpl w:val="18E68B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8967655"/>
    <w:multiLevelType w:val="hybridMultilevel"/>
    <w:tmpl w:val="BE182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9513E"/>
    <w:multiLevelType w:val="multilevel"/>
    <w:tmpl w:val="CF00E23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9"/>
  </w:num>
  <w:num w:numId="2">
    <w:abstractNumId w:val="6"/>
  </w:num>
  <w:num w:numId="3">
    <w:abstractNumId w:val="11"/>
  </w:num>
  <w:num w:numId="4">
    <w:abstractNumId w:val="20"/>
  </w:num>
  <w:num w:numId="5">
    <w:abstractNumId w:val="0"/>
  </w:num>
  <w:num w:numId="6">
    <w:abstractNumId w:val="14"/>
  </w:num>
  <w:num w:numId="7">
    <w:abstractNumId w:val="12"/>
  </w:num>
  <w:num w:numId="8">
    <w:abstractNumId w:val="26"/>
  </w:num>
  <w:num w:numId="9">
    <w:abstractNumId w:val="18"/>
  </w:num>
  <w:num w:numId="10">
    <w:abstractNumId w:val="10"/>
  </w:num>
  <w:num w:numId="11">
    <w:abstractNumId w:val="27"/>
  </w:num>
  <w:num w:numId="12">
    <w:abstractNumId w:val="15"/>
  </w:num>
  <w:num w:numId="13">
    <w:abstractNumId w:val="16"/>
  </w:num>
  <w:num w:numId="14">
    <w:abstractNumId w:val="21"/>
  </w:num>
  <w:num w:numId="15">
    <w:abstractNumId w:val="4"/>
  </w:num>
  <w:num w:numId="16">
    <w:abstractNumId w:val="8"/>
  </w:num>
  <w:num w:numId="17">
    <w:abstractNumId w:val="28"/>
  </w:num>
  <w:num w:numId="18">
    <w:abstractNumId w:val="24"/>
  </w:num>
  <w:num w:numId="19">
    <w:abstractNumId w:val="9"/>
  </w:num>
  <w:num w:numId="20">
    <w:abstractNumId w:val="23"/>
  </w:num>
  <w:num w:numId="21">
    <w:abstractNumId w:val="25"/>
  </w:num>
  <w:num w:numId="22">
    <w:abstractNumId w:val="3"/>
  </w:num>
  <w:num w:numId="23">
    <w:abstractNumId w:val="5"/>
  </w:num>
  <w:num w:numId="24">
    <w:abstractNumId w:val="7"/>
  </w:num>
  <w:num w:numId="25">
    <w:abstractNumId w:val="2"/>
  </w:num>
  <w:num w:numId="26">
    <w:abstractNumId w:val="1"/>
  </w:num>
  <w:num w:numId="27">
    <w:abstractNumId w:val="29"/>
  </w:num>
  <w:num w:numId="28">
    <w:abstractNumId w:val="13"/>
  </w:num>
  <w:num w:numId="29">
    <w:abstractNumId w:val="17"/>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D5"/>
    <w:rsid w:val="00007113"/>
    <w:rsid w:val="00025F70"/>
    <w:rsid w:val="0003632E"/>
    <w:rsid w:val="00052341"/>
    <w:rsid w:val="0005448A"/>
    <w:rsid w:val="00154776"/>
    <w:rsid w:val="00172E18"/>
    <w:rsid w:val="0018313B"/>
    <w:rsid w:val="001918C3"/>
    <w:rsid w:val="001C3360"/>
    <w:rsid w:val="001F5F40"/>
    <w:rsid w:val="002262DF"/>
    <w:rsid w:val="002340B0"/>
    <w:rsid w:val="002750E5"/>
    <w:rsid w:val="00285510"/>
    <w:rsid w:val="002B753F"/>
    <w:rsid w:val="002F37F8"/>
    <w:rsid w:val="00380731"/>
    <w:rsid w:val="00392A91"/>
    <w:rsid w:val="003C2396"/>
    <w:rsid w:val="003C35B6"/>
    <w:rsid w:val="003E05BA"/>
    <w:rsid w:val="003E4D1A"/>
    <w:rsid w:val="003F0A5A"/>
    <w:rsid w:val="00411D35"/>
    <w:rsid w:val="004171D7"/>
    <w:rsid w:val="00441F1E"/>
    <w:rsid w:val="00487F73"/>
    <w:rsid w:val="004904B4"/>
    <w:rsid w:val="004C53D7"/>
    <w:rsid w:val="004F1F14"/>
    <w:rsid w:val="004F37F5"/>
    <w:rsid w:val="00517F19"/>
    <w:rsid w:val="00550DBE"/>
    <w:rsid w:val="0058062B"/>
    <w:rsid w:val="00580BAF"/>
    <w:rsid w:val="0059210C"/>
    <w:rsid w:val="0059770A"/>
    <w:rsid w:val="005C55FE"/>
    <w:rsid w:val="005E029D"/>
    <w:rsid w:val="00613F28"/>
    <w:rsid w:val="00663F82"/>
    <w:rsid w:val="006928D5"/>
    <w:rsid w:val="00695737"/>
    <w:rsid w:val="006D2768"/>
    <w:rsid w:val="006E0BCC"/>
    <w:rsid w:val="006E699C"/>
    <w:rsid w:val="00703DBE"/>
    <w:rsid w:val="007133AB"/>
    <w:rsid w:val="00734B14"/>
    <w:rsid w:val="0073722C"/>
    <w:rsid w:val="00752C86"/>
    <w:rsid w:val="00775358"/>
    <w:rsid w:val="007768D2"/>
    <w:rsid w:val="007C21F4"/>
    <w:rsid w:val="007D3FEB"/>
    <w:rsid w:val="007F02ED"/>
    <w:rsid w:val="007F0874"/>
    <w:rsid w:val="007F48C4"/>
    <w:rsid w:val="00832F67"/>
    <w:rsid w:val="00850765"/>
    <w:rsid w:val="00851051"/>
    <w:rsid w:val="00856C60"/>
    <w:rsid w:val="00870D4C"/>
    <w:rsid w:val="00884E60"/>
    <w:rsid w:val="008B3461"/>
    <w:rsid w:val="0090719F"/>
    <w:rsid w:val="009567AF"/>
    <w:rsid w:val="009739D5"/>
    <w:rsid w:val="00983F0A"/>
    <w:rsid w:val="00993D00"/>
    <w:rsid w:val="009E61C9"/>
    <w:rsid w:val="00A11913"/>
    <w:rsid w:val="00A62DA5"/>
    <w:rsid w:val="00AA0376"/>
    <w:rsid w:val="00AA54A6"/>
    <w:rsid w:val="00AA7B40"/>
    <w:rsid w:val="00AB31C3"/>
    <w:rsid w:val="00AD342F"/>
    <w:rsid w:val="00B2131F"/>
    <w:rsid w:val="00B271F9"/>
    <w:rsid w:val="00B77BD1"/>
    <w:rsid w:val="00B80998"/>
    <w:rsid w:val="00BA376F"/>
    <w:rsid w:val="00BA551C"/>
    <w:rsid w:val="00BB2483"/>
    <w:rsid w:val="00C059CF"/>
    <w:rsid w:val="00C11902"/>
    <w:rsid w:val="00C44164"/>
    <w:rsid w:val="00C817D6"/>
    <w:rsid w:val="00C85AE7"/>
    <w:rsid w:val="00C9064A"/>
    <w:rsid w:val="00CA01EA"/>
    <w:rsid w:val="00CB5AAB"/>
    <w:rsid w:val="00CC3304"/>
    <w:rsid w:val="00CC6640"/>
    <w:rsid w:val="00CD201D"/>
    <w:rsid w:val="00D04BEE"/>
    <w:rsid w:val="00D43D1B"/>
    <w:rsid w:val="00D544C7"/>
    <w:rsid w:val="00D70DB9"/>
    <w:rsid w:val="00DB1CD4"/>
    <w:rsid w:val="00DC6930"/>
    <w:rsid w:val="00DC719F"/>
    <w:rsid w:val="00DD2ECA"/>
    <w:rsid w:val="00E17427"/>
    <w:rsid w:val="00E34042"/>
    <w:rsid w:val="00E342A1"/>
    <w:rsid w:val="00E53D8D"/>
    <w:rsid w:val="00E66B89"/>
    <w:rsid w:val="00EB08F8"/>
    <w:rsid w:val="00ED728A"/>
    <w:rsid w:val="00EE0EB4"/>
    <w:rsid w:val="00F170FF"/>
    <w:rsid w:val="00F32C3B"/>
    <w:rsid w:val="00F417D5"/>
    <w:rsid w:val="00F52066"/>
    <w:rsid w:val="00F66FA2"/>
    <w:rsid w:val="00F72D36"/>
    <w:rsid w:val="00FA2664"/>
    <w:rsid w:val="00FA2E53"/>
    <w:rsid w:val="00FC167C"/>
    <w:rsid w:val="00FD3CFC"/>
    <w:rsid w:val="00FF6A2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5258"/>
  <w15:chartTrackingRefBased/>
  <w15:docId w15:val="{7E06C3AC-8384-EF47-9E24-0D75D8730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8F8"/>
    <w:pPr>
      <w:keepNext/>
      <w:keepLines/>
      <w:numPr>
        <w:numId w:val="27"/>
      </w:numPr>
      <w:spacing w:before="240" w:after="240"/>
      <w:outlineLvl w:val="0"/>
    </w:pPr>
    <w:rPr>
      <w:rFonts w:asciiTheme="majorHAnsi" w:eastAsiaTheme="majorEastAsia" w:hAnsiTheme="majorHAnsi" w:cstheme="majorBidi"/>
      <w:b/>
      <w:color w:val="000000" w:themeColor="text1"/>
      <w:sz w:val="32"/>
      <w:szCs w:val="32"/>
      <w:lang w:val="en-US"/>
    </w:rPr>
  </w:style>
  <w:style w:type="paragraph" w:styleId="Heading2">
    <w:name w:val="heading 2"/>
    <w:basedOn w:val="Heading1"/>
    <w:next w:val="Normal"/>
    <w:link w:val="Heading2Char"/>
    <w:uiPriority w:val="9"/>
    <w:unhideWhenUsed/>
    <w:qFormat/>
    <w:rsid w:val="00EB08F8"/>
    <w:pPr>
      <w:numPr>
        <w:ilvl w:val="1"/>
      </w:numPr>
      <w:spacing w:after="120"/>
      <w:outlineLvl w:val="1"/>
    </w:pPr>
    <w:rPr>
      <w:b w:val="0"/>
    </w:rPr>
  </w:style>
  <w:style w:type="paragraph" w:styleId="Heading3">
    <w:name w:val="heading 3"/>
    <w:basedOn w:val="Normal"/>
    <w:next w:val="Normal"/>
    <w:link w:val="Heading3Char"/>
    <w:uiPriority w:val="9"/>
    <w:unhideWhenUsed/>
    <w:qFormat/>
    <w:rsid w:val="00EB08F8"/>
    <w:pPr>
      <w:keepNext/>
      <w:keepLines/>
      <w:numPr>
        <w:ilvl w:val="2"/>
        <w:numId w:val="27"/>
      </w:numPr>
      <w:spacing w:before="40" w:after="120"/>
      <w:outlineLvl w:val="2"/>
    </w:pPr>
    <w:rPr>
      <w:rFonts w:asciiTheme="majorHAnsi" w:eastAsiaTheme="majorEastAsia" w:hAnsiTheme="majorHAnsi" w:cstheme="majorBidi"/>
      <w:color w:val="000000" w:themeColor="text1"/>
      <w:sz w:val="32"/>
      <w:lang w:val="en-US"/>
    </w:rPr>
  </w:style>
  <w:style w:type="paragraph" w:styleId="Heading4">
    <w:name w:val="heading 4"/>
    <w:basedOn w:val="Normal"/>
    <w:next w:val="Normal"/>
    <w:link w:val="Heading4Char"/>
    <w:uiPriority w:val="9"/>
    <w:semiHidden/>
    <w:unhideWhenUsed/>
    <w:qFormat/>
    <w:rsid w:val="00411D35"/>
    <w:pPr>
      <w:keepNext/>
      <w:keepLines/>
      <w:numPr>
        <w:ilvl w:val="3"/>
        <w:numId w:val="2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11D35"/>
    <w:pPr>
      <w:keepNext/>
      <w:keepLines/>
      <w:numPr>
        <w:ilvl w:val="4"/>
        <w:numId w:val="2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11D35"/>
    <w:pPr>
      <w:keepNext/>
      <w:keepLines/>
      <w:numPr>
        <w:ilvl w:val="5"/>
        <w:numId w:val="2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11D35"/>
    <w:pPr>
      <w:keepNext/>
      <w:keepLines/>
      <w:numPr>
        <w:ilvl w:val="6"/>
        <w:numId w:val="2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11D35"/>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1D35"/>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544C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544C7"/>
    <w:rPr>
      <w:rFonts w:ascii="Times New Roman" w:hAnsi="Times New Roman" w:cs="Times New Roman"/>
      <w:sz w:val="18"/>
      <w:szCs w:val="18"/>
    </w:rPr>
  </w:style>
  <w:style w:type="paragraph" w:styleId="Title">
    <w:name w:val="Title"/>
    <w:basedOn w:val="Normal"/>
    <w:next w:val="Normal"/>
    <w:link w:val="TitleChar"/>
    <w:uiPriority w:val="10"/>
    <w:qFormat/>
    <w:rsid w:val="009739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D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B08F8"/>
    <w:rPr>
      <w:rFonts w:asciiTheme="majorHAnsi" w:eastAsiaTheme="majorEastAsia" w:hAnsiTheme="majorHAnsi" w:cstheme="majorBidi"/>
      <w:b/>
      <w:color w:val="000000" w:themeColor="text1"/>
      <w:sz w:val="32"/>
      <w:szCs w:val="32"/>
      <w:lang w:val="en-US"/>
    </w:rPr>
  </w:style>
  <w:style w:type="character" w:customStyle="1" w:styleId="Heading2Char">
    <w:name w:val="Heading 2 Char"/>
    <w:basedOn w:val="DefaultParagraphFont"/>
    <w:link w:val="Heading2"/>
    <w:uiPriority w:val="9"/>
    <w:rsid w:val="00EB08F8"/>
    <w:rPr>
      <w:rFonts w:asciiTheme="majorHAnsi" w:eastAsiaTheme="majorEastAsia" w:hAnsiTheme="majorHAnsi" w:cstheme="majorBidi"/>
      <w:color w:val="000000" w:themeColor="text1"/>
      <w:sz w:val="32"/>
      <w:szCs w:val="32"/>
      <w:lang w:val="en-US"/>
    </w:rPr>
  </w:style>
  <w:style w:type="paragraph" w:styleId="ListParagraph">
    <w:name w:val="List Paragraph"/>
    <w:basedOn w:val="Normal"/>
    <w:uiPriority w:val="34"/>
    <w:qFormat/>
    <w:rsid w:val="001F5F40"/>
    <w:pPr>
      <w:keepNext/>
      <w:contextualSpacing/>
    </w:pPr>
    <w:rPr>
      <w:noProof/>
      <w:color w:val="000000" w:themeColor="text1"/>
      <w:lang w:val="en-US"/>
    </w:rPr>
  </w:style>
  <w:style w:type="character" w:styleId="Hyperlink">
    <w:name w:val="Hyperlink"/>
    <w:basedOn w:val="DefaultParagraphFont"/>
    <w:uiPriority w:val="99"/>
    <w:unhideWhenUsed/>
    <w:rsid w:val="00F32C3B"/>
    <w:rPr>
      <w:color w:val="0563C1" w:themeColor="hyperlink"/>
      <w:u w:val="single"/>
    </w:rPr>
  </w:style>
  <w:style w:type="character" w:styleId="UnresolvedMention">
    <w:name w:val="Unresolved Mention"/>
    <w:basedOn w:val="DefaultParagraphFont"/>
    <w:uiPriority w:val="99"/>
    <w:semiHidden/>
    <w:unhideWhenUsed/>
    <w:rsid w:val="00F32C3B"/>
    <w:rPr>
      <w:color w:val="605E5C"/>
      <w:shd w:val="clear" w:color="auto" w:fill="E1DFDD"/>
    </w:rPr>
  </w:style>
  <w:style w:type="paragraph" w:styleId="Caption">
    <w:name w:val="caption"/>
    <w:basedOn w:val="Normal"/>
    <w:next w:val="Normal"/>
    <w:uiPriority w:val="35"/>
    <w:unhideWhenUsed/>
    <w:qFormat/>
    <w:rsid w:val="001F5F40"/>
    <w:pPr>
      <w:spacing w:after="200"/>
    </w:pPr>
    <w:rPr>
      <w:i/>
      <w:iCs/>
      <w:color w:val="000000" w:themeColor="text1"/>
      <w:sz w:val="18"/>
      <w:szCs w:val="18"/>
      <w:lang w:val="en-US"/>
    </w:rPr>
  </w:style>
  <w:style w:type="table" w:styleId="TableGrid">
    <w:name w:val="Table Grid"/>
    <w:basedOn w:val="TableNormal"/>
    <w:uiPriority w:val="39"/>
    <w:rsid w:val="00856C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B08F8"/>
    <w:rPr>
      <w:rFonts w:asciiTheme="majorHAnsi" w:eastAsiaTheme="majorEastAsia" w:hAnsiTheme="majorHAnsi" w:cstheme="majorBidi"/>
      <w:color w:val="000000" w:themeColor="text1"/>
      <w:sz w:val="32"/>
      <w:lang w:val="en-US"/>
    </w:rPr>
  </w:style>
  <w:style w:type="paragraph" w:styleId="TOC1">
    <w:name w:val="toc 1"/>
    <w:basedOn w:val="Normal"/>
    <w:next w:val="Normal"/>
    <w:autoRedefine/>
    <w:uiPriority w:val="39"/>
    <w:unhideWhenUsed/>
    <w:rsid w:val="00E342A1"/>
    <w:pPr>
      <w:tabs>
        <w:tab w:val="left" w:pos="410"/>
        <w:tab w:val="right" w:pos="9622"/>
      </w:tabs>
      <w:spacing w:before="120" w:after="120"/>
    </w:pPr>
    <w:rPr>
      <w:b/>
      <w:bCs/>
      <w:caps/>
      <w:sz w:val="22"/>
      <w:szCs w:val="22"/>
      <w:u w:val="single"/>
    </w:rPr>
  </w:style>
  <w:style w:type="paragraph" w:styleId="TOC2">
    <w:name w:val="toc 2"/>
    <w:basedOn w:val="Normal"/>
    <w:next w:val="Normal"/>
    <w:autoRedefine/>
    <w:uiPriority w:val="39"/>
    <w:unhideWhenUsed/>
    <w:rsid w:val="00C059CF"/>
    <w:rPr>
      <w:b/>
      <w:bCs/>
      <w:smallCaps/>
      <w:sz w:val="22"/>
      <w:szCs w:val="22"/>
    </w:rPr>
  </w:style>
  <w:style w:type="paragraph" w:styleId="TOC3">
    <w:name w:val="toc 3"/>
    <w:basedOn w:val="Normal"/>
    <w:next w:val="Normal"/>
    <w:autoRedefine/>
    <w:uiPriority w:val="39"/>
    <w:unhideWhenUsed/>
    <w:rsid w:val="00C059CF"/>
    <w:rPr>
      <w:smallCaps/>
      <w:sz w:val="22"/>
      <w:szCs w:val="22"/>
    </w:rPr>
  </w:style>
  <w:style w:type="paragraph" w:styleId="TOC4">
    <w:name w:val="toc 4"/>
    <w:basedOn w:val="Normal"/>
    <w:next w:val="Normal"/>
    <w:autoRedefine/>
    <w:uiPriority w:val="39"/>
    <w:unhideWhenUsed/>
    <w:rsid w:val="00C059CF"/>
    <w:rPr>
      <w:sz w:val="22"/>
      <w:szCs w:val="22"/>
    </w:rPr>
  </w:style>
  <w:style w:type="paragraph" w:styleId="TOC5">
    <w:name w:val="toc 5"/>
    <w:basedOn w:val="Normal"/>
    <w:next w:val="Normal"/>
    <w:autoRedefine/>
    <w:uiPriority w:val="39"/>
    <w:unhideWhenUsed/>
    <w:rsid w:val="00C059CF"/>
    <w:rPr>
      <w:sz w:val="22"/>
      <w:szCs w:val="22"/>
    </w:rPr>
  </w:style>
  <w:style w:type="paragraph" w:styleId="TOC6">
    <w:name w:val="toc 6"/>
    <w:basedOn w:val="Normal"/>
    <w:next w:val="Normal"/>
    <w:autoRedefine/>
    <w:uiPriority w:val="39"/>
    <w:unhideWhenUsed/>
    <w:rsid w:val="00C059CF"/>
    <w:rPr>
      <w:sz w:val="22"/>
      <w:szCs w:val="22"/>
    </w:rPr>
  </w:style>
  <w:style w:type="paragraph" w:styleId="TOC7">
    <w:name w:val="toc 7"/>
    <w:basedOn w:val="Normal"/>
    <w:next w:val="Normal"/>
    <w:autoRedefine/>
    <w:uiPriority w:val="39"/>
    <w:unhideWhenUsed/>
    <w:rsid w:val="00C059CF"/>
    <w:rPr>
      <w:sz w:val="22"/>
      <w:szCs w:val="22"/>
    </w:rPr>
  </w:style>
  <w:style w:type="paragraph" w:styleId="TOC8">
    <w:name w:val="toc 8"/>
    <w:basedOn w:val="Normal"/>
    <w:next w:val="Normal"/>
    <w:autoRedefine/>
    <w:uiPriority w:val="39"/>
    <w:unhideWhenUsed/>
    <w:rsid w:val="00C059CF"/>
    <w:rPr>
      <w:sz w:val="22"/>
      <w:szCs w:val="22"/>
    </w:rPr>
  </w:style>
  <w:style w:type="paragraph" w:styleId="TOC9">
    <w:name w:val="toc 9"/>
    <w:basedOn w:val="Normal"/>
    <w:next w:val="Normal"/>
    <w:autoRedefine/>
    <w:uiPriority w:val="39"/>
    <w:unhideWhenUsed/>
    <w:rsid w:val="00C059CF"/>
    <w:rPr>
      <w:sz w:val="22"/>
      <w:szCs w:val="22"/>
    </w:rPr>
  </w:style>
  <w:style w:type="paragraph" w:styleId="Footer">
    <w:name w:val="footer"/>
    <w:basedOn w:val="Normal"/>
    <w:link w:val="FooterChar"/>
    <w:uiPriority w:val="99"/>
    <w:unhideWhenUsed/>
    <w:rsid w:val="00C059CF"/>
    <w:pPr>
      <w:tabs>
        <w:tab w:val="center" w:pos="4986"/>
        <w:tab w:val="right" w:pos="9972"/>
      </w:tabs>
    </w:pPr>
  </w:style>
  <w:style w:type="character" w:customStyle="1" w:styleId="FooterChar">
    <w:name w:val="Footer Char"/>
    <w:basedOn w:val="DefaultParagraphFont"/>
    <w:link w:val="Footer"/>
    <w:uiPriority w:val="99"/>
    <w:rsid w:val="00C059CF"/>
  </w:style>
  <w:style w:type="character" w:styleId="PageNumber">
    <w:name w:val="page number"/>
    <w:basedOn w:val="DefaultParagraphFont"/>
    <w:uiPriority w:val="99"/>
    <w:semiHidden/>
    <w:unhideWhenUsed/>
    <w:rsid w:val="00C059CF"/>
  </w:style>
  <w:style w:type="character" w:styleId="FollowedHyperlink">
    <w:name w:val="FollowedHyperlink"/>
    <w:basedOn w:val="DefaultParagraphFont"/>
    <w:uiPriority w:val="99"/>
    <w:semiHidden/>
    <w:unhideWhenUsed/>
    <w:rsid w:val="00E53D8D"/>
    <w:rPr>
      <w:color w:val="954F72" w:themeColor="followedHyperlink"/>
      <w:u w:val="single"/>
    </w:rPr>
  </w:style>
  <w:style w:type="character" w:customStyle="1" w:styleId="Heading4Char">
    <w:name w:val="Heading 4 Char"/>
    <w:basedOn w:val="DefaultParagraphFont"/>
    <w:link w:val="Heading4"/>
    <w:uiPriority w:val="9"/>
    <w:semiHidden/>
    <w:rsid w:val="00411D3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11D3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11D3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11D3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11D3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11D35"/>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392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mailto:stefano.crivellari@usp.br"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mailto:Rodrigo%20Ferreira%20de%20Lucena%20%3Crodrigo.lacite%40gmail.com%3E"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hyperlink" Target="mailto:stefano.crivellari@usp.br"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hyperlink" Target="mailto:crivellaris@gmail.com" TargetMode="External"/><Relationship Id="rId20" Type="http://schemas.openxmlformats.org/officeDocument/2006/relationships/image" Target="media/image12.png"/><Relationship Id="rId41" Type="http://schemas.openxmlformats.org/officeDocument/2006/relationships/hyperlink" Target="mailto:chiessi@usp.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85EB6-D633-2C4A-8270-4350A7402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5083</Words>
  <Characters>28975</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Crivellari</dc:creator>
  <cp:keywords/>
  <dc:description/>
  <cp:lastModifiedBy>Stefano Crivellari</cp:lastModifiedBy>
  <cp:revision>5</cp:revision>
  <cp:lastPrinted>2019-05-30T20:02:00Z</cp:lastPrinted>
  <dcterms:created xsi:type="dcterms:W3CDTF">2019-05-30T20:03:00Z</dcterms:created>
  <dcterms:modified xsi:type="dcterms:W3CDTF">2019-05-30T20:30:00Z</dcterms:modified>
</cp:coreProperties>
</file>