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BT4222 Group 13 — Dataset &amp; Source-Code Listing</w:t>
      </w:r>
    </w:p>
    <w:p>
      <w:pPr>
        <w:jc w:val="center"/>
      </w:pPr>
      <w:r>
        <w:rPr>
          <w:b w:val="0"/>
        </w:rPr>
        <w:t>GitHub repository: https://github.com/steffanylars/BT4222_finalProj</w:t>
      </w:r>
    </w:p>
    <w:p/>
    <w:p>
      <w:pPr>
        <w:pStyle w:val="Heading1"/>
      </w:pPr>
      <w:r>
        <w:rPr>
          <w:color w:val="000000"/>
        </w:rPr>
        <w:t>1. Dataset</w:t>
      </w:r>
    </w:p>
    <w:p>
      <w:pPr>
        <w:pStyle w:val="ListBullet"/>
      </w:pPr>
      <w:r>
        <w:rPr>
          <w:b/>
        </w:rPr>
        <w:t xml:space="preserve">JDSearch (primary). </w:t>
      </w:r>
      <w:r>
        <w:t>Liu et al., SIGIR 2023. 173,831 users, 12.8M products, 26.7M interactions. Source &amp; download (JD Cloud): https://github.com/rucliujn/JDsearch · paper https://doi.org/10.1145/3539618.3591900</w:t>
      </w:r>
    </w:p>
    <w:p>
      <w:pPr>
        <w:pStyle w:val="ListBullet"/>
      </w:pPr>
      <w:r>
        <w:rPr>
          <w:b/>
        </w:rPr>
        <w:t xml:space="preserve">Files. </w:t>
      </w:r>
      <w:r>
        <w:t>user_behavior_data.txt (919 MB; query, candidate_wid_list, candidate_label_list, history_qry/wid/type/time lists) and product_meta_data.txt (4.5 GB; wid, name, brand, 4 category levels, shop_id). Pre-processed to Parquet chunks under 'Interim Report/data/JDsearch/product_chunks/'.</w:t>
      </w:r>
    </w:p>
    <w:p>
      <w:pPr>
        <w:pStyle w:val="ListBullet"/>
      </w:pPr>
      <w:r>
        <w:rPr>
          <w:b/>
        </w:rPr>
        <w:t xml:space="preserve">Intermediate artifacts. </w:t>
      </w:r>
      <w:r>
        <w:t>Final Project/artifacts/model/ (candidates, history, sessions, features, meta_subset .parquet) — git-ignored due to size; regenerate with src/step2 &amp; step3.</w:t>
      </w:r>
    </w:p>
    <w:p>
      <w:pPr>
        <w:pStyle w:val="Heading1"/>
      </w:pPr>
      <w:r>
        <w:rPr>
          <w:color w:val="000000"/>
        </w:rPr>
        <w:t>2. Repository structure</w:t>
      </w:r>
    </w:p>
    <w:p>
      <w:pPr>
        <w:pStyle w:val="ListBullet"/>
      </w:pPr>
      <w:r>
        <w:rPr>
          <w:b/>
        </w:rPr>
        <w:t xml:space="preserve">Interim Report/ </w:t>
      </w:r>
      <w:r>
        <w:t>— interim deliverable, EDA notebooks, product_chunks, figures.</w:t>
      </w:r>
    </w:p>
    <w:p>
      <w:pPr>
        <w:pStyle w:val="ListBullet"/>
      </w:pPr>
      <w:r>
        <w:rPr>
          <w:b/>
        </w:rPr>
        <w:t xml:space="preserve">Final Project/src/ </w:t>
      </w:r>
      <w:r>
        <w:t>— modular pipeline step1–step6 (.py), make_report/make_slides/make_listing.</w:t>
      </w:r>
    </w:p>
    <w:p>
      <w:pPr>
        <w:pStyle w:val="ListBullet"/>
      </w:pPr>
      <w:r>
        <w:rPr>
          <w:b/>
        </w:rPr>
        <w:t xml:space="preserve">Final Project/report/ </w:t>
      </w:r>
      <w:r>
        <w:t>— BT4222_Group13_Final_Report.pdf (+ .docx) and this listing.</w:t>
      </w:r>
    </w:p>
    <w:p>
      <w:pPr>
        <w:pStyle w:val="ListBullet"/>
      </w:pPr>
      <w:r>
        <w:rPr>
          <w:b/>
        </w:rPr>
        <w:t xml:space="preserve">Final Project/slides/ </w:t>
      </w:r>
      <w:r>
        <w:t>— BT4222_Group13_Final_Presentation.pptx.</w:t>
      </w:r>
    </w:p>
    <w:p>
      <w:pPr>
        <w:pStyle w:val="ListBullet"/>
      </w:pPr>
      <w:r>
        <w:rPr>
          <w:b/>
        </w:rPr>
        <w:t xml:space="preserve">Final Project/figures/ </w:t>
      </w:r>
      <w:r>
        <w:t>— all figures (temporal, retention, model comparison, importance, segments).</w:t>
      </w:r>
    </w:p>
    <w:p>
      <w:pPr>
        <w:pStyle w:val="ListBullet"/>
      </w:pPr>
      <w:r>
        <w:rPr>
          <w:b/>
        </w:rPr>
        <w:t xml:space="preserve">Final Project/artifacts/ </w:t>
      </w:r>
      <w:r>
        <w:t>— result tables (JSON/CSV: temporal_summary, retention_cutoffs, results_*, segment_metrics, rank_by_type, ablation, lgb_feature_importance) + trained models (lgb_model.txt, dhar.pt).</w:t>
      </w:r>
    </w:p>
    <w:p>
      <w:pPr>
        <w:pStyle w:val="ListBullet"/>
      </w:pPr>
      <w:r>
        <w:rPr>
          <w:b/>
        </w:rPr>
        <w:t xml:space="preserve">Final Project/README.md &amp; RESULTS.md </w:t>
      </w:r>
      <w:r>
        <w:t>— run order, scaling knob, and preserved step outputs.</w:t>
      </w:r>
    </w:p>
    <w:p>
      <w:pPr>
        <w:pStyle w:val="Heading1"/>
      </w:pPr>
      <w:r>
        <w:rPr>
          <w:color w:val="000000"/>
        </w:rPr>
        <w:t>3. Source code (run in order)</w:t>
      </w:r>
    </w:p>
    <w:p>
      <w:pPr>
        <w:pStyle w:val="ListBullet"/>
      </w:pPr>
      <w:r>
        <w:rPr>
          <w:b/>
        </w:rPr>
        <w:t xml:space="preserve">step1_preprocess_temporal.py </w:t>
      </w:r>
      <w:r>
        <w:t>— full-data temporal retention analysis (clicks 7d / carts 90d / orders 1yr)</w:t>
      </w:r>
    </w:p>
    <w:p>
      <w:pPr>
        <w:pStyle w:val="ListBullet"/>
      </w:pPr>
      <w:r>
        <w:rPr>
          <w:b/>
        </w:rPr>
        <w:t xml:space="preserve">step1b_retention_cutoffs.py </w:t>
      </w:r>
      <w:r>
        <w:t>— exact 1-day-resolution cut-offs</w:t>
      </w:r>
    </w:p>
    <w:p>
      <w:pPr>
        <w:pStyle w:val="ListBullet"/>
      </w:pPr>
      <w:r>
        <w:rPr>
          <w:b/>
        </w:rPr>
        <w:t xml:space="preserve">step2_build_dataset.py [N_USERS] </w:t>
      </w:r>
      <w:r>
        <w:t>— build sampled modelling dataset + metadata join</w:t>
      </w:r>
    </w:p>
    <w:p>
      <w:pPr>
        <w:pStyle w:val="ListBullet"/>
      </w:pPr>
      <w:r>
        <w:rPr>
          <w:b/>
        </w:rPr>
        <w:t xml:space="preserve">step3_features.py </w:t>
      </w:r>
      <w:r>
        <w:t>— horizon-aware feature engineering</w:t>
      </w:r>
    </w:p>
    <w:p>
      <w:pPr>
        <w:pStyle w:val="ListBullet"/>
      </w:pPr>
      <w:r>
        <w:rPr>
          <w:b/>
        </w:rPr>
        <w:t xml:space="preserve">step4_baselines_lgbm.py </w:t>
      </w:r>
      <w:r>
        <w:t>— Random/Popularity/Content/MF + LambdaMART, position-leak-safe eval</w:t>
      </w:r>
    </w:p>
    <w:p>
      <w:pPr>
        <w:pStyle w:val="ListBullet"/>
      </w:pPr>
      <w:r>
        <w:rPr>
          <w:b/>
        </w:rPr>
        <w:t xml:space="preserve">step5_neural.py </w:t>
      </w:r>
      <w:r>
        <w:t>— Dual-Horizon Attention Ranker (ours) + NCF baseline (PyTorch/MPS)</w:t>
      </w:r>
    </w:p>
    <w:p>
      <w:pPr>
        <w:pStyle w:val="ListBullet"/>
      </w:pPr>
      <w:r>
        <w:rPr>
          <w:b/>
        </w:rPr>
        <w:t xml:space="preserve">step6_diagnostics.py </w:t>
      </w:r>
      <w:r>
        <w:t>— segment analysis, rank-by-type, temporal-feature ablation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