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Lia Pramesti</w:t>
      </w:r>
    </w:p>
    <w:p>
      <w:r>
        <w:t>Mine Production Superintendent  ·  14 years experience  ·  Based: Contoso</w:t>
      </w:r>
    </w:p>
    <w:p>
      <w:r>
        <w:t>Email: lia.pramesti@email.com  ·  Mobile: +62-812-1736-2806</w:t>
      </w:r>
    </w:p>
    <w:p>
      <w:pPr>
        <w:pStyle w:val="Heading1"/>
      </w:pPr>
      <w:r>
        <w:t>Professional Summary</w:t>
      </w:r>
    </w:p>
    <w:p>
      <w:r>
        <w:t>14-year mining superintendent with open-pit thermal-coal operations across Kalimantan. Strong on strip-ratio optimisation, dragline &amp;amp; shovel fleet management, coal-quality blending, ports &amp;amp; barging logistics and HSE leadership.</w:t>
      </w:r>
    </w:p>
    <w:p>
      <w:pPr>
        <w:pStyle w:val="Heading1"/>
      </w:pPr>
      <w:r>
        <w:t>Experience</w:t>
      </w:r>
    </w:p>
    <w:p>
      <w:r>
        <w:rPr>
          <w:b/>
        </w:rPr>
        <w:t>Bayan Resources</w:t>
      </w:r>
      <w:r>
        <w:t xml:space="preserve">   ·   Mine Production Superintendent   ·   2022 – Present</w:t>
      </w:r>
    </w:p>
    <w:p>
      <w:pPr>
        <w:pStyle w:val="ListBullet"/>
      </w:pPr>
      <w:r>
        <w:t>Open-pit coal operations — led initiative across the region.</w:t>
      </w:r>
    </w:p>
    <w:p>
      <w:pPr>
        <w:pStyle w:val="ListBullet"/>
      </w:pPr>
      <w:r>
        <w:t>Icmm safety — led initiative across the region.</w:t>
      </w:r>
    </w:p>
    <w:p>
      <w:pPr>
        <w:pStyle w:val="ListBullet"/>
      </w:pPr>
      <w:r>
        <w:t>Coal-quality blending — led initiative across the region.</w:t>
      </w:r>
    </w:p>
    <w:p>
      <w:r>
        <w:rPr>
          <w:b/>
        </w:rPr>
        <w:t>Indo Tambangraya Megah (ITMG)</w:t>
      </w:r>
      <w:r>
        <w:t xml:space="preserve">   ·   Senior Mine Production Superintendent   ·   2016 – 2022</w:t>
      </w:r>
    </w:p>
    <w:p>
      <w:pPr>
        <w:pStyle w:val="ListBullet"/>
      </w:pPr>
      <w:r>
        <w:t>Ports &amp; barging operations — owned delivery for project portfolio.</w:t>
      </w:r>
    </w:p>
    <w:p>
      <w:pPr>
        <w:pStyle w:val="ListBullet"/>
      </w:pPr>
      <w:r>
        <w:t>Icmm safety — owned delivery for project portfolio.</w:t>
      </w:r>
    </w:p>
    <w:p>
      <w:pPr>
        <w:pStyle w:val="Heading1"/>
      </w:pPr>
      <w:r>
        <w:t>Skills</w:t>
      </w:r>
    </w:p>
    <w:p>
      <w:r>
        <w:t>haul-road geotech, coal-quality blending, ICMM safety, open-pit coal operations, ports &amp; barging operations</w:t>
      </w:r>
    </w:p>
    <w:p>
      <w:pPr>
        <w:pStyle w:val="Heading1"/>
      </w:pPr>
      <w:r>
        <w:t>Certifications</w:t>
      </w:r>
    </w:p>
    <w:p>
      <w:r>
        <w:t>ISO 45001 Lead Auditor, AK3 Umum</w:t>
      </w:r>
    </w:p>
    <w:p>
      <w:pPr>
        <w:pStyle w:val="Heading1"/>
      </w:pPr>
      <w:r>
        <w:t>Education</w:t>
      </w:r>
    </w:p>
    <w:p>
      <w:r>
        <w:t>Universitas Gadjah Mada — Bachelor of Engineering / Business</w:t>
      </w:r>
    </w:p>
    <w:p>
      <w:pPr>
        <w:pStyle w:val="Heading1"/>
      </w:pPr>
      <w:r>
        <w:t>Languages</w:t>
      </w:r>
    </w:p>
    <w:p>
      <w:r>
        <w:t>Bahasa Indonesia (Native), English (Fluent)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