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Andi Halim</w:t>
      </w:r>
    </w:p>
    <w:p>
      <w:r>
        <w:t>Geothermal Reliability Engineer  ·  16 years experience  ·  Based: Salak</w:t>
      </w:r>
    </w:p>
    <w:p>
      <w:r>
        <w:t>Email: andi.halim@email.com  ·  Mobile: +62-812-8439-6303</w:t>
      </w:r>
    </w:p>
    <w:p>
      <w:pPr>
        <w:pStyle w:val="Heading1"/>
      </w:pPr>
      <w:r>
        <w:t>Professional Summary</w:t>
      </w:r>
    </w:p>
    <w:p>
      <w:r>
        <w:t>16-year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Supreme Energy</w:t>
      </w:r>
      <w:r>
        <w:t xml:space="preserve">   ·   Geothermal Reliability Engineer   ·   2022 – Present</w:t>
      </w:r>
    </w:p>
    <w:p>
      <w:pPr>
        <w:pStyle w:val="ListBullet"/>
      </w:pPr>
      <w:r>
        <w:t>Predictive maintenance — led initiative across the region.</w:t>
      </w:r>
    </w:p>
    <w:p>
      <w:pPr>
        <w:pStyle w:val="ListBullet"/>
      </w:pPr>
      <w:r>
        <w:t>Vibration analysis — led initiative across the region.</w:t>
      </w:r>
    </w:p>
    <w:p>
      <w:pPr>
        <w:pStyle w:val="ListBullet"/>
      </w:pPr>
      <w:r>
        <w:t>Iso 45001 — led initiative across the region.</w:t>
      </w:r>
    </w:p>
    <w:p>
      <w:r>
        <w:rPr>
          <w:b/>
        </w:rPr>
        <w:t>Sarulla Operations</w:t>
      </w:r>
      <w:r>
        <w:t xml:space="preserve">   ·   Senior Geothermal Reliability Engineer   ·   2016 – 2022</w:t>
      </w:r>
    </w:p>
    <w:p>
      <w:pPr>
        <w:pStyle w:val="ListBullet"/>
      </w:pPr>
      <w:r>
        <w:t>Vibration analysis — owned delivery for project portfolio.</w:t>
      </w:r>
    </w:p>
    <w:p>
      <w:pPr>
        <w:pStyle w:val="ListBullet"/>
      </w:pPr>
      <w:r>
        <w:t>Iso 45001 — owned delivery for project portfolio.</w:t>
      </w:r>
    </w:p>
    <w:p>
      <w:pPr>
        <w:pStyle w:val="Heading1"/>
      </w:pPr>
      <w:r>
        <w:t>Skills</w:t>
      </w:r>
    </w:p>
    <w:p>
      <w:r>
        <w:t>ISO 45001, well-pad management, DCS Honeywell, predictive maintenance, vibration analysis</w:t>
      </w:r>
    </w:p>
    <w:p>
      <w:pPr>
        <w:pStyle w:val="Heading1"/>
      </w:pPr>
      <w:r>
        <w:t>Certifications</w:t>
      </w:r>
    </w:p>
    <w:p>
      <w:r>
        <w:t>PRINCE2, K3 Migas (BNSP)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