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Fajar Saputra</w:t>
      </w:r>
    </w:p>
    <w:p>
      <w:r>
        <w:t>Geothermal Reliability Engineer  ·  6 years experience  ·  Based: Darajat</w:t>
      </w:r>
    </w:p>
    <w:p>
      <w:r>
        <w:t>Email: fajar.saputra@email.com  ·  Mobile: +62-812-9105-4984</w:t>
      </w:r>
    </w:p>
    <w:p>
      <w:pPr>
        <w:pStyle w:val="Heading1"/>
      </w:pPr>
      <w:r>
        <w:t>Professional Summary</w:t>
      </w:r>
    </w:p>
    <w:p>
      <w:r>
        <w:t>6-year reliability and maintenance engineer in geothermal and conventional power. Hands-on with steam-turbine maintenance, well-pad operations, and DCS-based reliability programmes.</w:t>
      </w:r>
    </w:p>
    <w:p>
      <w:pPr>
        <w:pStyle w:val="Heading1"/>
      </w:pPr>
      <w:r>
        <w:t>Experience</w:t>
      </w:r>
    </w:p>
    <w:p>
      <w:r>
        <w:rPr>
          <w:b/>
        </w:rPr>
        <w:t>Sarulla Operations</w:t>
      </w:r>
      <w:r>
        <w:t xml:space="preserve">   ·   Geothermal Reliability Engineer   ·   2022 – Present</w:t>
      </w:r>
    </w:p>
    <w:p>
      <w:pPr>
        <w:pStyle w:val="ListBullet"/>
      </w:pPr>
      <w:r>
        <w:t>Steam-turbine maintenance — led initiative across the region.</w:t>
      </w:r>
    </w:p>
    <w:p>
      <w:pPr>
        <w:pStyle w:val="ListBullet"/>
      </w:pPr>
      <w:r>
        <w:t>Rca — led initiative across the region.</w:t>
      </w:r>
    </w:p>
    <w:p>
      <w:pPr>
        <w:pStyle w:val="ListBullet"/>
      </w:pPr>
      <w:r>
        <w:t>Predictive maintenance — led initiative across the region.</w:t>
      </w:r>
    </w:p>
    <w:p>
      <w:r>
        <w:rPr>
          <w:b/>
        </w:rPr>
        <w:t>PLN Indonesia Power</w:t>
      </w:r>
      <w:r>
        <w:t xml:space="preserve">   ·   Senior Geothermal Reliability Engineer   ·   2016 – 2022</w:t>
      </w:r>
    </w:p>
    <w:p>
      <w:pPr>
        <w:pStyle w:val="ListBullet"/>
      </w:pPr>
      <w:r>
        <w:t>Dcs honeywell — owned delivery for project portfolio.</w:t>
      </w:r>
    </w:p>
    <w:p>
      <w:pPr>
        <w:pStyle w:val="ListBullet"/>
      </w:pPr>
      <w:r>
        <w:t>Steam-turbine maintenance — owned delivery for project portfolio.</w:t>
      </w:r>
    </w:p>
    <w:p>
      <w:pPr>
        <w:pStyle w:val="Heading1"/>
      </w:pPr>
      <w:r>
        <w:t>Skills</w:t>
      </w:r>
    </w:p>
    <w:p>
      <w:r>
        <w:t>predictive maintenance, steam-turbine maintenance, API 610 pumps, RCA, DCS Honeywell</w:t>
      </w:r>
    </w:p>
    <w:p>
      <w:pPr>
        <w:pStyle w:val="Heading1"/>
      </w:pPr>
      <w:r>
        <w:t>Certifications</w:t>
      </w:r>
    </w:p>
    <w:p>
      <w:r>
        <w:t>ISO 45001 Lead Auditor, K3 Migas (BNSP)</w:t>
      </w:r>
    </w:p>
    <w:p>
      <w:pPr>
        <w:pStyle w:val="Heading1"/>
      </w:pPr>
      <w:r>
        <w:t>Education</w:t>
      </w:r>
    </w:p>
    <w:p>
      <w:r>
        <w:t>Prasetiya Mulya — Bachelor of Engineering / Business</w:t>
      </w:r>
    </w:p>
    <w:p>
      <w:pPr>
        <w:pStyle w:val="Heading1"/>
      </w:pPr>
      <w:r>
        <w:t>Languages</w:t>
      </w:r>
    </w:p>
    <w:p>
      <w:r>
        <w:t>Bahasa Indonesia (Native), English (Professional)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