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59669"/>
          <w:sz w:val="36"/>
        </w:rPr>
        <w:t>Ahmad Fadzillah bin Noor</w:t>
      </w:r>
    </w:p>
    <w:p>
      <w:pPr>
        <w:jc w:val="center"/>
      </w:pPr>
      <w:r>
        <w:rPr>
          <w:color w:val="64748B"/>
          <w:sz w:val="20"/>
        </w:rPr>
        <w:t>ahmad.fadzillah.noor@email.com  |  +60 19-567 8901  |  LinkedIn: linkedin.com/in/ahmad-fadzillah-bin-noor</w:t>
      </w:r>
    </w:p>
    <w:p/>
    <w:p>
      <w:pPr>
        <w:pStyle w:val="Heading2"/>
      </w:pPr>
      <w:r>
        <w:rPr>
          <w:color w:val="064E3B"/>
        </w:rPr>
        <w:t>Profile Summary</w:t>
      </w:r>
    </w:p>
    <w:p>
      <w:r>
        <w:t>Payroll executive with 3 years of experience in a high-volume manufacturing environment, skilled in payroll processing, EPF/SOCSO/EIS data entry, and timesheet management. Looking to broaden into a generalist HR role. Does not yet have direct experience in HR strategy, talent acquisition, compensation benchmarking, or Industrial Relations case management.</w:t>
      </w:r>
    </w:p>
    <w:p>
      <w:pPr>
        <w:pStyle w:val="Heading2"/>
      </w:pPr>
      <w:r>
        <w:rPr>
          <w:color w:val="064E3B"/>
        </w:rPr>
        <w:t>Work Experience</w:t>
      </w:r>
    </w:p>
    <w:p>
      <w:r>
        <w:rPr>
          <w:b/>
          <w:sz w:val="24"/>
        </w:rPr>
        <w:t>Payroll Executive  |  Perodua Manufacturing Sdn. Bhd., Rawang</w:t>
      </w:r>
    </w:p>
    <w:p>
      <w:r>
        <w:rPr>
          <w:color w:val="64748B"/>
        </w:rPr>
        <w:t>January 2022 – Present  (3 years 4 months)</w:t>
      </w:r>
    </w:p>
    <w:p>
      <w:pPr>
        <w:pStyle w:val="ListBullet"/>
      </w:pPr>
      <w:r>
        <w:t>Process monthly payroll for 500+ production floor employees using Sage UBS and manual timesheet verification.</w:t>
      </w:r>
    </w:p>
    <w:p>
      <w:pPr>
        <w:pStyle w:val="ListBullet"/>
      </w:pPr>
      <w:r>
        <w:t>Submit EPF, SOCSO, and EIS contributions monthly; liaise with statutory bodies on discrepancies.</w:t>
      </w:r>
    </w:p>
    <w:p>
      <w:pPr>
        <w:pStyle w:val="ListBullet"/>
      </w:pPr>
      <w:r>
        <w:t>Maintain employee attendance and leave records; generate monthly HR reports for Plant Manager.</w:t>
      </w:r>
    </w:p>
    <w:p/>
    <w:p>
      <w:r>
        <w:rPr>
          <w:b/>
          <w:sz w:val="24"/>
        </w:rPr>
        <w:t>Administrative Assistant  |  PT Logistics Sdn. Bhd., Shah Alam</w:t>
      </w:r>
    </w:p>
    <w:p>
      <w:r>
        <w:rPr>
          <w:color w:val="64748B"/>
        </w:rPr>
        <w:t>March 2021 – December 2021  (10 months)</w:t>
      </w:r>
    </w:p>
    <w:p>
      <w:pPr>
        <w:pStyle w:val="ListBullet"/>
      </w:pPr>
      <w:r>
        <w:t>General office administration, document filing, and vendor invoice processing.</w:t>
      </w:r>
    </w:p>
    <w:p/>
    <w:p>
      <w:pPr>
        <w:pStyle w:val="Heading2"/>
      </w:pPr>
      <w:r>
        <w:rPr>
          <w:color w:val="064E3B"/>
        </w:rPr>
        <w:t>Education</w:t>
      </w:r>
    </w:p>
    <w:p>
      <w:r>
        <w:t>Sijil Tinggi Persekolahan Malaysia (STPM) — Ekonomi, Pengajian Perniagaan  |  Sekolah Menengah Sultan Salahuddin  |  2019  |  CGPA 2.67 / 4.00</w:t>
      </w:r>
    </w:p>
    <w:p>
      <w:r>
        <w:t>Sijil Pelajaran Malaysia (SPM)  |  2017</w:t>
      </w:r>
    </w:p>
    <w:p>
      <w:pPr>
        <w:pStyle w:val="Heading2"/>
      </w:pPr>
      <w:r>
        <w:rPr>
          <w:color w:val="064E3B"/>
        </w:rPr>
        <w:t>Certifications &amp; Professional Memberships</w:t>
      </w:r>
    </w:p>
    <w:p>
      <w:pPr>
        <w:pStyle w:val="ListBullet"/>
      </w:pPr>
      <w:r>
        <w:t>Certificate in Payroll Administration  |  Akademi Latihan KWSP  |  2022</w:t>
      </w:r>
    </w:p>
    <w:p>
      <w:pPr>
        <w:pStyle w:val="Heading2"/>
      </w:pPr>
      <w:r>
        <w:rPr>
          <w:color w:val="064E3B"/>
        </w:rPr>
        <w:t>Core Skills</w:t>
      </w:r>
    </w:p>
    <w:p>
      <w:r>
        <w:t>Payroll Processing (Sage UBS)  ·  EPF/SOCSO/EIS Data Entry  ·  Attendance &amp; Leave Management  ·  MS Excel (intermediate)  ·  Bahasa Malaysia (native), English (working proficiency)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