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Applicant Integrity Profile - Reza Firmansyah</w:t>
      </w:r>
    </w:p>
    <w:p>
      <w:r>
        <w:t>Applicant ID: Applicant_07</w:t>
      </w:r>
    </w:p>
    <w:p>
      <w:r>
        <w:t>Role: Assistant OSINT Specialist, Coordination and Supervision Task Force</w:t>
      </w:r>
    </w:p>
    <w:p/>
    <w:p>
      <w:pPr>
        <w:pStyle w:val="Heading1"/>
      </w:pPr>
      <w:r>
        <w:t>Integrity self-rating</w:t>
      </w:r>
    </w:p>
    <w:p>
      <w:r>
        <w:t>Amber</w:t>
      </w:r>
    </w:p>
    <w:p>
      <w:pPr>
        <w:pStyle w:val="Heading1"/>
      </w:pPr>
      <w:r>
        <w:t>Background and public-service tenure</w:t>
      </w:r>
    </w:p>
    <w:p>
      <w:r>
        <w:t>Seven years at Kominfo, data analytics. Public-service tenure 7 years.</w:t>
      </w:r>
    </w:p>
    <w:p>
      <w:pPr>
        <w:pStyle w:val="Heading1"/>
      </w:pPr>
      <w:r>
        <w:t>Declared conflicts of interest</w:t>
      </w:r>
    </w:p>
    <w:p>
      <w:r>
        <w:t>Owns a small private data consultancy, currently dormant. No active clients declared.</w:t>
      </w:r>
    </w:p>
    <w:p>
      <w:pPr>
        <w:pStyle w:val="Heading1"/>
      </w:pPr>
      <w:r>
        <w:t>Notes from initial screening</w:t>
      </w:r>
    </w:p>
    <w:p>
      <w:r>
        <w:t>Strong data-analytics skills, weak on procurement law. Amber pending declaration cleanup.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