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Rangga Hakim</w:t>
      </w:r>
    </w:p>
    <w:p>
      <w:r>
        <w:t>Area Retail Manager (5+ stores)  ·  18 years experience  ·  Based: Plaza</w:t>
      </w:r>
    </w:p>
    <w:p>
      <w:r>
        <w:t>Email: rangga.hakim@email.com  ·  Mobile: +62-812-9291-8766</w:t>
      </w:r>
    </w:p>
    <w:p>
      <w:pPr>
        <w:pStyle w:val="Heading1"/>
      </w:pPr>
      <w:r>
        <w:t>Professional Summary</w:t>
      </w:r>
    </w:p>
    <w:p>
      <w:r>
        <w:t>18-year retail operations leader with multi-store P&amp;L responsibility across lifestyle and sports categories. Track record in shrinkage control, conversion uplift, and new-store opening.</w:t>
      </w:r>
    </w:p>
    <w:p>
      <w:pPr>
        <w:pStyle w:val="Heading1"/>
      </w:pPr>
      <w:r>
        <w:t>Experience</w:t>
      </w:r>
    </w:p>
    <w:p>
      <w:r>
        <w:rPr>
          <w:b/>
        </w:rPr>
        <w:t>Erajaya Group</w:t>
      </w:r>
      <w:r>
        <w:t xml:space="preserve">   ·   Area Retail Manager (5+ stores)   ·   2022 – Present</w:t>
      </w:r>
    </w:p>
    <w:p>
      <w:pPr>
        <w:pStyle w:val="ListBullet"/>
      </w:pPr>
      <w:r>
        <w:t>Lease negotiation — led initiative across the region.</w:t>
      </w:r>
    </w:p>
    <w:p>
      <w:pPr>
        <w:pStyle w:val="ListBullet"/>
      </w:pPr>
      <w:r>
        <w:t>Luxury brand — led initiative across the region.</w:t>
      </w:r>
    </w:p>
    <w:p>
      <w:pPr>
        <w:pStyle w:val="ListBullet"/>
      </w:pPr>
      <w:r>
        <w:t>Pos analytics — led initiative across the region.</w:t>
      </w:r>
    </w:p>
    <w:p>
      <w:r>
        <w:rPr>
          <w:b/>
        </w:rPr>
        <w:t>Ace Hardware Indo</w:t>
      </w:r>
      <w:r>
        <w:t xml:space="preserve">   ·   Senior Area Retail Manager   ·   2016 – 2022</w:t>
      </w:r>
    </w:p>
    <w:p>
      <w:pPr>
        <w:pStyle w:val="ListBullet"/>
      </w:pPr>
      <w:r>
        <w:t>Multi-store p&amp;l — owned delivery for project portfolio.</w:t>
      </w:r>
    </w:p>
    <w:p>
      <w:pPr>
        <w:pStyle w:val="ListBullet"/>
      </w:pPr>
      <w:r>
        <w:t>Shrinkage control — owned delivery for project portfolio.</w:t>
      </w:r>
    </w:p>
    <w:p>
      <w:pPr>
        <w:pStyle w:val="Heading1"/>
      </w:pPr>
      <w:r>
        <w:t>Skills</w:t>
      </w:r>
    </w:p>
    <w:p>
      <w:r>
        <w:t>multi-store P&amp;L, luxury brand, lease negotiation, shrinkage control, POS analytics</w:t>
      </w:r>
    </w:p>
    <w:p>
      <w:pPr>
        <w:pStyle w:val="Heading1"/>
      </w:pPr>
      <w:r>
        <w:t>Certifications</w:t>
      </w:r>
    </w:p>
    <w:p>
      <w:r>
        <w:t>ISO 45001 Lead Auditor, Six Sigma Green Belt</w:t>
      </w:r>
    </w:p>
    <w:p>
      <w:pPr>
        <w:pStyle w:val="Heading1"/>
      </w:pPr>
      <w:r>
        <w:t>Education</w:t>
      </w:r>
    </w:p>
    <w:p>
      <w:r>
        <w:t>Prasetiya Mulya — Bachelor of Engineering / Business</w:t>
      </w:r>
    </w:p>
    <w:p>
      <w:pPr>
        <w:pStyle w:val="Heading1"/>
      </w:pPr>
      <w:r>
        <w:t>Languages</w:t>
      </w:r>
    </w:p>
    <w:p>
      <w:r>
        <w:t>Bahasa Indonesia (Native), English (Fluent)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