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Citra Ananda</w:t>
      </w:r>
    </w:p>
    <w:p>
      <w:r>
        <w:t>Area Retail Manager (5+ stores)  ·  7 years experience  ·  Based: Tunjungan</w:t>
      </w:r>
    </w:p>
    <w:p>
      <w:r>
        <w:t>Email: citra.ananda@email.com  ·  Mobile: +62-812-1861-7381</w:t>
      </w:r>
    </w:p>
    <w:p>
      <w:pPr>
        <w:pStyle w:val="Heading1"/>
      </w:pPr>
      <w:r>
        <w:t>Professional Summary</w:t>
      </w:r>
    </w:p>
    <w:p>
      <w:r>
        <w:t>7-year retail operations leader with multi-store P&amp;L responsibility across lifestyle and sports categories. Track record in shrinkage control, conversion uplift, and new-store opening.</w:t>
      </w:r>
    </w:p>
    <w:p>
      <w:pPr>
        <w:pStyle w:val="Heading1"/>
      </w:pPr>
      <w:r>
        <w:t>Experience</w:t>
      </w:r>
    </w:p>
    <w:p>
      <w:r>
        <w:rPr>
          <w:b/>
        </w:rPr>
        <w:t>Erajaya Group</w:t>
      </w:r>
      <w:r>
        <w:t xml:space="preserve">   ·   Area Retail Manager (5+ stores)   ·   2022 – Present</w:t>
      </w:r>
    </w:p>
    <w:p>
      <w:pPr>
        <w:pStyle w:val="ListBullet"/>
      </w:pPr>
      <w:r>
        <w:t>Lease negotiation — led initiative across the region.</w:t>
      </w:r>
    </w:p>
    <w:p>
      <w:pPr>
        <w:pStyle w:val="ListBullet"/>
      </w:pPr>
      <w:r>
        <w:t>Multi-store p&amp;l — led initiative across the region.</w:t>
      </w:r>
    </w:p>
    <w:p>
      <w:pPr>
        <w:pStyle w:val="ListBullet"/>
      </w:pPr>
      <w:r>
        <w:t>Pos analytics — led initiative across the region.</w:t>
      </w:r>
    </w:p>
    <w:p>
      <w:r>
        <w:rPr>
          <w:b/>
        </w:rPr>
        <w:t>Matahari Dept Store</w:t>
      </w:r>
      <w:r>
        <w:t xml:space="preserve">   ·   Senior Area Retail Manager   ·   2016 – 2022</w:t>
      </w:r>
    </w:p>
    <w:p>
      <w:pPr>
        <w:pStyle w:val="ListBullet"/>
      </w:pPr>
      <w:r>
        <w:t>Multi-store p&amp;l — owned delivery for project portfolio.</w:t>
      </w:r>
    </w:p>
    <w:p>
      <w:pPr>
        <w:pStyle w:val="ListBullet"/>
      </w:pPr>
      <w:r>
        <w:t>Store opening — owned delivery for project portfolio.</w:t>
      </w:r>
    </w:p>
    <w:p>
      <w:pPr>
        <w:pStyle w:val="Heading1"/>
      </w:pPr>
      <w:r>
        <w:t>Skills</w:t>
      </w:r>
    </w:p>
    <w:p>
      <w:r>
        <w:t>POS analytics, shrinkage control, lease negotiation, store opening, multi-store P&amp;L</w:t>
      </w:r>
    </w:p>
    <w:p>
      <w:pPr>
        <w:pStyle w:val="Heading1"/>
      </w:pPr>
      <w:r>
        <w:t>Certifications</w:t>
      </w:r>
    </w:p>
    <w:p>
      <w:r>
        <w:t>AK3 Umum, Six Sigma Green Belt</w:t>
      </w:r>
    </w:p>
    <w:p>
      <w:pPr>
        <w:pStyle w:val="Heading1"/>
      </w:pPr>
      <w:r>
        <w:t>Education</w:t>
      </w:r>
    </w:p>
    <w:p>
      <w:r>
        <w:t>Universitas Gadjah Mada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