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Indra Wijaya</w:t>
      </w:r>
    </w:p>
    <w:p>
      <w:r>
        <w:t>Mining Project Superintendent  ·  8 years experience  ·  Based: Martabe</w:t>
      </w:r>
    </w:p>
    <w:p>
      <w:r>
        <w:t>Email: indra.wijaya@email.com  ·  Mobile: +62-812-5106-3990</w:t>
      </w:r>
    </w:p>
    <w:p>
      <w:pPr>
        <w:pStyle w:val="Heading1"/>
      </w:pPr>
      <w:r>
        <w:t>Professional Summary</w:t>
      </w:r>
    </w:p>
    <w:p>
      <w:r>
        <w:t>8-year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Macmahon</w:t>
      </w:r>
      <w:r>
        <w:t xml:space="preserve">   ·   Mining Project Superintendent   ·   2022 – Present</w:t>
      </w:r>
    </w:p>
    <w:p>
      <w:pPr>
        <w:pStyle w:val="ListBullet"/>
      </w:pPr>
      <w:r>
        <w:t>Blast design — led initiative across the region.</w:t>
      </w:r>
    </w:p>
    <w:p>
      <w:pPr>
        <w:pStyle w:val="ListBullet"/>
      </w:pPr>
      <w:r>
        <w:t>Drill &amp; blast — led initiative across the region.</w:t>
      </w:r>
    </w:p>
    <w:p>
      <w:pPr>
        <w:pStyle w:val="ListBullet"/>
      </w:pPr>
      <w:r>
        <w:t>Heavy-equipment fleet (komatsu/cat) — led initiative across the region.</w:t>
      </w:r>
    </w:p>
    <w:p>
      <w:r>
        <w:rPr>
          <w:b/>
        </w:rPr>
        <w:t>Thiess Indonesia</w:t>
      </w:r>
      <w:r>
        <w:t xml:space="preserve">   ·   Senior Mining Project Superintendent   ·   2016 – 2022</w:t>
      </w:r>
    </w:p>
    <w:p>
      <w:pPr>
        <w:pStyle w:val="ListBullet"/>
      </w:pPr>
      <w:r>
        <w:t>Open-pit operations — owned delivery for project portfolio.</w:t>
      </w:r>
    </w:p>
    <w:p>
      <w:pPr>
        <w:pStyle w:val="ListBullet"/>
      </w:pPr>
      <w:r>
        <w:t>Heavy-equipment fleet (komatsu/cat) — owned delivery for project portfolio.</w:t>
      </w:r>
    </w:p>
    <w:p>
      <w:pPr>
        <w:pStyle w:val="Heading1"/>
      </w:pPr>
      <w:r>
        <w:t>Skills</w:t>
      </w:r>
    </w:p>
    <w:p>
      <w:r>
        <w:t>drill &amp; blast, blast design, open-pit operations, diesel-to-renewables pilots, heavy-equipment fleet (Komatsu/CAT)</w:t>
      </w:r>
    </w:p>
    <w:p>
      <w:pPr>
        <w:pStyle w:val="Heading1"/>
      </w:pPr>
      <w:r>
        <w:t>Certifications</w:t>
      </w:r>
    </w:p>
    <w:p>
      <w:r>
        <w:t>AK3 Umum, K3 Migas (BNSP)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