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Profile — Compliance Analyst (AML / Remittance)</w:t>
      </w:r>
    </w:p>
    <w:p>
      <w:pPr>
        <w:pStyle w:val="Heading1"/>
      </w:pPr>
      <w:r>
        <w:t>Nurul Aina binti Hassan</w:t>
      </w:r>
    </w:p>
    <w:p>
      <w:r>
        <w:t>Experience: 5 years</w:t>
      </w:r>
    </w:p>
    <w:p>
      <w:r>
        <w:t>Most recent role: Senior AML Analyst, MyBank Berhad</w:t>
      </w:r>
    </w:p>
    <w:p>
      <w:r>
        <w:t>Education &amp; certifications: BBA (Hons) Banking, UiTM 2019; ICA Diploma in AML 2022</w:t>
      </w:r>
    </w:p>
    <w:p>
      <w:r>
        <w:t>Key skills: AML/CFT, sanctions screening, STR filing, Actimize, Excel, Power BI, BM/EN</w:t>
      </w:r>
    </w:p>
    <w:p>
      <w:r>
        <w:t>Notice period: 1 month</w:t>
      </w:r>
    </w:p>
    <w:p>
      <w:r>
        <w:t>Expected package: RM 7,500 — RM 9,500 + standard benefits</w:t>
      </w:r>
    </w:p>
    <w:p/>
    <w:p>
      <w:pPr>
        <w:pStyle w:val="Heading1"/>
      </w:pPr>
      <w:r>
        <w:t>Vishnu Raj</w:t>
      </w:r>
    </w:p>
    <w:p>
      <w:r>
        <w:t>Experience: 3 years</w:t>
      </w:r>
    </w:p>
    <w:p>
      <w:r>
        <w:t>Most recent role: Compliance Officer, FX-Express</w:t>
      </w:r>
    </w:p>
    <w:p>
      <w:r>
        <w:t>Education &amp; certifications: LLB, University of Malaya 2021</w:t>
      </w:r>
    </w:p>
    <w:p>
      <w:r>
        <w:t>Key skills: AML, KYC, regulatory reporting, BNM AMLA 2001, drafting policies</w:t>
      </w:r>
    </w:p>
    <w:p>
      <w:r>
        <w:t>Notice period: 1 month</w:t>
      </w:r>
    </w:p>
    <w:p>
      <w:r>
        <w:t>Expected package: RM 7,500 — RM 9,500 + standard benefits</w:t>
      </w:r>
    </w:p>
    <w:p/>
    <w:p>
      <w:pPr>
        <w:pStyle w:val="Heading1"/>
      </w:pPr>
      <w:r>
        <w:t>Lim Sze Ying</w:t>
      </w:r>
    </w:p>
    <w:p>
      <w:r>
        <w:t>Experience: 7 years</w:t>
      </w:r>
    </w:p>
    <w:p>
      <w:r>
        <w:t>Most recent role: AVP Compliance, NeoPay (Fintech)</w:t>
      </w:r>
    </w:p>
    <w:p>
      <w:r>
        <w:t>Education &amp; certifications: MSc Finance, INTI 2017; ACAMS-Certified 2020</w:t>
      </w:r>
    </w:p>
    <w:p>
      <w:r>
        <w:t>Key skills: AML transaction monitoring, EDD, model validation, SQL, audit liaison</w:t>
      </w:r>
    </w:p>
    <w:p>
      <w:r>
        <w:t>Notice period: 1 month</w:t>
      </w:r>
    </w:p>
    <w:p>
      <w:r>
        <w:t>Expected package: RM 7,500 — RM 9,500 + standard benefits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