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Building a COO Intelligence Agent:</w:t>
        <w:br/>
        <w:t>Microsoft Fabric Data Agent + Copilot Studio</w:t>
        <w:br/>
        <w:t>Step-by-Step Guide</w:t>
      </w:r>
    </w:p>
    <w:p/>
    <w:p>
      <w:pPr>
        <w:jc w:val="center"/>
      </w:pPr>
      <w:r>
        <w:rPr>
          <w:b/>
          <w:sz w:val="22"/>
        </w:rPr>
        <w:t>Prepared for: Peiyi  |  Closing Demo — IHH Healthcare Executive Leadership</w:t>
      </w:r>
    </w:p>
    <w:p/>
    <w:p>
      <w:pPr>
        <w:pStyle w:val="Heading1"/>
      </w:pPr>
      <w:r>
        <w:t>OVERVIEW</w:t>
      </w:r>
    </w:p>
    <w:p>
      <w:pPr>
        <w:pStyle w:val="Heading2"/>
      </w:pPr>
      <w:r>
        <w:t>What We Are Building</w:t>
      </w:r>
    </w:p>
    <w:p>
      <w:pPr/>
      <w:r>
        <w:t>A COO-facing Copilot Studio agent that enables Contoso Healthcare's Chief Operating Officer to ask natural-language questions about hospital operations, clinical quality, financials, and workforce data — all powered by a Microsoft Fabric Data Agent connected directly to a Fabric Lakehouse.</w:t>
      </w:r>
    </w:p>
    <w:p>
      <w:pPr>
        <w:spacing w:after="80"/>
      </w:pPr>
    </w:p>
    <w:p>
      <w:pPr/>
      <w:r>
        <w:t>Example questions the COO can ask:</w:t>
      </w:r>
    </w:p>
    <w:p>
      <w:pPr>
        <w:pStyle w:val="ListBullet"/>
        <w:ind w:left="360"/>
      </w:pPr>
      <w:r>
        <w:t>Which hospital had the highest readmission rate last quarter?</w:t>
      </w:r>
    </w:p>
    <w:p>
      <w:pPr>
        <w:pStyle w:val="ListBullet"/>
        <w:ind w:left="360"/>
      </w:pPr>
      <w:r>
        <w:t>Show me ED wait times across all hospitals in Q1 2026.</w:t>
      </w:r>
    </w:p>
    <w:p>
      <w:pPr>
        <w:pStyle w:val="ListBullet"/>
        <w:ind w:left="360"/>
      </w:pPr>
      <w:r>
        <w:t>What's our total procurement spend by category this year?</w:t>
      </w:r>
    </w:p>
    <w:p>
      <w:pPr>
        <w:pStyle w:val="ListBullet"/>
        <w:ind w:left="360"/>
      </w:pPr>
      <w:r>
        <w:t>Which hospitals are at risk based on the KPI scorecard?</w:t>
      </w:r>
    </w:p>
    <w:p>
      <w:pPr>
        <w:pStyle w:val="ListBullet"/>
        <w:ind w:left="360"/>
      </w:pPr>
      <w:r>
        <w:t>How does our bed occupancy compare across ASEAN vs EMEA?</w:t>
      </w:r>
    </w:p>
    <w:p>
      <w:pPr>
        <w:spacing w:after="80"/>
      </w:pPr>
    </w:p>
    <w:p>
      <w:pPr>
        <w:pStyle w:val="Heading2"/>
      </w:pPr>
      <w:r>
        <w:t>Solution Architecture</w:t>
      </w:r>
    </w:p>
    <w:p>
      <w:pPr/>
      <w:r>
        <w:t>The diagram below describes the end-to-end data flow:</w:t>
      </w:r>
    </w:p>
    <w:p>
      <w:pPr>
        <w:pStyle w:val="ListBullet"/>
        <w:ind w:left="360"/>
      </w:pPr>
      <w:r>
        <w:t>Excel / CSV source files  →</w:t>
      </w:r>
    </w:p>
    <w:p>
      <w:pPr>
        <w:pStyle w:val="ListBullet"/>
        <w:ind w:left="360"/>
      </w:pPr>
      <w:r>
        <w:t>Microsoft Fabric Lakehouse (ContosoHealthcareLH)  →</w:t>
      </w:r>
    </w:p>
    <w:p>
      <w:pPr>
        <w:pStyle w:val="ListBullet"/>
        <w:ind w:left="360"/>
      </w:pPr>
      <w:r>
        <w:t>SQL Analytics Endpoint (auto-generated)  →</w:t>
      </w:r>
    </w:p>
    <w:p>
      <w:pPr>
        <w:pStyle w:val="ListBullet"/>
        <w:ind w:left="360"/>
      </w:pPr>
      <w:r>
        <w:t>Fabric Data Agent (natural language → SQL)  →</w:t>
      </w:r>
    </w:p>
    <w:p>
      <w:pPr>
        <w:pStyle w:val="ListBullet"/>
        <w:ind w:left="360"/>
      </w:pPr>
      <w:r>
        <w:t>Copilot Studio Agent (conversation layer)  →</w:t>
      </w:r>
    </w:p>
    <w:p>
      <w:pPr>
        <w:pStyle w:val="ListBullet"/>
        <w:ind w:left="360"/>
      </w:pPr>
      <w:r>
        <w:t>COO / Executive (Teams, SharePoint, Web)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All components run within your Microsoft 365 / Azure tenant — no data leaves your environment.</w:t>
      </w:r>
    </w:p>
    <w:p>
      <w:pPr>
        <w:pStyle w:val="Heading1"/>
      </w:pPr>
      <w:r>
        <w:t>PART 1: PREPARE DATA IN MICROSOFT FABRIC</w:t>
      </w:r>
    </w:p>
    <w:p>
      <w:pPr>
        <w:pStyle w:val="Heading2"/>
      </w:pPr>
      <w:r>
        <w:t>Step 1: Upload Data to Fabric Lakehouse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Pre-requisite: Microsoft Fabric capacity (F2 or higher), or an active Fabric Trial. You need a Fabric-enabled workspace to proceed.</w:t>
      </w:r>
    </w:p>
    <w:p>
      <w:pPr/>
      <w:r>
        <w:t>Follow these steps to set up your Fabric workspace and upload the source data files:</w:t>
      </w:r>
    </w:p>
    <w:p>
      <w:pPr>
        <w:pStyle w:val="ListNumber"/>
        <w:ind w:left="360"/>
      </w:pPr>
      <w:r>
        <w:t>Navigate to app.fabric.microsoft.com and sign in with your Microsoft 365 account.</w:t>
      </w:r>
    </w:p>
    <w:p>
      <w:pPr>
        <w:pStyle w:val="ListNumber"/>
        <w:ind w:left="360"/>
      </w:pPr>
      <w:r>
        <w:t>Click 'Workspaces' in the left navigation → 'New workspace'.</w:t>
      </w:r>
    </w:p>
    <w:p>
      <w:pPr>
        <w:pStyle w:val="ListNumber"/>
        <w:ind w:left="360"/>
      </w:pPr>
      <w:r>
        <w:t>Name the workspace: Contoso-Healthcare-COO → click 'Apply'.</w:t>
      </w:r>
    </w:p>
    <w:p>
      <w:pPr>
        <w:pStyle w:val="ListNumber"/>
        <w:ind w:left="360"/>
      </w:pPr>
      <w:r>
        <w:t>Inside the workspace, click 'New' → 'Lakehouse'.</w:t>
      </w:r>
    </w:p>
    <w:p>
      <w:pPr>
        <w:pStyle w:val="ListNumber"/>
        <w:ind w:left="360"/>
      </w:pPr>
      <w:r>
        <w:t>Name the Lakehouse: ContosoHealthcareLH → click 'Create'.</w:t>
      </w:r>
    </w:p>
    <w:p>
      <w:pPr>
        <w:pStyle w:val="ListNumber"/>
        <w:ind w:left="360"/>
      </w:pPr>
      <w:r>
        <w:t>In the Lakehouse explorer, click 'Files' in the left pane.</w:t>
      </w:r>
    </w:p>
    <w:p>
      <w:pPr>
        <w:pStyle w:val="ListNumber"/>
        <w:ind w:left="360"/>
      </w:pPr>
      <w:r>
        <w:t>Click 'Upload' → 'Upload files' → select all 5 Excel files from the COO_Fabric_Agent folder:</w:t>
      </w:r>
    </w:p>
    <w:p>
      <w:pPr>
        <w:pStyle w:val="ListBullet"/>
        <w:ind w:left="720"/>
      </w:pPr>
      <w:r>
        <w:t>Contoso_Patient_Operations.xlsx</w:t>
      </w:r>
    </w:p>
    <w:p>
      <w:pPr>
        <w:pStyle w:val="ListBullet"/>
        <w:ind w:left="720"/>
      </w:pPr>
      <w:r>
        <w:t>Contoso_Workforce_HR.xlsx</w:t>
      </w:r>
    </w:p>
    <w:p>
      <w:pPr>
        <w:pStyle w:val="ListBullet"/>
        <w:ind w:left="720"/>
      </w:pPr>
      <w:r>
        <w:t>Contoso_Supply_Chain.xlsx</w:t>
      </w:r>
    </w:p>
    <w:p>
      <w:pPr>
        <w:pStyle w:val="ListBullet"/>
        <w:ind w:left="720"/>
      </w:pPr>
      <w:r>
        <w:t>Contoso_Clinical_Quality.xlsx</w:t>
      </w:r>
    </w:p>
    <w:p>
      <w:pPr>
        <w:pStyle w:val="ListBullet"/>
        <w:ind w:left="720"/>
      </w:pPr>
      <w:r>
        <w:t>Contoso_Executive_KPIs.xlsx</w:t>
      </w:r>
    </w:p>
    <w:p>
      <w:pPr>
        <w:pStyle w:val="ListNumber"/>
        <w:ind w:left="360"/>
      </w:pPr>
      <w:r>
        <w:t>Wait for all uploads to complete. Verify files appear under 'Files' in the Lakehouse explorer.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Keep all 5 files in the root of 'Files' (not in sub-folders) to match the notebook paths in Step 2.</w:t>
      </w:r>
    </w:p>
    <w:p>
      <w:pPr>
        <w:pStyle w:val="Heading2"/>
      </w:pPr>
      <w:r>
        <w:t>Step 2: Create Dataflow Gen2 or Notebook to Load Tables</w:t>
      </w:r>
    </w:p>
    <w:p>
      <w:pPr/>
      <w:r>
        <w:t>You need to convert the Excel files into Fabric Lakehouse Delta tables so the SQL Analytics Endpoint — and ultimately the Data Agent — can query them. Two options are available:</w:t>
      </w:r>
    </w:p>
    <w:p>
      <w:pPr>
        <w:pStyle w:val="Heading3"/>
      </w:pPr>
      <w:r>
        <w:t>Option A — No-Code: Dataflow Gen2</w:t>
      </w:r>
    </w:p>
    <w:p>
      <w:pPr>
        <w:pStyle w:val="ListNumber"/>
        <w:ind w:left="360"/>
      </w:pPr>
      <w:r>
        <w:t>In your Fabric workspace, click 'New' → 'Dataflow Gen2'.</w:t>
      </w:r>
    </w:p>
    <w:p>
      <w:pPr>
        <w:pStyle w:val="ListNumber"/>
        <w:ind w:left="360"/>
      </w:pPr>
      <w:r>
        <w:t>Click 'Get data' → search for 'Excel' → select the file from your Lakehouse Files.</w:t>
      </w:r>
    </w:p>
    <w:p>
      <w:pPr>
        <w:pStyle w:val="ListNumber"/>
        <w:ind w:left="360"/>
      </w:pPr>
      <w:r>
        <w:t>Select the sheet you want to load (e.g., Admissions_Bed_Occupancy).</w:t>
      </w:r>
    </w:p>
    <w:p>
      <w:pPr>
        <w:pStyle w:val="ListNumber"/>
        <w:ind w:left="360"/>
      </w:pPr>
      <w:r>
        <w:t>In the query settings, set the output destination to 'Lakehouse' → select ContosoHealthcareLH.</w:t>
      </w:r>
    </w:p>
    <w:p>
      <w:pPr>
        <w:pStyle w:val="ListNumber"/>
        <w:ind w:left="360"/>
      </w:pPr>
      <w:r>
        <w:t>Set the table name (e.g., patient_operations_admissions) → click 'Save and publish'.</w:t>
      </w:r>
    </w:p>
    <w:p>
      <w:pPr>
        <w:pStyle w:val="ListNumber"/>
        <w:ind w:left="360"/>
      </w:pPr>
      <w:r>
        <w:t>Repeat for all 15 sheets across the 5 Excel files.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Dataflow Gen2 is recommended for non-technical users. It requires no coding and handles data type inference automatically.</w:t>
      </w:r>
    </w:p>
    <w:p>
      <w:pPr>
        <w:pStyle w:val="Heading3"/>
      </w:pPr>
      <w:r>
        <w:t>Option B — Code: PySpark Notebook (Recommended for Speed)</w:t>
      </w:r>
    </w:p>
    <w:p>
      <w:pPr/>
      <w:r>
        <w:t>This single notebook loads all 15 tables in one run:</w:t>
      </w:r>
    </w:p>
    <w:p>
      <w:pPr>
        <w:pStyle w:val="ListNumber"/>
        <w:ind w:left="360"/>
      </w:pPr>
      <w:r>
        <w:t>In the workspace, click 'New' → 'Notebook'.</w:t>
      </w:r>
    </w:p>
    <w:p>
      <w:pPr>
        <w:pStyle w:val="ListNumber"/>
        <w:ind w:left="360"/>
      </w:pPr>
      <w:r>
        <w:t>Ensure the notebook is attached to your Lakehouse: click 'Add Lakehouse' → select ContosoHealthcareLH.</w:t>
      </w:r>
    </w:p>
    <w:p>
      <w:pPr>
        <w:pStyle w:val="ListNumber"/>
        <w:ind w:left="360"/>
      </w:pPr>
      <w:r>
        <w:t>Paste the following code into the notebook cell and click 'Run All':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import pandas as pd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from pyspark.sql import SparkSession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spark = SparkSession.builder.getOrCreate()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files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"patient_operations_admissions": ("Contoso_Patient_Operations.xlsx", "Admissions_Bed_Occupancy"),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"patient_operations_dept":       ("Contoso_Patient_Operations.xlsx", "Dept_Utilisation"),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"patient_operations_ed":         ("Contoso_Patient_Operations.xlsx", "Emergency_Dept_KPIs"),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"patient_operations_theatre":    ("Contoso_Patient_Operations.xlsx", "Surgical_Theatre"),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"workforce_headcount":           ("Contoso_Workforce_HR.xlsx",       "Headcount_Monthly"),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"workforce_staff_directory":     ("Contoso_Workforce_HR.xlsx",       "Staff_Directory"),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"workforce_training":            ("Contoso_Workforce_HR.xlsx",       "Training_Development"),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"supply_procurement":            ("Contoso_Supply_Chain.xlsx",       "Procurement_Orders"),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"supply_inventory":              ("Contoso_Supply_Chain.xlsx",       "Inventory_Levels"),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"clinical_incidents":            ("Contoso_Clinical_Quality.xlsx",   "Patient_Safety_Incidents"),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"clinical_infection":            ("Contoso_Clinical_Quality.xlsx",   "Infection_Control"),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"clinical_satisfaction":         ("Contoso_Clinical_Quality.xlsx",   "Patient_Satisfaction"),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"clinical_outcomes":             ("Contoso_Clinical_Quality.xlsx",   "Clinical_Outcomes"),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"kpi_scorecard":                 ("Contoso_Executive_KPIs.xlsx",     "Monthly_KPI_Scorecard"),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"kpi_dashboard":                 ("Contoso_Executive_KPIs.xlsx",     "COO_Dashboard_Summary"),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for table_name, (file_name, sheet_name) in files.items():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pdf = pd.read_excel(f"/lakehouse/default/Files/{file_name}", sheet_name=sheet_name)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df = spark.createDataFrame(pdf)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df.write.mode("overwrite").format("delta").saveAsTable(table_name)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print(f"Loaded {table_name}: {df.count()} rows")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print("All 15 tables loaded successfully.")</w:t>
            </w:r>
          </w:p>
        </w:tc>
      </w:tr>
    </w:tbl>
    <w:p/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The notebook typically completes in 2–4 minutes. Check the output cell for row counts to confirm successful loads.</w:t>
      </w:r>
    </w:p>
    <w:p>
      <w:pPr>
        <w:pStyle w:val="Heading2"/>
      </w:pPr>
      <w:r>
        <w:t>Step 3: Verify Tables in SQL Analytics Endpoint</w:t>
      </w:r>
    </w:p>
    <w:p>
      <w:pPr>
        <w:pStyle w:val="ListNumber"/>
        <w:ind w:left="360"/>
      </w:pPr>
      <w:r>
        <w:t>In the Lakehouse view, click the toggle at the top-right and switch to 'SQL analytics endpoint'.</w:t>
      </w:r>
    </w:p>
    <w:p>
      <w:pPr>
        <w:pStyle w:val="ListNumber"/>
        <w:ind w:left="360"/>
      </w:pPr>
      <w:r>
        <w:t>In the left pane under 'Tables', verify all 15 tables are listed.</w:t>
      </w:r>
    </w:p>
    <w:p>
      <w:pPr>
        <w:pStyle w:val="ListNumber"/>
        <w:ind w:left="360"/>
      </w:pPr>
      <w:r>
        <w:t>Click 'New query' and run the following test query to confirm data integrity: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SELECT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Hospital,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Country,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   AVG(Bed_Occupancy_Rate_Pct) AS Avg_Occupancy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FROM patient_operations_admissions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WHERE Year = 2025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GROUP BY Hospital, Country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ORDER BY Avg_Occupancy DESC</w:t>
            </w:r>
          </w:p>
        </w:tc>
      </w:tr>
    </w:tbl>
    <w:p/>
    <w:p>
      <w:pPr>
        <w:pStyle w:val="ListNumber"/>
        <w:ind w:left="360"/>
      </w:pPr>
      <w:r>
        <w:t>Confirm that results are returned with hospital names, countries, and occupancy rates.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If a table is missing, re-run the notebook or Dataflow for that specific table. Column names in the SQL endpoint must match exactly what is used in the Data Agent semantic layer.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Save any useful test queries — you can reuse them to validate Data Agent responses during testing in Step 7.</w:t>
      </w:r>
    </w:p>
    <w:p>
      <w:pPr>
        <w:pStyle w:val="Heading1"/>
      </w:pPr>
      <w:r>
        <w:t>PART 2: CREATE THE FABRIC DATA AGENT</w:t>
      </w:r>
    </w:p>
    <w:p>
      <w:pPr>
        <w:pStyle w:val="Heading2"/>
      </w:pPr>
      <w:r>
        <w:t>Step 4: Create the Fabric Data Agent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Fabric Data Agent is currently in Preview. Ensure your Fabric tenant admin has enabled preview features.</w:t>
      </w:r>
    </w:p>
    <w:p>
      <w:pPr>
        <w:pStyle w:val="ListNumber"/>
        <w:ind w:left="360"/>
      </w:pPr>
      <w:r>
        <w:t>In your Fabric workspace, click 'New' → scroll to the 'AI' section.</w:t>
      </w:r>
    </w:p>
    <w:p>
      <w:pPr>
        <w:pStyle w:val="ListNumber"/>
        <w:ind w:left="360"/>
      </w:pPr>
      <w:r>
        <w:t>Select 'Data Agent (preview)'.</w:t>
      </w:r>
    </w:p>
    <w:p>
      <w:pPr>
        <w:pStyle w:val="ListNumber"/>
        <w:ind w:left="360"/>
      </w:pPr>
      <w:r>
        <w:t>In the creation dialog, enter the name: Contoso Healthcare COO Agent.</w:t>
      </w:r>
    </w:p>
    <w:p>
      <w:pPr>
        <w:pStyle w:val="ListNumber"/>
        <w:ind w:left="360"/>
      </w:pPr>
      <w:r>
        <w:t>Under 'Data source', select 'Lakehouse' → choose ContosoHealthcareLH.</w:t>
      </w:r>
    </w:p>
    <w:p>
      <w:pPr>
        <w:pStyle w:val="ListNumber"/>
        <w:ind w:left="360"/>
      </w:pPr>
      <w:r>
        <w:t>In the table selection screen, tick all 15 tables.</w:t>
      </w:r>
    </w:p>
    <w:p>
      <w:pPr>
        <w:pStyle w:val="ListNumber"/>
        <w:ind w:left="360"/>
      </w:pPr>
      <w:r>
        <w:t>Click 'Create'. The Data Agent editor will open.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Fabric Data Agent uses the SQL Analytics Endpoint under the hood. All queries it generates run against your Lakehouse Delta tables — no separate database is needed.</w:t>
      </w:r>
    </w:p>
    <w:p>
      <w:pPr>
        <w:pStyle w:val="Heading2"/>
      </w:pPr>
      <w:r>
        <w:t>Step 5: Configure Agent Instructions (System Prompt)</w:t>
      </w:r>
    </w:p>
    <w:p>
      <w:pPr/>
      <w:r>
        <w:t>In the Data Agent editor, locate the 'Instructions' panel on the right-hand side. Replace the default text with the following system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You are a healthcare analytics assistant for Contoso Healthcare Group. You help the COO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and senior executives understand operational performance, clinical quality, financial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results, and workforce metrics across all 24 hospitals in 11 countries.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When answering questions: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Always specify which hospital(s) and time period you are referring to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Provide comparisons where helpful (e.g., vs benchmark, vs prior period, vs budget)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Highlight any hospitals that are underperforming or at risk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Use RAG status (Red/Amber/Green) language where available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Format numbers clearly (e.g., USD millions, percentages with 1 decimal place)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If asked about trends, compare the most recent 3-6 months</w:t>
            </w:r>
          </w:p>
        </w:tc>
      </w:tr>
    </w:tbl>
    <w:p/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Keep the system prompt concise and domain-specific. Overly long prompts can reduce response quality.</w:t>
      </w:r>
    </w:p>
    <w:p>
      <w:pPr>
        <w:pStyle w:val="Heading2"/>
      </w:pPr>
      <w:r>
        <w:t>Step 6: Add Table Descriptions (Semantic Layer)</w:t>
      </w:r>
    </w:p>
    <w:p>
      <w:pPr/>
      <w:r>
        <w:t>Click each table name in the Data Agent editor and add a description. These descriptions form a semantic layer that helps the AI understand the business meaning of each table: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patient_operations_admissions:  </w:t>
      </w:r>
      <w:r>
        <w:t>Monthly hospital-level data on bed occupancy, admissions, length of stay, ICU occupancy, and surgical volumes for all 24 Contoso hospitals from Jan 2024 to Dec 2025.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patient_operations_dept:  </w:t>
      </w:r>
      <w:r>
        <w:t>Monthly department-level utilisation data including outpatient and inpatient activity by specialty and hospital.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patient_operations_ed:  </w:t>
      </w:r>
      <w:r>
        <w:t>Emergency Department KPIs including door-to-doctor time, triage category volumes, ED attendance, and re-attendance rates per hospital per month.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patient_operations_theatre:  </w:t>
      </w:r>
      <w:r>
        <w:t>Surgical theatre utilisation metrics: cases performed, theatre occupancy rate, cancellation rate, and average turnaround time.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workforce_headcount:  </w:t>
      </w:r>
      <w:r>
        <w:t>Monthly headcount, vacancy rate, attrition rate, and FTE by hospital and job family.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workforce_staff_directory:  </w:t>
      </w:r>
      <w:r>
        <w:t>Employee master data including role, department, hospital, region, and employment type.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workforce_training:  </w:t>
      </w:r>
      <w:r>
        <w:t>Training completion and compliance rates by hospital, department, and training type.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supply_procurement:  </w:t>
      </w:r>
      <w:r>
        <w:t>Procurement orders including supplier, category (Pharmaceuticals, Medical Equipment, Consumables, etc.), order value, and delivery status.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supply_inventory:  </w:t>
      </w:r>
      <w:r>
        <w:t>Monthly inventory levels by hospital and item category, including stockout incidents and days-on-hand.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clinical_incidents:  </w:t>
      </w:r>
      <w:r>
        <w:t>Patient safety incident reports by hospital, incident type, severity, and outcome.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clinical_infection:  </w:t>
      </w:r>
      <w:r>
        <w:t>Healthcare-associated infection rates including CLABSI, CAUTI, SSI, and C. diff per hospital per month.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clinical_satisfaction:  </w:t>
      </w:r>
      <w:r>
        <w:t>Patient satisfaction survey scores (overall and by dimension) per hospital, benchmarked against national targets.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clinical_outcomes:  </w:t>
      </w:r>
      <w:r>
        <w:t>Clinical outcome metrics: 30-day readmission rate, in-hospital mortality, complication rate, and average length of stay by specialty.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kpi_scorecard:  </w:t>
      </w:r>
      <w:r>
        <w:t>Monthly KPI scorecard with Financial, Operations, Quality, People and ESG scores for each hospital. Overall_Score determines Status: On Track (&gt;=75), At Risk (62-74), Off Track (&lt;62).</w:t>
      </w:r>
    </w:p>
    <w:p>
      <w:pPr>
        <w:pStyle w:val="ListBullet"/>
      </w:pPr>
      <w:r>
        <w:rPr>
          <w:rFonts w:ascii="Courier New" w:hAnsi="Courier New"/>
          <w:b/>
          <w:sz w:val="18"/>
        </w:rPr>
        <w:t xml:space="preserve">kpi_dashboard:  </w:t>
      </w:r>
      <w:r>
        <w:t>High-level COO dashboard summary with group-wide aggregated metrics, regional averages, and month-on-month trends.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The better your table descriptions, the more accurately the Data Agent will choose the right tables and columns when generating SQL. Invest time here — it directly improves demo quality.</w:t>
      </w:r>
    </w:p>
    <w:p>
      <w:pPr>
        <w:pStyle w:val="Heading2"/>
      </w:pPr>
      <w:r>
        <w:t>Step 7: Test the Fabric Data Agent</w:t>
      </w:r>
    </w:p>
    <w:p>
      <w:pPr/>
      <w:r>
        <w:t>Use the Data Agent playground (right-hand chat panel) to validate the agent before connecting it to Copilot Studio.</w:t>
      </w:r>
    </w:p>
    <w:p>
      <w:pPr/>
      <w:r>
        <w:t>Test with the following prompts:</w:t>
      </w:r>
    </w:p>
    <w:p>
      <w:pPr>
        <w:pStyle w:val="ListNumber"/>
        <w:ind w:left="360"/>
      </w:pPr>
      <w:r>
        <w:t>"Which 3 hospitals had the lowest bed occupancy in Q4 2025?"</w:t>
      </w:r>
    </w:p>
    <w:p>
      <w:pPr>
        <w:pStyle w:val="ListNumber"/>
        <w:ind w:left="360"/>
      </w:pPr>
      <w:r>
        <w:t>"Show me all hospitals currently Off Track on their KPI scorecard."</w:t>
      </w:r>
    </w:p>
    <w:p>
      <w:pPr>
        <w:pStyle w:val="ListNumber"/>
        <w:ind w:left="360"/>
      </w:pPr>
      <w:r>
        <w:t>"What is the total procurement spend on Pharmaceuticals year-to-date?"</w:t>
      </w:r>
    </w:p>
    <w:p>
      <w:pPr>
        <w:pStyle w:val="ListNumber"/>
        <w:ind w:left="360"/>
      </w:pPr>
      <w:r>
        <w:t>"Which hospital has the highest ED door-to-doctor wait time on average?"</w:t>
      </w:r>
    </w:p>
    <w:p>
      <w:pPr>
        <w:pStyle w:val="ListNumber"/>
        <w:ind w:left="360"/>
      </w:pPr>
      <w:r>
        <w:t>"Compare staff attrition rates between ASEAN and EMEA regions."</w:t>
      </w:r>
    </w:p>
    <w:p>
      <w:pPr/>
      <w:r>
        <w:t>For each prompt, verify:</w:t>
      </w:r>
    </w:p>
    <w:p>
      <w:pPr>
        <w:pStyle w:val="ListBullet"/>
        <w:ind w:left="360"/>
      </w:pPr>
      <w:r>
        <w:t>A SQL query is generated and shown in the 'SQL' tab of the response.</w:t>
      </w:r>
    </w:p>
    <w:p>
      <w:pPr>
        <w:pStyle w:val="ListBullet"/>
        <w:ind w:left="360"/>
      </w:pPr>
      <w:r>
        <w:t>The result contains correct hospital names, values, and time periods.</w:t>
      </w:r>
    </w:p>
    <w:p>
      <w:pPr>
        <w:pStyle w:val="ListBullet"/>
        <w:ind w:left="360"/>
      </w:pPr>
      <w:r>
        <w:t>No 'table not found' or 'column not found' errors appear.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If you see SQL errors, check the column names in your table descriptions match the actual column headers in your Excel files. Common issues: spaces in column names, special characters, or sheet name mismatches.</w:t>
      </w:r>
    </w:p>
    <w:p>
      <w:pPr>
        <w:pStyle w:val="Heading1"/>
      </w:pPr>
      <w:r>
        <w:t>PART 3: CONNECT FABRIC DATA AGENT TO COPILOT STUDIO</w:t>
      </w:r>
    </w:p>
    <w:p>
      <w:pPr>
        <w:pStyle w:val="Heading2"/>
      </w:pPr>
      <w:r>
        <w:t>Step 8: Get the Fabric Data Agent Connection Details</w:t>
      </w:r>
    </w:p>
    <w:p>
      <w:pPr>
        <w:pStyle w:val="ListNumber"/>
        <w:ind w:left="360"/>
      </w:pPr>
      <w:r>
        <w:t>In your Fabric Data Agent, click the 'Settings' icon (gear icon, top-right).</w:t>
      </w:r>
    </w:p>
    <w:p>
      <w:pPr>
        <w:pStyle w:val="ListNumber"/>
        <w:ind w:left="360"/>
      </w:pPr>
      <w:r>
        <w:t>Copy the Agent ID or the connection endpoint URL — you will need this when adding the agent as a knowledge source in Copilot Studio.</w:t>
      </w:r>
    </w:p>
    <w:p>
      <w:pPr>
        <w:pStyle w:val="ListNumber"/>
        <w:ind w:left="360"/>
      </w:pPr>
      <w:r>
        <w:t>Note the Fabric workspace name and region — these must match your Copilot Studio environment region.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Fabric Data Agent exposes an API endpoint that is natively compatible with Copilot Studio's 'Knowledge' connector. No custom API or Azure Function is required.</w:t>
      </w:r>
    </w:p>
    <w:p>
      <w:pPr>
        <w:pStyle w:val="Heading2"/>
      </w:pPr>
      <w:r>
        <w:t>Step 9: Create New Agent in Copilot Studio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Pre-requisite: You need a Copilot Studio licence (included in Microsoft 365 Copilot or available as a standalone add-on) and access to copilotstudio.microsoft.com.</w:t>
      </w:r>
    </w:p>
    <w:p>
      <w:pPr>
        <w:pStyle w:val="ListNumber"/>
        <w:ind w:left="360"/>
      </w:pPr>
      <w:r>
        <w:t>Navigate to copilotstudio.microsoft.com and sign in.</w:t>
      </w:r>
    </w:p>
    <w:p>
      <w:pPr>
        <w:pStyle w:val="ListNumber"/>
        <w:ind w:left="360"/>
      </w:pPr>
      <w:r>
        <w:t>Click 'Create' → 'New agent'.</w:t>
      </w:r>
    </w:p>
    <w:p>
      <w:pPr>
        <w:pStyle w:val="ListNumber"/>
        <w:ind w:left="360"/>
      </w:pPr>
      <w:r>
        <w:t>Enter the agent name:  COO Intelligence Agent – Contoso Healthcare.</w:t>
      </w:r>
    </w:p>
    <w:p>
      <w:pPr>
        <w:pStyle w:val="ListNumber"/>
        <w:ind w:left="360"/>
      </w:pPr>
      <w:r>
        <w:t>Enter the description:</w:t>
      </w:r>
    </w:p>
    <w:p>
      <w:pPr>
        <w:pStyle w:val="ListBullet"/>
        <w:ind w:left="720"/>
      </w:pPr>
      <w:r>
        <w:t>Executive AI assistant for COO providing real-time insights on hospital operations, clinical quality, financials and workforce across all 24 Contoso hospitals.</w:t>
      </w:r>
    </w:p>
    <w:p>
      <w:pPr>
        <w:pStyle w:val="ListNumber"/>
        <w:ind w:left="360"/>
      </w:pPr>
      <w:r>
        <w:t>In the 'Instructions' field, enter the following system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You are the COO Intelligence Agent for Contoso Healthcare Group. Your role is to provide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senior executives with clear, concise, data-driven insights about hospital performance.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You have access to live operational data across 24 hospitals in Malaysia, Singapore,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Turkey, India, China, Hong Kong, Brunei, Bulgaria, Netherlands, and Serbia.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Always: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Be concise and executive-focused (lead with the key insight)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Quantify answers with specific numbers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Highlight top 3 best and worst performers when comparing hospitals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Flag anything that needs immediate attention (Off Track / Red status)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Offer to drill down into specifics when giving summaries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You can answer questions about: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Patient Operations: bed occupancy, admissions, ED wait times, surgical theatre utilisation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Clinical Quality: patient safety incidents, infection rates, satisfaction scores, outcomes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Workforce: headcount, attrition, vacancy rates, training compliance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Supply Chain: procurement spend, inventory levels, stockouts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- Executive KPIs: overall scorecard, RAG status, trend analysis</w:t>
            </w:r>
          </w:p>
        </w:tc>
      </w:tr>
    </w:tbl>
    <w:p/>
    <w:p>
      <w:pPr>
        <w:pStyle w:val="ListNumber"/>
        <w:ind w:left="360"/>
      </w:pPr>
      <w:r>
        <w:t>Click 'Create agent'.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The system prompt in Copilot Studio acts as the agent's personality and scope. Keep it executive-focused and action-oriented so the COO gets concise, useful answers.</w:t>
      </w:r>
    </w:p>
    <w:p>
      <w:pPr>
        <w:pStyle w:val="Heading2"/>
      </w:pPr>
      <w:r>
        <w:t>Step 10: Add Fabric Data Agent as a Knowledge Source</w:t>
      </w:r>
    </w:p>
    <w:p>
      <w:pPr>
        <w:pStyle w:val="ListNumber"/>
        <w:ind w:left="360"/>
      </w:pPr>
      <w:r>
        <w:t>In the Copilot Studio agent editor, click 'Knowledge' in the top navigation.</w:t>
      </w:r>
    </w:p>
    <w:p>
      <w:pPr>
        <w:pStyle w:val="ListNumber"/>
        <w:ind w:left="360"/>
      </w:pPr>
      <w:r>
        <w:t>Click 'Add knowledge'.</w:t>
      </w:r>
    </w:p>
    <w:p>
      <w:pPr>
        <w:pStyle w:val="ListNumber"/>
        <w:ind w:left="360"/>
      </w:pPr>
      <w:r>
        <w:t>Select 'Dataverse and Fabric (preview)' or 'Microsoft Fabric' from the connector list.</w:t>
      </w:r>
    </w:p>
    <w:p>
      <w:pPr>
        <w:pStyle w:val="ListNumber"/>
        <w:ind w:left="360"/>
      </w:pPr>
      <w:r>
        <w:t>Authenticate with your Microsoft 365 account if prompted.</w:t>
      </w:r>
    </w:p>
    <w:p>
      <w:pPr>
        <w:pStyle w:val="ListNumber"/>
        <w:ind w:left="360"/>
      </w:pPr>
      <w:r>
        <w:t>Select your Fabric workspace: Contoso-Healthcare-COO.</w:t>
      </w:r>
    </w:p>
    <w:p>
      <w:pPr>
        <w:pStyle w:val="ListNumber"/>
        <w:ind w:left="360"/>
      </w:pPr>
      <w:r>
        <w:t>Select the Data Agent: Contoso Healthcare COO Agent.</w:t>
      </w:r>
    </w:p>
    <w:p>
      <w:pPr>
        <w:pStyle w:val="ListNumber"/>
        <w:ind w:left="360"/>
      </w:pPr>
      <w:r>
        <w:t>Click 'Add'. The knowledge source will appear in the Knowledge panel.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The Fabric knowledge connector is in preview. If you cannot find it, ensure your tenant admin has enabled 'Generative AI features' in the Copilot Studio admin settings.</w:t>
      </w:r>
    </w:p>
    <w:p>
      <w:pPr>
        <w:pStyle w:val="Heading2"/>
      </w:pPr>
      <w:r>
        <w:t>Step 11: (Optional) Add Pre-Built Conversation Topics</w:t>
      </w:r>
    </w:p>
    <w:p>
      <w:pPr/>
      <w:r>
        <w:t>For a polished demo experience, add 3 pre-built topics that map common COO questions to specific Data Agent queries. This ensures consistent, fast responses for the most likely demo questions.</w:t>
      </w:r>
    </w:p>
    <w:p>
      <w:pPr>
        <w:pStyle w:val="Heading3"/>
      </w:pPr>
      <w:r>
        <w:t>Topic 1: Hospital Performance Overview</w:t>
      </w:r>
    </w:p>
    <w:p>
      <w:pPr>
        <w:pStyle w:val="ListBullet"/>
        <w:ind w:left="360"/>
      </w:pPr>
      <w:r>
        <w:t>Trigger phrases:  'performance overview', 'how are we doing', 'hospital status', 'KPI summary'</w:t>
      </w:r>
    </w:p>
    <w:p>
      <w:pPr>
        <w:pStyle w:val="ListBullet"/>
        <w:ind w:left="360"/>
      </w:pPr>
      <w:r>
        <w:t>Action: Call Fabric Data Agent with the following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Give me a summary of the top 5 and bottom 5 hospitals by overall KPI score for the most recent month.</w:t>
            </w:r>
          </w:p>
        </w:tc>
      </w:tr>
    </w:tbl>
    <w:p/>
    <w:p>
      <w:pPr>
        <w:pStyle w:val="Heading3"/>
      </w:pPr>
      <w:r>
        <w:t>Topic 2: Operational Alerts</w:t>
      </w:r>
    </w:p>
    <w:p>
      <w:pPr>
        <w:pStyle w:val="ListBullet"/>
        <w:ind w:left="360"/>
      </w:pPr>
      <w:r>
        <w:t>Trigger phrases:  'any alerts', 'what needs attention', 'red status', 'off track hospitals'</w:t>
      </w:r>
    </w:p>
    <w:p>
      <w:pPr>
        <w:pStyle w:val="ListBullet"/>
        <w:ind w:left="360"/>
      </w:pPr>
      <w:r>
        <w:t>Action: Call Fabric Data Agent with the following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List all hospitals with Off Track KPI status. For each, show the specific metrics causing the red flag.</w:t>
            </w:r>
          </w:p>
        </w:tc>
      </w:tr>
    </w:tbl>
    <w:p/>
    <w:p>
      <w:pPr>
        <w:pStyle w:val="Heading3"/>
      </w:pPr>
      <w:r>
        <w:t>Topic 3: Regional Comparison</w:t>
      </w:r>
    </w:p>
    <w:p>
      <w:pPr>
        <w:pStyle w:val="ListBullet"/>
        <w:ind w:left="360"/>
      </w:pPr>
      <w:r>
        <w:t>Trigger phrases:  'regional breakdown', 'compare regions', 'ASEAN vs EMEA'</w:t>
      </w:r>
    </w:p>
    <w:p>
      <w:pPr>
        <w:pStyle w:val="ListBullet"/>
        <w:ind w:left="360"/>
      </w:pPr>
      <w:r>
        <w:t>Action: Call Fabric Data Agent with the following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Compare key operational metrics (bed occupancy, patient satisfaction, EBITDA margin,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8"/>
              </w:rPr>
              <w:t>staff attrition) across regions: ASEAN, EMEA, APAC, South Asia for the latest quarter.</w:t>
            </w:r>
          </w:p>
        </w:tc>
      </w:tr>
    </w:tbl>
    <w:p/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Test each topic trigger phrase before the demo. Topics take priority over the generative AI fallback, so they guarantee a fast, well-formatted response for your most important demo questions.</w:t>
      </w:r>
    </w:p>
    <w:p>
      <w:pPr>
        <w:pStyle w:val="Heading2"/>
      </w:pPr>
      <w:r>
        <w:t>Step 12: Test End-to-End in Copilot Studio</w:t>
      </w:r>
    </w:p>
    <w:p>
      <w:pPr/>
      <w:r>
        <w:t>Use the 'Test' panel (right-hand side in Copilot Studio) to run end-to-end validation:</w:t>
      </w:r>
    </w:p>
    <w:p>
      <w:pPr>
        <w:pStyle w:val="ListNumber"/>
      </w:pPr>
      <w:r>
        <w:rPr>
          <w:b/>
        </w:rPr>
        <w:t xml:space="preserve">'How are we doing overall?' </w:t>
      </w:r>
      <w:r>
        <w:t>→ should trigger Topic 1 — Hospital Performance Overview</w:t>
      </w:r>
    </w:p>
    <w:p>
      <w:pPr>
        <w:pStyle w:val="ListNumber"/>
      </w:pPr>
      <w:r>
        <w:rPr>
          <w:b/>
        </w:rPr>
        <w:t xml:space="preserve">'Are there any hospitals I should be worried about?' </w:t>
      </w:r>
      <w:r>
        <w:t>→ should trigger Topic 2 — Operational Alerts</w:t>
      </w:r>
    </w:p>
    <w:p>
      <w:pPr>
        <w:pStyle w:val="ListNumber"/>
      </w:pPr>
      <w:r>
        <w:rPr>
          <w:b/>
        </w:rPr>
        <w:t xml:space="preserve">'How does ASEAN compare to EMEA?' </w:t>
      </w:r>
      <w:r>
        <w:t>→ should trigger Topic 3 — Regional Comparison</w:t>
      </w:r>
    </w:p>
    <w:p>
      <w:pPr>
        <w:pStyle w:val="ListNumber"/>
      </w:pPr>
      <w:r>
        <w:rPr>
          <w:b/>
        </w:rPr>
        <w:t xml:space="preserve">'What is the average length of stay for cardiology patients in Singapore?' </w:t>
      </w:r>
      <w:r>
        <w:t>→ Data Agent answers directly from patient_operations_admissions / clinical_outcomes</w:t>
      </w:r>
    </w:p>
    <w:p>
      <w:pPr>
        <w:pStyle w:val="ListNumber"/>
      </w:pPr>
      <w:r>
        <w:rPr>
          <w:b/>
        </w:rPr>
        <w:t xml:space="preserve">'Which hospitals have stockout incidents above 2 in the last 6 months?' </w:t>
      </w:r>
      <w:r>
        <w:t>→ tests supply chain data from supply_inventory</w:t>
      </w:r>
    </w:p>
    <w:p>
      <w:pPr/>
      <w:r>
        <w:t>For each test, verify:</w:t>
      </w:r>
    </w:p>
    <w:p>
      <w:pPr>
        <w:pStyle w:val="ListBullet"/>
        <w:ind w:left="360"/>
      </w:pPr>
      <w:r>
        <w:t>Response is factually accurate and references correct hospitals/metrics.</w:t>
      </w:r>
    </w:p>
    <w:p>
      <w:pPr>
        <w:pStyle w:val="ListBullet"/>
        <w:ind w:left="360"/>
      </w:pPr>
      <w:r>
        <w:t>Response time is acceptable (typically 5–15 seconds for Data Agent queries).</w:t>
      </w:r>
    </w:p>
    <w:p>
      <w:pPr>
        <w:pStyle w:val="ListBullet"/>
        <w:ind w:left="360"/>
      </w:pPr>
      <w:r>
        <w:t>No error messages or empty responses.</w:t>
      </w:r>
    </w:p>
    <w:p>
      <w:r>
        <w:rPr>
          <w:b/>
          <w:color w:val="C05000"/>
        </w:rPr>
        <w:t xml:space="preserve">NOTE:  </w:t>
      </w:r>
      <w:r>
        <w:rPr>
          <w:color w:val="C05000"/>
        </w:rPr>
        <w:t>If a topic is not triggering, check that the trigger phrases in Step 11 closely match the test input. Copilot Studio uses semantic matching — exact wording is not required, but the intent must be clear.</w:t>
      </w:r>
    </w:p>
    <w:p>
      <w:pPr>
        <w:pStyle w:val="Heading2"/>
      </w:pPr>
      <w:r>
        <w:t>Step 13: Publish and Deploy</w:t>
      </w:r>
    </w:p>
    <w:p>
      <w:pPr>
        <w:pStyle w:val="ListNumber"/>
        <w:ind w:left="360"/>
      </w:pPr>
      <w:r>
        <w:t>Click 'Publish' in the Copilot Studio top bar.</w:t>
      </w:r>
    </w:p>
    <w:p>
      <w:pPr>
        <w:pStyle w:val="ListNumber"/>
        <w:ind w:left="360"/>
      </w:pPr>
      <w:r>
        <w:t>Click 'Publish' again on the confirmation dialog.</w:t>
      </w:r>
    </w:p>
    <w:p>
      <w:pPr>
        <w:pStyle w:val="ListNumber"/>
        <w:ind w:left="360"/>
      </w:pPr>
      <w:r>
        <w:t>Wait for the publish to complete (typically 1–3 minutes).</w:t>
      </w:r>
    </w:p>
    <w:p>
      <w:pPr>
        <w:pStyle w:val="ListNumber"/>
        <w:ind w:left="360"/>
      </w:pPr>
      <w:r>
        <w:t>Click 'Channels' to select your deployment target:</w:t>
      </w:r>
    </w:p>
    <w:p>
      <w:pPr/>
      <w:r>
        <w:t>Recommended deployment options:</w:t>
      </w:r>
    </w:p>
    <w:p>
      <w:pPr>
        <w:pStyle w:val="ListBullet"/>
        <w:ind w:left="360"/>
      </w:pPr>
      <w:r>
        <w:t>Microsoft Teams:  Click 'Microsoft Teams' → 'Turn on Teams' → 'Open in Teams' to add as a Teams app. Share the app link with the COO and CFO channels.</w:t>
      </w:r>
    </w:p>
    <w:p>
      <w:pPr>
        <w:pStyle w:val="ListBullet"/>
        <w:ind w:left="360"/>
      </w:pPr>
      <w:r>
        <w:t>SharePoint:  Use the Web Chat channel. Copy the embed code and paste into a SharePoint page as an 'Embed' web part on your executive dashboard.</w:t>
      </w:r>
    </w:p>
    <w:p>
      <w:pPr>
        <w:pStyle w:val="ListBullet"/>
        <w:ind w:left="360"/>
      </w:pPr>
      <w:r>
        <w:t>Web Chat:  Embed on your internal intranet portal for broader executive access.</w:t>
      </w:r>
    </w:p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For the closing demo, use the Teams deployment. It is the most familiar channel for healthcare executives and demonstrates seamless integration with their existing workflow.</w:t>
      </w:r>
    </w:p>
    <w:p>
      <w:pPr>
        <w:pStyle w:val="Heading1"/>
      </w:pPr>
      <w:r>
        <w:t>PART 4: DEMO SCRIPT (For Closing Demo)</w:t>
      </w:r>
    </w:p>
    <w:p>
      <w:pPr>
        <w:pStyle w:val="Heading2"/>
      </w:pPr>
      <w:r>
        <w:t>Suggested Demo Flow — 10 to 15 Minutes</w:t>
      </w:r>
    </w:p>
    <w:p>
      <w:pPr/>
      <w:r>
        <w:t>Open the Copilot Studio Test panel or the Teams deployment. Walk through the following script, narrating the key messages at each step:</w:t>
      </w:r>
    </w:p>
    <w:p>
      <w:pPr>
        <w:pStyle w:val="Heading3"/>
      </w:pPr>
      <w:r>
        <w:t>Demo Step 1: Open the agent and introduce</w:t>
      </w:r>
    </w:p>
    <w:p>
      <w:r>
        <w:rPr>
          <w:b/>
        </w:rPr>
        <w:t xml:space="preserve">Expected response: </w:t>
      </w:r>
      <w:r>
        <w:t>"Let me show you how Contoso Healthcare's COO can get instant answers from 24 hospitals, across 11 countries, in plain English."</w:t>
      </w:r>
    </w:p>
    <w:p>
      <w:pPr>
        <w:pStyle w:val="Heading3"/>
      </w:pPr>
      <w:r>
        <w:t>Demo Step 2: Type: 'Give me a hospital performance overview for this month'</w:t>
      </w:r>
    </w:p>
    <w:p>
      <w:r>
        <w:rPr>
          <w:b/>
        </w:rPr>
        <w:t xml:space="preserve">Expected response: </w:t>
      </w:r>
      <w:r>
        <w:t>Agent returns KPI scorecard summary with top and bottom performers.</w:t>
      </w:r>
    </w:p>
    <w:p>
      <w:r>
        <w:rPr>
          <w:b/>
          <w:i/>
        </w:rPr>
        <w:t xml:space="preserve">Suggested narration: </w:t>
      </w:r>
      <w:r>
        <w:rPr>
          <w:i/>
        </w:rPr>
        <w:t>"Instead of waiting for a weekly PowerPoint, the COO can see the full picture in seconds."</w:t>
      </w:r>
    </w:p>
    <w:p>
      <w:pPr>
        <w:pStyle w:val="Heading3"/>
      </w:pPr>
      <w:r>
        <w:t>Demo Step 3: Type: 'Which hospitals are off track and why?'</w:t>
      </w:r>
    </w:p>
    <w:p>
      <w:r>
        <w:rPr>
          <w:b/>
        </w:rPr>
        <w:t xml:space="preserve">Expected response: </w:t>
      </w:r>
      <w:r>
        <w:t>Agent lists hospitals with specific metrics flagging red — e.g., high readmissions, low satisfaction.</w:t>
      </w:r>
    </w:p>
    <w:p>
      <w:r>
        <w:rPr>
          <w:b/>
          <w:i/>
        </w:rPr>
        <w:t xml:space="preserve">Suggested narration: </w:t>
      </w:r>
      <w:r>
        <w:rPr>
          <w:i/>
        </w:rPr>
        <w:t>"The agent doesn't just show a red dot on a dashboard — it explains what is causing the problem."</w:t>
      </w:r>
    </w:p>
    <w:p>
      <w:pPr>
        <w:pStyle w:val="Heading3"/>
      </w:pPr>
      <w:r>
        <w:t>Demo Step 4: Type: 'Drill into [specific hospital] — what is causing the low quality score?'</w:t>
      </w:r>
    </w:p>
    <w:p>
      <w:r>
        <w:rPr>
          <w:b/>
        </w:rPr>
        <w:t xml:space="preserve">Expected response: </w:t>
      </w:r>
      <w:r>
        <w:t>Agent queries clinical_incidents, clinical_infection, clinical_satisfaction and returns a summary.</w:t>
      </w:r>
    </w:p>
    <w:p>
      <w:r>
        <w:rPr>
          <w:b/>
          <w:i/>
        </w:rPr>
        <w:t xml:space="preserve">Suggested narration: </w:t>
      </w:r>
      <w:r>
        <w:rPr>
          <w:i/>
        </w:rPr>
        <w:t>"From group overview to individual hospital root cause — all in one conversation."</w:t>
      </w:r>
    </w:p>
    <w:p>
      <w:pPr>
        <w:pStyle w:val="Heading3"/>
      </w:pPr>
      <w:r>
        <w:t>Demo Step 5: Type: 'What is our total pharmaceutical spend this quarter vs last quarter?'</w:t>
      </w:r>
    </w:p>
    <w:p>
      <w:r>
        <w:rPr>
          <w:b/>
        </w:rPr>
        <w:t xml:space="preserve">Expected response: </w:t>
      </w:r>
      <w:r>
        <w:t>Agent queries supply_procurement and returns a comparison with percentage change.</w:t>
      </w:r>
    </w:p>
    <w:p>
      <w:r>
        <w:rPr>
          <w:b/>
          <w:i/>
        </w:rPr>
        <w:t xml:space="preserve">Suggested narration: </w:t>
      </w:r>
      <w:r>
        <w:rPr>
          <w:i/>
        </w:rPr>
        <w:t>"Finance questions answered in real time — no need to wait for the CFO's monthly report."</w:t>
      </w:r>
    </w:p>
    <w:p>
      <w:pPr>
        <w:pStyle w:val="Heading3"/>
      </w:pPr>
      <w:r>
        <w:t>Demo Step 6: Type: 'If we improve bed occupancy in our ASEAN hospitals to 88%, what is the revenue impact?'</w:t>
      </w:r>
    </w:p>
    <w:p>
      <w:r>
        <w:rPr>
          <w:b/>
        </w:rPr>
        <w:t xml:space="preserve">Expected response: </w:t>
      </w:r>
      <w:r>
        <w:t>Agent combines operational data with reasoning to provide an analytical estimate.</w:t>
      </w:r>
    </w:p>
    <w:p>
      <w:r>
        <w:rPr>
          <w:b/>
          <w:i/>
        </w:rPr>
        <w:t xml:space="preserve">Suggested narration: </w:t>
      </w:r>
      <w:r>
        <w:rPr>
          <w:i/>
        </w:rPr>
        <w:t>"This is where it gets powerful — not just reporting, but strategic what-if analysis."</w:t>
      </w:r>
    </w:p>
    <w:p>
      <w:pPr>
        <w:pStyle w:val="Heading2"/>
      </w:pPr>
      <w:r>
        <w:t>Key Messages for IHH Executives</w:t>
      </w:r>
    </w:p>
    <w:p>
      <w:pPr>
        <w:pStyle w:val="ListBullet"/>
      </w:pPr>
      <w:r>
        <w:rPr>
          <w:b/>
        </w:rPr>
        <w:t xml:space="preserve">"This is not a dashboard — this is a conversation with your data."  </w:t>
      </w:r>
      <w:r>
        <w:t>Dashboards show what you configured. This agent answers any question you have not thought of yet.</w:t>
      </w:r>
    </w:p>
    <w:p>
      <w:pPr>
        <w:pStyle w:val="ListBullet"/>
      </w:pPr>
      <w:r>
        <w:rPr>
          <w:b/>
        </w:rPr>
        <w:t xml:space="preserve">"The COO can ask any question in plain English, on any device, in real time."  </w:t>
      </w:r>
      <w:r>
        <w:t>No waiting for analysts. No SQL knowledge required. Available 24/7 on mobile, desktop, and Teams.</w:t>
      </w:r>
    </w:p>
    <w:p>
      <w:pPr>
        <w:pStyle w:val="ListBullet"/>
      </w:pPr>
      <w:r>
        <w:rPr>
          <w:b/>
        </w:rPr>
        <w:t xml:space="preserve">"No SQL knowledge needed — the AI translates business questions into data queries."  </w:t>
      </w:r>
      <w:r>
        <w:t>The Fabric Data Agent automatically writes and executes the SQL — executives just ask.</w:t>
      </w:r>
    </w:p>
    <w:p>
      <w:pPr>
        <w:pStyle w:val="ListBullet"/>
      </w:pPr>
      <w:r>
        <w:rPr>
          <w:b/>
        </w:rPr>
        <w:t xml:space="preserve">"Built on Microsoft Fabric + Copilot Studio — enterprise-grade, secure, compliant."  </w:t>
      </w:r>
      <w:r>
        <w:t>All data stays within your Microsoft tenant. Full audit trail. HIPAA/PDPA-aligned architecture.</w:t>
      </w:r>
    </w:p>
    <w:p>
      <w:pPr>
        <w:pStyle w:val="ListBullet"/>
      </w:pPr>
      <w:r>
        <w:rPr>
          <w:b/>
        </w:rPr>
        <w:t xml:space="preserve">"Time to value: from data upload to working agent in under 2 hours."  </w:t>
      </w:r>
      <w:r>
        <w:t>This is not a 6-month implementation. With your existing data, you can have this running today.</w:t>
      </w:r>
    </w:p>
    <w:p>
      <w:pPr>
        <w:pStyle w:val="Heading1"/>
      </w:pPr>
      <w:r>
        <w:t>APPENDIX: Table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5C99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351"/>
            <w:shd w:val="clear" w:color="auto" w:fill="1F5C99"/>
          </w:tcPr>
          <w:p>
            <w:r>
              <w:rPr>
                <w:b/>
                <w:color w:val="FFFFFF"/>
              </w:rPr>
              <w:t>Source File</w:t>
            </w:r>
          </w:p>
        </w:tc>
        <w:tc>
          <w:tcPr>
            <w:tcW w:type="dxa" w:w="2351"/>
            <w:shd w:val="clear" w:color="auto" w:fill="1F5C99"/>
          </w:tcPr>
          <w:p>
            <w:r>
              <w:rPr>
                <w:b/>
                <w:color w:val="FFFFFF"/>
              </w:rPr>
              <w:t>Sheet Name</w:t>
            </w:r>
          </w:p>
        </w:tc>
        <w:tc>
          <w:tcPr>
            <w:tcW w:type="dxa" w:w="2351"/>
            <w:shd w:val="clear" w:color="auto" w:fill="1F5C99"/>
          </w:tcPr>
          <w:p>
            <w:r>
              <w:rPr>
                <w:b/>
                <w:color w:val="FFFFFF"/>
              </w:rPr>
              <w:t>Key Columns (examples)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patient_operations_admissions</w:t>
            </w:r>
          </w:p>
        </w:tc>
        <w:tc>
          <w:tcPr>
            <w:tcW w:type="dxa" w:w="2351"/>
          </w:tcPr>
          <w:p>
            <w:r>
              <w:t>Contoso_Patient_Operations.xlsx</w:t>
            </w:r>
          </w:p>
        </w:tc>
        <w:tc>
          <w:tcPr>
            <w:tcW w:type="dxa" w:w="2351"/>
          </w:tcPr>
          <w:p>
            <w:r>
              <w:t>Admissions_Bed_Occupancy</w:t>
            </w:r>
          </w:p>
        </w:tc>
        <w:tc>
          <w:tcPr>
            <w:tcW w:type="dxa" w:w="2351"/>
          </w:tcPr>
          <w:p>
            <w:r>
              <w:t>Hospital, Country, Region, Year, Month, Bed_Occupancy_Rate_Pct, Total_Admissions, Avg_LOS_Days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patient_operations_dept</w:t>
            </w:r>
          </w:p>
        </w:tc>
        <w:tc>
          <w:tcPr>
            <w:tcW w:type="dxa" w:w="2351"/>
          </w:tcPr>
          <w:p>
            <w:r>
              <w:t>Contoso_Patient_Operations.xlsx</w:t>
            </w:r>
          </w:p>
        </w:tc>
        <w:tc>
          <w:tcPr>
            <w:tcW w:type="dxa" w:w="2351"/>
          </w:tcPr>
          <w:p>
            <w:r>
              <w:t>Dept_Utilisation</w:t>
            </w:r>
          </w:p>
        </w:tc>
        <w:tc>
          <w:tcPr>
            <w:tcW w:type="dxa" w:w="2351"/>
          </w:tcPr>
          <w:p>
            <w:r>
              <w:t>Hospital, Department, Specialty, Outpatient_Visits, Inpatient_Admissions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patient_operations_ed</w:t>
            </w:r>
          </w:p>
        </w:tc>
        <w:tc>
          <w:tcPr>
            <w:tcW w:type="dxa" w:w="2351"/>
          </w:tcPr>
          <w:p>
            <w:r>
              <w:t>Contoso_Patient_Operations.xlsx</w:t>
            </w:r>
          </w:p>
        </w:tc>
        <w:tc>
          <w:tcPr>
            <w:tcW w:type="dxa" w:w="2351"/>
          </w:tcPr>
          <w:p>
            <w:r>
              <w:t>Emergency_Dept_KPIs</w:t>
            </w:r>
          </w:p>
        </w:tc>
        <w:tc>
          <w:tcPr>
            <w:tcW w:type="dxa" w:w="2351"/>
          </w:tcPr>
          <w:p>
            <w:r>
              <w:t>Hospital, Month, Door_to_Doctor_Min, ED_Attendance, Triage_1_Count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patient_operations_theatre</w:t>
            </w:r>
          </w:p>
        </w:tc>
        <w:tc>
          <w:tcPr>
            <w:tcW w:type="dxa" w:w="2351"/>
          </w:tcPr>
          <w:p>
            <w:r>
              <w:t>Contoso_Patient_Operations.xlsx</w:t>
            </w:r>
          </w:p>
        </w:tc>
        <w:tc>
          <w:tcPr>
            <w:tcW w:type="dxa" w:w="2351"/>
          </w:tcPr>
          <w:p>
            <w:r>
              <w:t>Surgical_Theatre</w:t>
            </w:r>
          </w:p>
        </w:tc>
        <w:tc>
          <w:tcPr>
            <w:tcW w:type="dxa" w:w="2351"/>
          </w:tcPr>
          <w:p>
            <w:r>
              <w:t>Hospital, Month, Theatre_Utilisation_Pct, Cases_Performed, Cancellation_Rate_Pct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workforce_headcount</w:t>
            </w:r>
          </w:p>
        </w:tc>
        <w:tc>
          <w:tcPr>
            <w:tcW w:type="dxa" w:w="2351"/>
          </w:tcPr>
          <w:p>
            <w:r>
              <w:t>Contoso_Workforce_HR.xlsx</w:t>
            </w:r>
          </w:p>
        </w:tc>
        <w:tc>
          <w:tcPr>
            <w:tcW w:type="dxa" w:w="2351"/>
          </w:tcPr>
          <w:p>
            <w:r>
              <w:t>Headcount_Monthly</w:t>
            </w:r>
          </w:p>
        </w:tc>
        <w:tc>
          <w:tcPr>
            <w:tcW w:type="dxa" w:w="2351"/>
          </w:tcPr>
          <w:p>
            <w:r>
              <w:t>Hospital, Month, Total_FTE, Vacancy_Rate_Pct, Attrition_Rate_Pct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workforce_staff_directory</w:t>
            </w:r>
          </w:p>
        </w:tc>
        <w:tc>
          <w:tcPr>
            <w:tcW w:type="dxa" w:w="2351"/>
          </w:tcPr>
          <w:p>
            <w:r>
              <w:t>Contoso_Workforce_HR.xlsx</w:t>
            </w:r>
          </w:p>
        </w:tc>
        <w:tc>
          <w:tcPr>
            <w:tcW w:type="dxa" w:w="2351"/>
          </w:tcPr>
          <w:p>
            <w:r>
              <w:t>Staff_Directory</w:t>
            </w:r>
          </w:p>
        </w:tc>
        <w:tc>
          <w:tcPr>
            <w:tcW w:type="dxa" w:w="2351"/>
          </w:tcPr>
          <w:p>
            <w:r>
              <w:t>Employee_ID, Name, Hospital, Department, Role, Region, Employment_Type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workforce_training</w:t>
            </w:r>
          </w:p>
        </w:tc>
        <w:tc>
          <w:tcPr>
            <w:tcW w:type="dxa" w:w="2351"/>
          </w:tcPr>
          <w:p>
            <w:r>
              <w:t>Contoso_Workforce_HR.xlsx</w:t>
            </w:r>
          </w:p>
        </w:tc>
        <w:tc>
          <w:tcPr>
            <w:tcW w:type="dxa" w:w="2351"/>
          </w:tcPr>
          <w:p>
            <w:r>
              <w:t>Training_Development</w:t>
            </w:r>
          </w:p>
        </w:tc>
        <w:tc>
          <w:tcPr>
            <w:tcW w:type="dxa" w:w="2351"/>
          </w:tcPr>
          <w:p>
            <w:r>
              <w:t>Hospital, Training_Type, Compliance_Rate_Pct, Completion_Count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supply_procurement</w:t>
            </w:r>
          </w:p>
        </w:tc>
        <w:tc>
          <w:tcPr>
            <w:tcW w:type="dxa" w:w="2351"/>
          </w:tcPr>
          <w:p>
            <w:r>
              <w:t>Contoso_Supply_Chain.xlsx</w:t>
            </w:r>
          </w:p>
        </w:tc>
        <w:tc>
          <w:tcPr>
            <w:tcW w:type="dxa" w:w="2351"/>
          </w:tcPr>
          <w:p>
            <w:r>
              <w:t>Procurement_Orders</w:t>
            </w:r>
          </w:p>
        </w:tc>
        <w:tc>
          <w:tcPr>
            <w:tcW w:type="dxa" w:w="2351"/>
          </w:tcPr>
          <w:p>
            <w:r>
              <w:t>Hospital, Supplier, Category, Order_Value_USD, Order_Date, Delivery_Status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supply_inventory</w:t>
            </w:r>
          </w:p>
        </w:tc>
        <w:tc>
          <w:tcPr>
            <w:tcW w:type="dxa" w:w="2351"/>
          </w:tcPr>
          <w:p>
            <w:r>
              <w:t>Contoso_Supply_Chain.xlsx</w:t>
            </w:r>
          </w:p>
        </w:tc>
        <w:tc>
          <w:tcPr>
            <w:tcW w:type="dxa" w:w="2351"/>
          </w:tcPr>
          <w:p>
            <w:r>
              <w:t>Inventory_Levels</w:t>
            </w:r>
          </w:p>
        </w:tc>
        <w:tc>
          <w:tcPr>
            <w:tcW w:type="dxa" w:w="2351"/>
          </w:tcPr>
          <w:p>
            <w:r>
              <w:t>Hospital, Item_Category, Stock_Level, Days_on_Hand, Stockout_Incidents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clinical_incidents</w:t>
            </w:r>
          </w:p>
        </w:tc>
        <w:tc>
          <w:tcPr>
            <w:tcW w:type="dxa" w:w="2351"/>
          </w:tcPr>
          <w:p>
            <w:r>
              <w:t>Contoso_Clinical_Quality.xlsx</w:t>
            </w:r>
          </w:p>
        </w:tc>
        <w:tc>
          <w:tcPr>
            <w:tcW w:type="dxa" w:w="2351"/>
          </w:tcPr>
          <w:p>
            <w:r>
              <w:t>Patient_Safety_Incidents</w:t>
            </w:r>
          </w:p>
        </w:tc>
        <w:tc>
          <w:tcPr>
            <w:tcW w:type="dxa" w:w="2351"/>
          </w:tcPr>
          <w:p>
            <w:r>
              <w:t>Hospital, Incident_Type, Severity, Date, Outcome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clinical_infection</w:t>
            </w:r>
          </w:p>
        </w:tc>
        <w:tc>
          <w:tcPr>
            <w:tcW w:type="dxa" w:w="2351"/>
          </w:tcPr>
          <w:p>
            <w:r>
              <w:t>Contoso_Clinical_Quality.xlsx</w:t>
            </w:r>
          </w:p>
        </w:tc>
        <w:tc>
          <w:tcPr>
            <w:tcW w:type="dxa" w:w="2351"/>
          </w:tcPr>
          <w:p>
            <w:r>
              <w:t>Infection_Control</w:t>
            </w:r>
          </w:p>
        </w:tc>
        <w:tc>
          <w:tcPr>
            <w:tcW w:type="dxa" w:w="2351"/>
          </w:tcPr>
          <w:p>
            <w:r>
              <w:t>Hospital, Month, CLABSI_Rate, CAUTI_Rate, SSI_Rate, C_diff_Rate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clinical_satisfaction</w:t>
            </w:r>
          </w:p>
        </w:tc>
        <w:tc>
          <w:tcPr>
            <w:tcW w:type="dxa" w:w="2351"/>
          </w:tcPr>
          <w:p>
            <w:r>
              <w:t>Contoso_Clinical_Quality.xlsx</w:t>
            </w:r>
          </w:p>
        </w:tc>
        <w:tc>
          <w:tcPr>
            <w:tcW w:type="dxa" w:w="2351"/>
          </w:tcPr>
          <w:p>
            <w:r>
              <w:t>Patient_Satisfaction</w:t>
            </w:r>
          </w:p>
        </w:tc>
        <w:tc>
          <w:tcPr>
            <w:tcW w:type="dxa" w:w="2351"/>
          </w:tcPr>
          <w:p>
            <w:r>
              <w:t>Hospital, Month, Overall_Score, Communication_Score, Cleanliness_Score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clinical_outcomes</w:t>
            </w:r>
          </w:p>
        </w:tc>
        <w:tc>
          <w:tcPr>
            <w:tcW w:type="dxa" w:w="2351"/>
          </w:tcPr>
          <w:p>
            <w:r>
              <w:t>Contoso_Clinical_Quality.xlsx</w:t>
            </w:r>
          </w:p>
        </w:tc>
        <w:tc>
          <w:tcPr>
            <w:tcW w:type="dxa" w:w="2351"/>
          </w:tcPr>
          <w:p>
            <w:r>
              <w:t>Clinical_Outcomes</w:t>
            </w:r>
          </w:p>
        </w:tc>
        <w:tc>
          <w:tcPr>
            <w:tcW w:type="dxa" w:w="2351"/>
          </w:tcPr>
          <w:p>
            <w:r>
              <w:t>Hospital, Specialty, Month, Readmission_Rate_Pct, Mortality_Rate_Pct, Avg_LOS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kpi_scorecard</w:t>
            </w:r>
          </w:p>
        </w:tc>
        <w:tc>
          <w:tcPr>
            <w:tcW w:type="dxa" w:w="2351"/>
          </w:tcPr>
          <w:p>
            <w:r>
              <w:t>Contoso_Executive_KPIs.xlsx</w:t>
            </w:r>
          </w:p>
        </w:tc>
        <w:tc>
          <w:tcPr>
            <w:tcW w:type="dxa" w:w="2351"/>
          </w:tcPr>
          <w:p>
            <w:r>
              <w:t>Monthly_KPI_Scorecard</w:t>
            </w:r>
          </w:p>
        </w:tc>
        <w:tc>
          <w:tcPr>
            <w:tcW w:type="dxa" w:w="2351"/>
          </w:tcPr>
          <w:p>
            <w:r>
              <w:t>Hospital, Month, Financial_Score, Operations_Score, Quality_Score, People_Score, ESG_Score, Overall_Score, 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16"/>
              </w:rPr>
              <w:t>kpi_dashboard</w:t>
            </w:r>
          </w:p>
        </w:tc>
        <w:tc>
          <w:tcPr>
            <w:tcW w:type="dxa" w:w="2351"/>
          </w:tcPr>
          <w:p>
            <w:r>
              <w:t>Contoso_Executive_KPIs.xlsx</w:t>
            </w:r>
          </w:p>
        </w:tc>
        <w:tc>
          <w:tcPr>
            <w:tcW w:type="dxa" w:w="2351"/>
          </w:tcPr>
          <w:p>
            <w:r>
              <w:t>COO_Dashboard_Summary</w:t>
            </w:r>
          </w:p>
        </w:tc>
        <w:tc>
          <w:tcPr>
            <w:tcW w:type="dxa" w:w="2351"/>
          </w:tcPr>
          <w:p>
            <w:r>
              <w:t>Region, Month, Avg_Overall_Score, Hospitals_On_Track, Hospitals_At_Risk, Hospitals_Off_Track</w:t>
            </w:r>
          </w:p>
        </w:tc>
      </w:tr>
    </w:tbl>
    <w:p/>
    <w:p>
      <w:r>
        <w:rPr>
          <w:b/>
          <w:i/>
          <w:color w:val="0070C0"/>
        </w:rPr>
        <w:t xml:space="preserve">TIP:  </w:t>
      </w:r>
      <w:r>
        <w:rPr>
          <w:i/>
          <w:color w:val="0070C0"/>
        </w:rPr>
        <w:t>Bookmark this appendix — it is your reference when fixing SQL errors or adding new table descriptions to the Fabric Data Agent.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Microsoft Internal  |  Prepared by Contoso Healthcare Transformation Team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08080"/>
        <w:sz w:val="16"/>
      </w:rPr>
      <w:t>CONFIDENTIAL — Contoso Healthcare COO Agent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