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sz w:val="22"/>
        </w:rPr>
        <w:t>EMAIL THREAD — IOI Properties Group Internal Communication</w:t>
      </w:r>
    </w:p>
    <w:p>
      <w:pPr>
        <w:spacing w:after="0"/>
      </w:pPr>
      <w:r>
        <w:rPr>
          <w:sz w:val="22"/>
        </w:rPr>
        <w:t>======================================================</w:t>
      </w:r>
    </w:p>
    <w:p>
      <w:pPr>
        <w:spacing w:after="0"/>
      </w:pPr>
      <w:r>
        <w:rPr>
          <w:sz w:val="22"/>
        </w:rPr>
      </w:r>
    </w:p>
    <w:p>
      <w:pPr>
        <w:spacing w:after="0"/>
      </w:pPr>
      <w:r>
        <w:rPr>
          <w:sz w:val="22"/>
        </w:rPr>
        <w:t>From: Hadar Caspit</w:t>
      </w:r>
    </w:p>
    <w:p>
      <w:pPr>
        <w:spacing w:after="0"/>
      </w:pPr>
      <w:r>
        <w:rPr>
          <w:sz w:val="22"/>
        </w:rPr>
        <w:t>To: Daichi Maruyama; Sasha Ouellet; Mod Admin; Lily Tan</w:t>
      </w:r>
    </w:p>
    <w:p>
      <w:pPr>
        <w:spacing w:after="0"/>
      </w:pPr>
      <w:r>
        <w:rPr>
          <w:sz w:val="22"/>
        </w:rPr>
        <w:t>CC: Rajan Krishnamurthy</w:t>
      </w:r>
    </w:p>
    <w:p>
      <w:pPr>
        <w:spacing w:after="0"/>
      </w:pPr>
      <w:r>
        <w:rPr>
          <w:sz w:val="22"/>
        </w:rPr>
        <w:t>Subject: URGENT: Veena Cluster Homes Block A – Handover Delay &amp; Buyer Escalations</w:t>
      </w:r>
    </w:p>
    <w:p>
      <w:pPr>
        <w:spacing w:after="0"/>
      </w:pPr>
      <w:r>
        <w:rPr>
          <w:sz w:val="22"/>
        </w:rPr>
        <w:t>Date: Thursday, 17 April 2025, 09:15 AM</w:t>
      </w:r>
    </w:p>
    <w:p>
      <w:pPr>
        <w:spacing w:after="0"/>
      </w:pPr>
      <w:r>
        <w:rPr>
          <w:sz w:val="22"/>
        </w:rPr>
      </w:r>
    </w:p>
    <w:p>
      <w:pPr>
        <w:spacing w:after="0"/>
      </w:pPr>
      <w:r>
        <w:rPr>
          <w:sz w:val="22"/>
        </w:rPr>
        <w:t>Team,</w:t>
      </w:r>
    </w:p>
    <w:p>
      <w:pPr>
        <w:spacing w:after="0"/>
      </w:pPr>
      <w:r>
        <w:rPr>
          <w:sz w:val="22"/>
        </w:rPr>
      </w:r>
    </w:p>
    <w:p>
      <w:pPr>
        <w:spacing w:after="0"/>
      </w:pPr>
      <w:r>
        <w:rPr>
          <w:sz w:val="22"/>
        </w:rPr>
        <w:t>I need to flag an urgent matter that requires alignment across Sales, Finance, Legal, and Customer Experience before we communicate externally.</w:t>
      </w:r>
    </w:p>
    <w:p>
      <w:pPr>
        <w:spacing w:after="0"/>
      </w:pPr>
      <w:r>
        <w:rPr>
          <w:sz w:val="22"/>
        </w:rPr>
      </w:r>
    </w:p>
    <w:p>
      <w:pPr>
        <w:spacing w:after="0"/>
      </w:pPr>
      <w:r>
        <w:rPr>
          <w:sz w:val="22"/>
        </w:rPr>
        <w:t>As of today, Syarikat Wira Elektrik (M&amp;E subcontractor for Veena Cluster Homes Block A, Bandar Putra Kulai) has failed to complete electrical terminations for 34 units in Blocks B4–B7 by the committed date of 14 April 2025. Their site manager cited a shortage of licensed wiremen and delayed cable delivery from their supplier (Kabel Kemas Sdn Bhd) due to port congestion at Westports.</w:t>
      </w:r>
    </w:p>
    <w:p>
      <w:pPr>
        <w:spacing w:after="0"/>
      </w:pPr>
      <w:r>
        <w:rPr>
          <w:sz w:val="22"/>
        </w:rPr>
      </w:r>
    </w:p>
    <w:p>
      <w:pPr>
        <w:spacing w:after="0"/>
      </w:pPr>
      <w:r>
        <w:rPr>
          <w:sz w:val="22"/>
        </w:rPr>
        <w:t>Current situation:</w:t>
      </w:r>
    </w:p>
    <w:p>
      <w:pPr>
        <w:spacing w:after="0"/>
      </w:pPr>
      <w:r>
        <w:rPr>
          <w:sz w:val="22"/>
        </w:rPr>
        <w:t>- 34 units (of 60 total in Block A) are not yet wired for JPN/TNB submission</w:t>
      </w:r>
    </w:p>
    <w:p>
      <w:pPr>
        <w:spacing w:after="0"/>
      </w:pPr>
      <w:r>
        <w:rPr>
          <w:sz w:val="22"/>
        </w:rPr>
        <w:t>- We estimate a minimum 3-week delay to handover, pushing the VP date from 30 April 2025 to approximately 21 May 2025</w:t>
      </w:r>
    </w:p>
    <w:p>
      <w:pPr>
        <w:spacing w:after="0"/>
      </w:pPr>
      <w:r>
        <w:rPr>
          <w:sz w:val="22"/>
        </w:rPr>
        <w:t>- 14 buyers have already contacted our CX hotline asking about handover timelines</w:t>
      </w:r>
    </w:p>
    <w:p>
      <w:pPr>
        <w:spacing w:after="0"/>
      </w:pPr>
      <w:r>
        <w:rPr>
          <w:sz w:val="22"/>
        </w:rPr>
        <w:t>- 3 buyers have requested formal written updates via their solicitors</w:t>
      </w:r>
    </w:p>
    <w:p>
      <w:pPr>
        <w:spacing w:after="0"/>
      </w:pPr>
      <w:r>
        <w:rPr>
          <w:sz w:val="22"/>
        </w:rPr>
        <w:t>- 2 buyers have asked specifically about LAD entitlements</w:t>
      </w:r>
    </w:p>
    <w:p>
      <w:pPr>
        <w:spacing w:after="0"/>
      </w:pPr>
      <w:r>
        <w:rPr>
          <w:sz w:val="22"/>
        </w:rPr>
      </w:r>
    </w:p>
    <w:p>
      <w:pPr>
        <w:spacing w:after="0"/>
      </w:pPr>
      <w:r>
        <w:rPr>
          <w:sz w:val="22"/>
        </w:rPr>
        <w:t>This is time-sensitive. I am proposing we convene a cross-department call today at 3 PM to align on:</w:t>
      </w:r>
    </w:p>
    <w:p>
      <w:pPr>
        <w:spacing w:after="0"/>
      </w:pPr>
      <w:r>
        <w:rPr>
          <w:sz w:val="22"/>
        </w:rPr>
        <w:t>1. How we respond to buyers (tone, compensation offer if any)</w:t>
      </w:r>
    </w:p>
    <w:p>
      <w:pPr>
        <w:spacing w:after="0"/>
      </w:pPr>
      <w:r>
        <w:rPr>
          <w:sz w:val="22"/>
        </w:rPr>
        <w:t>2. Whether we fast-track a second subcontractor</w:t>
      </w:r>
    </w:p>
    <w:p>
      <w:pPr>
        <w:spacing w:after="0"/>
      </w:pPr>
      <w:r>
        <w:rPr>
          <w:sz w:val="22"/>
        </w:rPr>
        <w:t>3. Financial exposure – cost of acceleration vs LAD risk</w:t>
      </w:r>
    </w:p>
    <w:p>
      <w:pPr>
        <w:spacing w:after="0"/>
      </w:pPr>
      <w:r>
        <w:rPr>
          <w:sz w:val="22"/>
        </w:rPr>
        <w:t>4. Our official communication to buyers' solicitors</w:t>
      </w:r>
    </w:p>
    <w:p>
      <w:pPr>
        <w:spacing w:after="0"/>
      </w:pPr>
      <w:r>
        <w:rPr>
          <w:sz w:val="22"/>
        </w:rPr>
      </w:r>
    </w:p>
    <w:p>
      <w:pPr>
        <w:spacing w:after="0"/>
      </w:pPr>
      <w:r>
        <w:rPr>
          <w:sz w:val="22"/>
        </w:rPr>
        <w:t>Please confirm attendance or delegate. This cannot wait.</w:t>
      </w:r>
    </w:p>
    <w:p>
      <w:pPr>
        <w:spacing w:after="0"/>
      </w:pPr>
      <w:r>
        <w:rPr>
          <w:sz w:val="22"/>
        </w:rPr>
      </w:r>
    </w:p>
    <w:p>
      <w:pPr>
        <w:spacing w:after="0"/>
      </w:pPr>
      <w:r>
        <w:rPr>
          <w:sz w:val="22"/>
        </w:rPr>
        <w:t>Regards,</w:t>
      </w:r>
    </w:p>
    <w:p>
      <w:pPr>
        <w:spacing w:after="0"/>
      </w:pPr>
      <w:r>
        <w:rPr>
          <w:sz w:val="22"/>
        </w:rPr>
        <w:t>Hadar Caspit</w:t>
      </w:r>
    </w:p>
    <w:p>
      <w:pPr>
        <w:spacing w:after="0"/>
      </w:pPr>
      <w:r>
        <w:rPr>
          <w:sz w:val="22"/>
        </w:rPr>
        <w:t>Project Director – IOI Properties Group</w:t>
      </w:r>
    </w:p>
    <w:p>
      <w:pPr>
        <w:spacing w:after="0"/>
      </w:pPr>
      <w:r>
        <w:rPr>
          <w:sz w:val="22"/>
        </w:rPr>
        <w:t>Mobile: +60 12-388 xxxx</w:t>
      </w:r>
    </w:p>
    <w:p>
      <w:pPr>
        <w:spacing w:after="0"/>
      </w:pPr>
      <w:r>
        <w:rPr>
          <w:sz w:val="22"/>
        </w:rPr>
      </w:r>
    </w:p>
    <w:p>
      <w:pPr>
        <w:spacing w:after="0"/>
      </w:pPr>
      <w:r>
        <w:rPr>
          <w:sz w:val="22"/>
        </w:rPr>
        <w:t>---</w:t>
      </w:r>
    </w:p>
    <w:p>
      <w:pPr>
        <w:spacing w:after="0"/>
      </w:pPr>
      <w:r>
        <w:rPr>
          <w:sz w:val="22"/>
        </w:rPr>
      </w:r>
    </w:p>
    <w:p>
      <w:pPr>
        <w:spacing w:after="0"/>
      </w:pPr>
      <w:r>
        <w:rPr>
          <w:sz w:val="22"/>
        </w:rPr>
        <w:t>From: Mod Admin</w:t>
      </w:r>
    </w:p>
    <w:p>
      <w:pPr>
        <w:spacing w:after="0"/>
      </w:pPr>
      <w:r>
        <w:rPr>
          <w:sz w:val="22"/>
        </w:rPr>
        <w:t>To: Hadar Caspit; Daichi Maruyama; Sasha Ouellet; Lily Tan</w:t>
      </w:r>
    </w:p>
    <w:p>
      <w:pPr>
        <w:spacing w:after="0"/>
      </w:pPr>
      <w:r>
        <w:rPr>
          <w:sz w:val="22"/>
        </w:rPr>
        <w:t>CC: Rajan Krishnamurthy</w:t>
      </w:r>
    </w:p>
    <w:p>
      <w:pPr>
        <w:spacing w:after="0"/>
      </w:pPr>
      <w:r>
        <w:rPr>
          <w:sz w:val="22"/>
        </w:rPr>
        <w:t>Subject: RE: URGENT: Veena Cluster Homes Block A – Handover Delay &amp; Buyer Escalations</w:t>
      </w:r>
    </w:p>
    <w:p>
      <w:pPr>
        <w:spacing w:after="0"/>
      </w:pPr>
      <w:r>
        <w:rPr>
          <w:sz w:val="22"/>
        </w:rPr>
        <w:t>Date: Thursday, 17 April 2025, 10:02 AM</w:t>
      </w:r>
    </w:p>
    <w:p>
      <w:pPr>
        <w:spacing w:after="0"/>
      </w:pPr>
      <w:r>
        <w:rPr>
          <w:sz w:val="22"/>
        </w:rPr>
      </w:r>
    </w:p>
    <w:p>
      <w:pPr>
        <w:spacing w:after="0"/>
      </w:pPr>
      <w:r>
        <w:rPr>
          <w:sz w:val="22"/>
        </w:rPr>
        <w:t>Hadar,</w:t>
      </w:r>
    </w:p>
    <w:p>
      <w:pPr>
        <w:spacing w:after="0"/>
      </w:pPr>
      <w:r>
        <w:rPr>
          <w:sz w:val="22"/>
        </w:rPr>
      </w:r>
    </w:p>
    <w:p>
      <w:pPr>
        <w:spacing w:after="0"/>
      </w:pPr>
      <w:r>
        <w:rPr>
          <w:sz w:val="22"/>
        </w:rPr>
        <w:t>Confirmed for the 3 PM call. A few financial points to anchor the discussion:</w:t>
      </w:r>
    </w:p>
    <w:p>
      <w:pPr>
        <w:spacing w:after="0"/>
      </w:pPr>
      <w:r>
        <w:rPr>
          <w:sz w:val="22"/>
        </w:rPr>
      </w:r>
    </w:p>
    <w:p>
      <w:pPr>
        <w:spacing w:after="0"/>
      </w:pPr>
      <w:r>
        <w:rPr>
          <w:sz w:val="22"/>
        </w:rPr>
        <w:t>1. LAD EXPOSURE: Under Clause 22 of the standard SPA, LAD is triggered only if delay exceeds the Grace Period of 30 days beyond the VP date. A 3-week delay from 30 April to 21 May = 21 days. We are currently within the Grace Period, so NO LAD is payable at this stage. However, if the delay extends beyond 30 May 2025, LAD kicks in at 10% per annum on the purchase price per affected unit. For 34 units at an average purchase price of RM 1,050,000, LAD exposure would be approximately RM 9,800 per unit per month (RM 333,200/month for all 34 units).</w:t>
      </w:r>
    </w:p>
    <w:p>
      <w:pPr>
        <w:spacing w:after="0"/>
      </w:pPr>
      <w:r>
        <w:rPr>
          <w:sz w:val="22"/>
        </w:rPr>
      </w:r>
    </w:p>
    <w:p>
      <w:pPr>
        <w:spacing w:after="0"/>
      </w:pPr>
      <w:r>
        <w:rPr>
          <w:sz w:val="22"/>
        </w:rPr>
        <w:t>2. ACCELERATION COST: I've done a quick estimate on bringing in a second wireman crew. Cost to bring in Elektro Prima (pre-qualified panel contractor) for a 3-week intensive programme: approximately RM 185,000 all-in. This is significantly cheaper than LAD exposure.</w:t>
      </w:r>
    </w:p>
    <w:p>
      <w:pPr>
        <w:spacing w:after="0"/>
      </w:pPr>
      <w:r>
        <w:rPr>
          <w:sz w:val="22"/>
        </w:rPr>
      </w:r>
    </w:p>
    <w:p>
      <w:pPr>
        <w:spacing w:after="0"/>
      </w:pPr>
      <w:r>
        <w:rPr>
          <w:sz w:val="22"/>
        </w:rPr>
        <w:t>3. GOODWILL GESTURE: If we want to preempt complaints and protect our brand, I'd suggest a RM 2,500–3,000 goodwill voucher for each affected buyer (redeemable against renovation, legal fees, or F&amp;B at IOI Mall). Total cost: RM 85,000–102,000 for 34 units. I'd recommend this even if LAD isn't triggered – it's good customer relations and will likely prevent formal escalations.</w:t>
      </w:r>
    </w:p>
    <w:p>
      <w:pPr>
        <w:spacing w:after="0"/>
      </w:pPr>
      <w:r>
        <w:rPr>
          <w:sz w:val="22"/>
        </w:rPr>
      </w:r>
    </w:p>
    <w:p>
      <w:pPr>
        <w:spacing w:after="0"/>
      </w:pPr>
      <w:r>
        <w:rPr>
          <w:sz w:val="22"/>
        </w:rPr>
        <w:t>I'll prepare a one-pager for the 3 PM discussion.</w:t>
      </w:r>
    </w:p>
    <w:p>
      <w:pPr>
        <w:spacing w:after="0"/>
      </w:pPr>
      <w:r>
        <w:rPr>
          <w:sz w:val="22"/>
        </w:rPr>
      </w:r>
    </w:p>
    <w:p>
      <w:pPr>
        <w:spacing w:after="0"/>
      </w:pPr>
      <w:r>
        <w:rPr>
          <w:sz w:val="22"/>
        </w:rPr>
        <w:t>Mod Admin</w:t>
      </w:r>
    </w:p>
    <w:p>
      <w:pPr>
        <w:spacing w:after="0"/>
      </w:pPr>
      <w:r>
        <w:rPr>
          <w:sz w:val="22"/>
        </w:rPr>
        <w:t>Finance Controller – IOI Properties Group</w:t>
      </w:r>
    </w:p>
    <w:p>
      <w:pPr>
        <w:spacing w:after="0"/>
      </w:pPr>
      <w:r>
        <w:rPr>
          <w:sz w:val="22"/>
        </w:rPr>
      </w:r>
    </w:p>
    <w:p>
      <w:pPr>
        <w:spacing w:after="0"/>
      </w:pPr>
      <w:r>
        <w:rPr>
          <w:sz w:val="22"/>
        </w:rPr>
        <w:t>---</w:t>
      </w:r>
    </w:p>
    <w:p>
      <w:pPr>
        <w:spacing w:after="0"/>
      </w:pPr>
      <w:r>
        <w:rPr>
          <w:sz w:val="22"/>
        </w:rPr>
      </w:r>
    </w:p>
    <w:p>
      <w:pPr>
        <w:spacing w:after="0"/>
      </w:pPr>
      <w:r>
        <w:rPr>
          <w:sz w:val="22"/>
        </w:rPr>
        <w:t>From: Rajan Krishnamurthy</w:t>
      </w:r>
    </w:p>
    <w:p>
      <w:pPr>
        <w:spacing w:after="0"/>
      </w:pPr>
      <w:r>
        <w:rPr>
          <w:sz w:val="22"/>
        </w:rPr>
        <w:t>To: Hadar Caspit; Daichi Maruyama; Sasha Ouellet; Mod Admin; Lily Tan</w:t>
      </w:r>
    </w:p>
    <w:p>
      <w:pPr>
        <w:spacing w:after="0"/>
      </w:pPr>
      <w:r>
        <w:rPr>
          <w:sz w:val="22"/>
        </w:rPr>
        <w:t>Subject: RE: URGENT: Veena Cluster Homes Block A – Handover Delay &amp; Buyer Escalations</w:t>
      </w:r>
    </w:p>
    <w:p>
      <w:pPr>
        <w:spacing w:after="0"/>
      </w:pPr>
      <w:r>
        <w:rPr>
          <w:sz w:val="22"/>
        </w:rPr>
        <w:t>Date: Thursday, 17 April 2025, 10:48 AM</w:t>
      </w:r>
    </w:p>
    <w:p>
      <w:pPr>
        <w:spacing w:after="0"/>
      </w:pPr>
      <w:r>
        <w:rPr>
          <w:sz w:val="22"/>
        </w:rPr>
      </w:r>
    </w:p>
    <w:p>
      <w:pPr>
        <w:spacing w:after="0"/>
      </w:pPr>
      <w:r>
        <w:rPr>
          <w:sz w:val="22"/>
        </w:rPr>
        <w:t>All,</w:t>
      </w:r>
    </w:p>
    <w:p>
      <w:pPr>
        <w:spacing w:after="0"/>
      </w:pPr>
      <w:r>
        <w:rPr>
          <w:sz w:val="22"/>
        </w:rPr>
      </w:r>
    </w:p>
    <w:p>
      <w:pPr>
        <w:spacing w:after="0"/>
      </w:pPr>
      <w:r>
        <w:rPr>
          <w:sz w:val="22"/>
        </w:rPr>
        <w:t>Legal perspective on two key points:</w:t>
      </w:r>
    </w:p>
    <w:p>
      <w:pPr>
        <w:spacing w:after="0"/>
      </w:pPr>
      <w:r>
        <w:rPr>
          <w:sz w:val="22"/>
        </w:rPr>
      </w:r>
    </w:p>
    <w:p>
      <w:pPr>
        <w:spacing w:after="0"/>
      </w:pPr>
      <w:r>
        <w:rPr>
          <w:sz w:val="22"/>
        </w:rPr>
        <w:t>SOLICITOR LETTERS: For the 3 buyers who have engaged solicitors, we must respond formally within 14 days with a written explanation of the delay, the revised VP date, and confirmation of LAD eligibility status. I will draft a standard response letter for Hadar's sign-off today. We should avoid any ad hoc responses from the sales team to buyers' solicitors – all communication must go through Legal.</w:t>
      </w:r>
    </w:p>
    <w:p>
      <w:pPr>
        <w:spacing w:after="0"/>
      </w:pPr>
      <w:r>
        <w:rPr>
          <w:sz w:val="22"/>
        </w:rPr>
      </w:r>
    </w:p>
    <w:p>
      <w:pPr>
        <w:spacing w:after="0"/>
      </w:pPr>
      <w:r>
        <w:rPr>
          <w:sz w:val="22"/>
        </w:rPr>
        <w:t>LAD CALCULATION: Mod Admin's figure is correct. I want to add that if any buyer chose to terminate the SPA under Clause 22(3) (which allows termination if delay exceeds 30 days beyond the Grace Period), that would trigger a full refund of all monies paid plus interest at 8% per annum. For a RM 1.05M unit with a 10% downpayment already paid = RM 105,000 refund plus interest. We have 0 termination letters received today, which is good. Early buyer communication will keep it that way.</w:t>
      </w:r>
    </w:p>
    <w:p>
      <w:pPr>
        <w:spacing w:after="0"/>
      </w:pPr>
      <w:r>
        <w:rPr>
          <w:sz w:val="22"/>
        </w:rPr>
      </w:r>
    </w:p>
    <w:p>
      <w:pPr>
        <w:spacing w:after="0"/>
      </w:pPr>
      <w:r>
        <w:rPr>
          <w:sz w:val="22"/>
        </w:rPr>
        <w:t>SUBCONTRACTOR CLAIM: I am reviewing the Syarikat Wira Elektrik contract for force majeure provisions. If port congestion does not qualify (likely – it is a foreseeable supply chain risk), we have grounds to claim damages from them for delay. Will advise by end of day.</w:t>
      </w:r>
    </w:p>
    <w:p>
      <w:pPr>
        <w:spacing w:after="0"/>
      </w:pPr>
      <w:r>
        <w:rPr>
          <w:sz w:val="22"/>
        </w:rPr>
      </w:r>
    </w:p>
    <w:p>
      <w:pPr>
        <w:spacing w:after="0"/>
      </w:pPr>
      <w:r>
        <w:rPr>
          <w:sz w:val="22"/>
        </w:rPr>
        <w:t>Will be on the 3 PM call.</w:t>
      </w:r>
    </w:p>
    <w:p>
      <w:pPr>
        <w:spacing w:after="0"/>
      </w:pPr>
      <w:r>
        <w:rPr>
          <w:sz w:val="22"/>
        </w:rPr>
      </w:r>
    </w:p>
    <w:p>
      <w:pPr>
        <w:spacing w:after="0"/>
      </w:pPr>
      <w:r>
        <w:rPr>
          <w:sz w:val="22"/>
        </w:rPr>
        <w:t>Rajan Krishnamurthy</w:t>
      </w:r>
    </w:p>
    <w:p>
      <w:pPr>
        <w:spacing w:after="0"/>
      </w:pPr>
      <w:r>
        <w:rPr>
          <w:sz w:val="22"/>
        </w:rPr>
        <w:t>Senior Legal Counsel – IOI Properties Group</w:t>
      </w:r>
    </w:p>
    <w:p>
      <w:pPr>
        <w:spacing w:after="0"/>
      </w:pPr>
      <w:r>
        <w:rPr>
          <w:sz w:val="22"/>
        </w:rPr>
      </w:r>
    </w:p>
    <w:p>
      <w:pPr>
        <w:spacing w:after="0"/>
      </w:pPr>
      <w:r>
        <w:rPr>
          <w:sz w:val="22"/>
        </w:rPr>
        <w:t>---</w:t>
      </w:r>
    </w:p>
    <w:p>
      <w:pPr>
        <w:spacing w:after="0"/>
      </w:pPr>
      <w:r>
        <w:rPr>
          <w:sz w:val="22"/>
        </w:rPr>
      </w:r>
    </w:p>
    <w:p>
      <w:pPr>
        <w:spacing w:after="0"/>
      </w:pPr>
      <w:r>
        <w:rPr>
          <w:sz w:val="22"/>
        </w:rPr>
        <w:t>From: Lily Tan</w:t>
      </w:r>
    </w:p>
    <w:p>
      <w:pPr>
        <w:spacing w:after="0"/>
      </w:pPr>
      <w:r>
        <w:rPr>
          <w:sz w:val="22"/>
        </w:rPr>
        <w:t>To: Hadar Caspit; Daichi Maruyama; Sasha Ouellet; Mod Admin; Rajan Krishnamurthy</w:t>
      </w:r>
    </w:p>
    <w:p>
      <w:pPr>
        <w:spacing w:after="0"/>
      </w:pPr>
      <w:r>
        <w:rPr>
          <w:sz w:val="22"/>
        </w:rPr>
        <w:t>Subject: RE: URGENT: Veena Cluster Homes Block A – Handover Delay &amp; Buyer Escalations</w:t>
      </w:r>
    </w:p>
    <w:p>
      <w:pPr>
        <w:spacing w:after="0"/>
      </w:pPr>
      <w:r>
        <w:rPr>
          <w:sz w:val="22"/>
        </w:rPr>
        <w:t>Date: Thursday, 17 April 2025, 11:20 AM</w:t>
      </w:r>
    </w:p>
    <w:p>
      <w:pPr>
        <w:spacing w:after="0"/>
      </w:pPr>
      <w:r>
        <w:rPr>
          <w:sz w:val="22"/>
        </w:rPr>
      </w:r>
    </w:p>
    <w:p>
      <w:pPr>
        <w:spacing w:after="0"/>
      </w:pPr>
      <w:r>
        <w:rPr>
          <w:sz w:val="22"/>
        </w:rPr>
        <w:t>Team,</w:t>
      </w:r>
    </w:p>
    <w:p>
      <w:pPr>
        <w:spacing w:after="0"/>
      </w:pPr>
      <w:r>
        <w:rPr>
          <w:sz w:val="22"/>
        </w:rPr>
      </w:r>
    </w:p>
    <w:p>
      <w:pPr>
        <w:spacing w:after="0"/>
      </w:pPr>
      <w:r>
        <w:rPr>
          <w:sz w:val="22"/>
        </w:rPr>
        <w:t>From Customer Experience:</w:t>
      </w:r>
    </w:p>
    <w:p>
      <w:pPr>
        <w:spacing w:after="0"/>
      </w:pPr>
      <w:r>
        <w:rPr>
          <w:sz w:val="22"/>
        </w:rPr>
      </w:r>
    </w:p>
    <w:p>
      <w:pPr>
        <w:spacing w:after="0"/>
      </w:pPr>
      <w:r>
        <w:rPr>
          <w:sz w:val="22"/>
        </w:rPr>
        <w:t>CX STATUS: As of this morning, 14 buyers have called our hotline. Of these:</w:t>
      </w:r>
    </w:p>
    <w:p>
      <w:pPr>
        <w:spacing w:after="0"/>
      </w:pPr>
      <w:r>
        <w:rPr>
          <w:sz w:val="22"/>
        </w:rPr>
        <w:t>- 8 are asking for updated timelines only (manageable)</w:t>
      </w:r>
    </w:p>
    <w:p>
      <w:pPr>
        <w:spacing w:after="0"/>
      </w:pPr>
      <w:r>
        <w:rPr>
          <w:sz w:val="22"/>
        </w:rPr>
        <w:t>- 4 are expressing frustration but have not escalated formally (need personalised calls from Sales)</w:t>
      </w:r>
    </w:p>
    <w:p>
      <w:pPr>
        <w:spacing w:after="0"/>
      </w:pPr>
      <w:r>
        <w:rPr>
          <w:sz w:val="22"/>
        </w:rPr>
        <w:t>- 2 have specifically asked about their LAD rights and whether they can cancel the SPA</w:t>
      </w:r>
    </w:p>
    <w:p>
      <w:pPr>
        <w:spacing w:after="0"/>
      </w:pPr>
      <w:r>
        <w:rPr>
          <w:sz w:val="22"/>
        </w:rPr>
      </w:r>
    </w:p>
    <w:p>
      <w:pPr>
        <w:spacing w:after="0"/>
      </w:pPr>
      <w:r>
        <w:rPr>
          <w:sz w:val="22"/>
        </w:rPr>
        <w:t>The 2 buyers asking about cancellation are:</w:t>
      </w:r>
    </w:p>
    <w:p>
      <w:pPr>
        <w:spacing w:after="0"/>
      </w:pPr>
      <w:r>
        <w:rPr>
          <w:sz w:val="22"/>
        </w:rPr>
        <w:t>1. Mr. Lim Wei Keat (Unit B4-11, RM 1,188,000 purchase price) – has been waiting since Feb for a confirmed handover date; has a rental lease expiring 30 April</w:t>
      </w:r>
    </w:p>
    <w:p>
      <w:pPr>
        <w:spacing w:after="0"/>
      </w:pPr>
      <w:r>
        <w:rPr>
          <w:sz w:val="22"/>
        </w:rPr>
        <w:t>2. Puan Norzaimah binti Roslan (Unit B7-08, RM 980,000 purchase price) – has written in 3 times in the past 60 days; described as "very unhappy" by our frontline team</w:t>
      </w:r>
    </w:p>
    <w:p>
      <w:pPr>
        <w:spacing w:after="0"/>
      </w:pPr>
      <w:r>
        <w:rPr>
          <w:sz w:val="22"/>
        </w:rPr>
      </w:r>
    </w:p>
    <w:p>
      <w:pPr>
        <w:spacing w:after="0"/>
      </w:pPr>
      <w:r>
        <w:rPr>
          <w:sz w:val="22"/>
        </w:rPr>
        <w:t>RECOMMENDATION: Both of these buyers need personal calls from Daichi or a Senior Sales Manager within the next 24 hours. A RM 3,000 goodwill voucher (as Mod Admin suggested) may not be sufficient for Mr. Lim given his rental situation – I'd recommend we explore offering to cover 1 month's rental (estimated RM 2,000–2,500 for the Kulai area) as a goodwill gesture specifically for his case.</w:t>
      </w:r>
    </w:p>
    <w:p>
      <w:pPr>
        <w:spacing w:after="0"/>
      </w:pPr>
      <w:r>
        <w:rPr>
          <w:sz w:val="22"/>
        </w:rPr>
      </w:r>
    </w:p>
    <w:p>
      <w:pPr>
        <w:spacing w:after="0"/>
      </w:pPr>
      <w:r>
        <w:rPr>
          <w:sz w:val="22"/>
        </w:rPr>
        <w:t>I support the proactive communication approach. We should send a personalised letter to all 34 buyers by tomorrow (Friday) confirming the revised VP date and our commitment.</w:t>
      </w:r>
    </w:p>
    <w:p>
      <w:pPr>
        <w:spacing w:after="0"/>
      </w:pPr>
      <w:r>
        <w:rPr>
          <w:sz w:val="22"/>
        </w:rPr>
      </w:r>
    </w:p>
    <w:p>
      <w:pPr>
        <w:spacing w:after="0"/>
      </w:pPr>
      <w:r>
        <w:rPr>
          <w:sz w:val="22"/>
        </w:rPr>
        <w:t>On the 3 PM call.</w:t>
      </w:r>
    </w:p>
    <w:p>
      <w:pPr>
        <w:spacing w:after="0"/>
      </w:pPr>
      <w:r>
        <w:rPr>
          <w:sz w:val="22"/>
        </w:rPr>
      </w:r>
    </w:p>
    <w:p>
      <w:pPr>
        <w:spacing w:after="0"/>
      </w:pPr>
      <w:r>
        <w:rPr>
          <w:sz w:val="22"/>
        </w:rPr>
        <w:t>Lily Tan</w:t>
      </w:r>
    </w:p>
    <w:p>
      <w:pPr>
        <w:spacing w:after="0"/>
      </w:pPr>
      <w:r>
        <w:rPr>
          <w:sz w:val="22"/>
        </w:rPr>
        <w:t>Head of Customer Experience – IOI Properties Group</w:t>
      </w:r>
    </w:p>
    <w:p>
      <w:pPr>
        <w:spacing w:after="0"/>
      </w:pPr>
      <w:r>
        <w:rPr>
          <w:sz w:val="22"/>
        </w:rPr>
      </w:r>
    </w:p>
    <w:p>
      <w:pPr>
        <w:spacing w:after="0"/>
      </w:pPr>
      <w:r>
        <w:rPr>
          <w:sz w:val="22"/>
        </w:rPr>
        <w:t>---</w:t>
      </w:r>
    </w:p>
    <w:p>
      <w:pPr>
        <w:spacing w:after="0"/>
      </w:pPr>
      <w:r>
        <w:rPr>
          <w:sz w:val="22"/>
        </w:rPr>
      </w:r>
    </w:p>
    <w:p>
      <w:pPr>
        <w:spacing w:after="0"/>
      </w:pPr>
      <w:r>
        <w:rPr>
          <w:sz w:val="22"/>
        </w:rPr>
        <w:t>From: Daichi Maruyama</w:t>
      </w:r>
    </w:p>
    <w:p>
      <w:pPr>
        <w:spacing w:after="0"/>
      </w:pPr>
      <w:r>
        <w:rPr>
          <w:sz w:val="22"/>
        </w:rPr>
        <w:t>To: Hadar Caspit; Sasha Ouellet; Mod Admin; Rajan Krishnamurthy; Lily Tan</w:t>
      </w:r>
    </w:p>
    <w:p>
      <w:pPr>
        <w:spacing w:after="0"/>
      </w:pPr>
      <w:r>
        <w:rPr>
          <w:sz w:val="22"/>
        </w:rPr>
        <w:t>Subject: RE: URGENT: Veena Cluster Homes Block A – Handover Delay &amp; Buyer Escalations</w:t>
      </w:r>
    </w:p>
    <w:p>
      <w:pPr>
        <w:spacing w:after="0"/>
      </w:pPr>
      <w:r>
        <w:rPr>
          <w:sz w:val="22"/>
        </w:rPr>
        <w:t>Date: Thursday, 17 April 2025, 12:05 PM</w:t>
      </w:r>
    </w:p>
    <w:p>
      <w:pPr>
        <w:spacing w:after="0"/>
      </w:pPr>
      <w:r>
        <w:rPr>
          <w:sz w:val="22"/>
        </w:rPr>
      </w:r>
    </w:p>
    <w:p>
      <w:pPr>
        <w:spacing w:after="0"/>
      </w:pPr>
      <w:r>
        <w:rPr>
          <w:sz w:val="22"/>
        </w:rPr>
        <w:t>All,</w:t>
      </w:r>
    </w:p>
    <w:p>
      <w:pPr>
        <w:spacing w:after="0"/>
      </w:pPr>
      <w:r>
        <w:rPr>
          <w:sz w:val="22"/>
        </w:rPr>
      </w:r>
    </w:p>
    <w:p>
      <w:pPr>
        <w:spacing w:after="0"/>
      </w:pPr>
      <w:r>
        <w:rPr>
          <w:sz w:val="22"/>
        </w:rPr>
        <w:t>Thank you for the rapid responses. This is exactly the kind of cross-team alignment we need.</w:t>
      </w:r>
    </w:p>
    <w:p>
      <w:pPr>
        <w:spacing w:after="0"/>
      </w:pPr>
      <w:r>
        <w:rPr>
          <w:sz w:val="22"/>
        </w:rPr>
      </w:r>
    </w:p>
    <w:p>
      <w:pPr>
        <w:spacing w:after="0"/>
      </w:pPr>
      <w:r>
        <w:rPr>
          <w:sz w:val="22"/>
        </w:rPr>
        <w:t>Sales perspective:</w:t>
      </w:r>
    </w:p>
    <w:p>
      <w:pPr>
        <w:spacing w:after="0"/>
      </w:pPr>
      <w:r>
        <w:rPr>
          <w:sz w:val="22"/>
        </w:rPr>
      </w:r>
    </w:p>
    <w:p>
      <w:pPr>
        <w:spacing w:after="0"/>
      </w:pPr>
      <w:r>
        <w:rPr>
          <w:sz w:val="22"/>
        </w:rPr>
        <w:t>1. BUYER CONFIDENCE: I agree with Lily – the two high-risk buyers (Mr. Lim and Puan Norzaimah) need personal attention today, not tomorrow. I'll call both personally this afternoon before the 3 PM call. I've dealt with similar situations at our Bangi projects and found that a personal call from a senior person, before the buyer escalates, almost always de-escalates the situation. I'll prepare talking points aligned with what Rajan and Mod Admin have outlined.</w:t>
      </w:r>
    </w:p>
    <w:p>
      <w:pPr>
        <w:spacing w:after="0"/>
      </w:pPr>
      <w:r>
        <w:rPr>
          <w:sz w:val="22"/>
        </w:rPr>
      </w:r>
    </w:p>
    <w:p>
      <w:pPr>
        <w:spacing w:after="0"/>
      </w:pPr>
      <w:r>
        <w:rPr>
          <w:sz w:val="22"/>
        </w:rPr>
        <w:t>2. WIDER SALES IMPACT: I want to flag a secondary risk – we currently have 22 prospective buyers actively considering Veena Block B (the next phase, targeting an August launch). Word travels fast on property forums (especially PropertyTalk.my and EdgeProp forums). If this delay is not managed well and negative reviews appear online, it could dampen take-up for Block B significantly. Sasha, can we monitor social media mentions of Veena Cluster Homes from today? I want early warning of any negative sentiment.</w:t>
      </w:r>
    </w:p>
    <w:p>
      <w:pPr>
        <w:spacing w:after="0"/>
      </w:pPr>
      <w:r>
        <w:rPr>
          <w:sz w:val="22"/>
        </w:rPr>
      </w:r>
    </w:p>
    <w:p>
      <w:pPr>
        <w:spacing w:after="0"/>
      </w:pPr>
      <w:r>
        <w:rPr>
          <w:sz w:val="22"/>
        </w:rPr>
        <w:t>3. SUBCONTRACTOR ACTION: I support engaging Elektro Prima immediately. Hadar, please get the LOA out today – don't wait for the 3 PM call to decide this. The cost (RM 185K) is a no-brainer vs. the RM 333K/month LAD exposure plus reputational risk.</w:t>
      </w:r>
    </w:p>
    <w:p>
      <w:pPr>
        <w:spacing w:after="0"/>
      </w:pPr>
      <w:r>
        <w:rPr>
          <w:sz w:val="22"/>
        </w:rPr>
      </w:r>
    </w:p>
    <w:p>
      <w:pPr>
        <w:spacing w:after="0"/>
      </w:pPr>
      <w:r>
        <w:rPr>
          <w:sz w:val="22"/>
        </w:rPr>
        <w:t>4. BUYER LETTER: I'll have my team prepare a draft buyer communication letter by 2 PM today for Rajan's and Lily's review before the 3 PM call. We want it to go out by 5 PM today, not tomorrow – 14 buyers have already called us; they deserve a response today.</w:t>
      </w:r>
    </w:p>
    <w:p>
      <w:pPr>
        <w:spacing w:after="0"/>
      </w:pPr>
      <w:r>
        <w:rPr>
          <w:sz w:val="22"/>
        </w:rPr>
      </w:r>
    </w:p>
    <w:p>
      <w:pPr>
        <w:spacing w:after="0"/>
      </w:pPr>
      <w:r>
        <w:rPr>
          <w:sz w:val="22"/>
        </w:rPr>
        <w:t>See everyone at 3 PM.</w:t>
      </w:r>
    </w:p>
    <w:p>
      <w:pPr>
        <w:spacing w:after="0"/>
      </w:pPr>
      <w:r>
        <w:rPr>
          <w:sz w:val="22"/>
        </w:rPr>
      </w:r>
    </w:p>
    <w:p>
      <w:pPr>
        <w:spacing w:after="0"/>
      </w:pPr>
      <w:r>
        <w:rPr>
          <w:sz w:val="22"/>
        </w:rPr>
        <w:t>Daichi Maruyama</w:t>
      </w:r>
    </w:p>
    <w:p>
      <w:pPr>
        <w:spacing w:after="0"/>
      </w:pPr>
      <w:r>
        <w:rPr>
          <w:sz w:val="22"/>
        </w:rPr>
        <w:t>Head of Sales – IOI Properties Group</w:t>
      </w:r>
    </w:p>
    <w:p>
      <w:pPr>
        <w:spacing w:after="0"/>
      </w:pPr>
      <w:r>
        <w:rPr>
          <w:sz w:val="22"/>
        </w:rPr>
        <w:t>Mobile: +60 12-611 xxxx</w:t>
      </w:r>
    </w:p>
    <w:p>
      <w:pPr>
        <w:spacing w:after="0"/>
      </w:pPr>
      <w:r>
        <w:rPr>
          <w:sz w:val="22"/>
        </w:rPr>
      </w:r>
    </w:p>
    <w:p>
      <w:pPr>
        <w:spacing w:after="0"/>
      </w:pPr>
      <w:r>
        <w:rPr>
          <w:sz w:val="22"/>
        </w:rPr>
        <w:t>---</w:t>
      </w:r>
    </w:p>
    <w:p>
      <w:pPr>
        <w:spacing w:after="0"/>
      </w:pPr>
      <w:r>
        <w:rPr>
          <w:sz w:val="22"/>
        </w:rPr>
      </w:r>
    </w:p>
    <w:p>
      <w:pPr>
        <w:spacing w:after="0"/>
      </w:pPr>
      <w:r>
        <w:rPr>
          <w:sz w:val="22"/>
        </w:rPr>
        <w:t>From: Sasha Ouellet</w:t>
      </w:r>
    </w:p>
    <w:p>
      <w:pPr>
        <w:spacing w:after="0"/>
      </w:pPr>
      <w:r>
        <w:rPr>
          <w:sz w:val="22"/>
        </w:rPr>
        <w:t>To: Hadar Caspit; Daichi Maruyama; Mod Admin; Rajan Krishnamurthy; Lily Tan</w:t>
      </w:r>
    </w:p>
    <w:p>
      <w:pPr>
        <w:spacing w:after="0"/>
      </w:pPr>
      <w:r>
        <w:rPr>
          <w:sz w:val="22"/>
        </w:rPr>
        <w:t>Subject: RE: URGENT: Veena Cluster Homes Block A – Handover Delay &amp; Buyer Escalations</w:t>
      </w:r>
    </w:p>
    <w:p>
      <w:pPr>
        <w:spacing w:after="0"/>
      </w:pPr>
      <w:r>
        <w:rPr>
          <w:sz w:val="22"/>
        </w:rPr>
        <w:t>Date: Thursday, 17 April 2025, 12:45 PM</w:t>
      </w:r>
    </w:p>
    <w:p>
      <w:pPr>
        <w:spacing w:after="0"/>
      </w:pPr>
      <w:r>
        <w:rPr>
          <w:sz w:val="22"/>
        </w:rPr>
      </w:r>
    </w:p>
    <w:p>
      <w:pPr>
        <w:spacing w:after="0"/>
      </w:pPr>
      <w:r>
        <w:rPr>
          <w:sz w:val="22"/>
        </w:rPr>
        <w:t>Team,</w:t>
      </w:r>
    </w:p>
    <w:p>
      <w:pPr>
        <w:spacing w:after="0"/>
      </w:pPr>
      <w:r>
        <w:rPr>
          <w:sz w:val="22"/>
        </w:rPr>
      </w:r>
    </w:p>
    <w:p>
      <w:pPr>
        <w:spacing w:after="0"/>
      </w:pPr>
      <w:r>
        <w:rPr>
          <w:sz w:val="22"/>
        </w:rPr>
        <w:t>Social media monitoring activated. I've set up Google Alerts and a keyword watch on PropertyTalk.my, EdgeProp community forum, and Facebook groups (IOI Property Owners Malaysia, Johor Property Buyers). Will update the group by 4 PM if anything surfaces.</w:t>
      </w:r>
    </w:p>
    <w:p>
      <w:pPr>
        <w:spacing w:after="0"/>
      </w:pPr>
      <w:r>
        <w:rPr>
          <w:sz w:val="22"/>
        </w:rPr>
      </w:r>
    </w:p>
    <w:p>
      <w:pPr>
        <w:spacing w:after="0"/>
      </w:pPr>
      <w:r>
        <w:rPr>
          <w:sz w:val="22"/>
        </w:rPr>
        <w:t>Additional point: Our Q2 2025 Veena Block B launch campaign materials are scheduled for print production next week. Given today's news, I recommend we pause production of all physical collateral and hold the digital ad placements (currently scheduled to go live 5 May 2025) until we have a clearer picture of the Block A situation. The last thing we want is an active "Buy Block B" ad campaign running while Block A buyers are frustrated online. I'll brief the agency (Ogilvy KL) to hold and explain that we need a 2-week delay on campaign activation.</w:t>
      </w:r>
    </w:p>
    <w:p>
      <w:pPr>
        <w:spacing w:after="0"/>
      </w:pPr>
      <w:r>
        <w:rPr>
          <w:sz w:val="22"/>
        </w:rPr>
      </w:r>
    </w:p>
    <w:p>
      <w:pPr>
        <w:spacing w:after="0"/>
      </w:pPr>
      <w:r>
        <w:rPr>
          <w:sz w:val="22"/>
        </w:rPr>
        <w:t>Budget implication: Delaying the campaign by 2 weeks does not affect overall spend (the agency confirmed no cancellation fees if instructed before 22 April 2025 – which is next Monday – so we have a window). I'll send the hold instruction today pending Hadar's and Daichi's endorsement.</w:t>
      </w:r>
    </w:p>
    <w:p>
      <w:pPr>
        <w:spacing w:after="0"/>
      </w:pPr>
      <w:r>
        <w:rPr>
          <w:sz w:val="22"/>
        </w:rPr>
      </w:r>
    </w:p>
    <w:p>
      <w:pPr>
        <w:spacing w:after="0"/>
      </w:pPr>
      <w:r>
        <w:rPr>
          <w:sz w:val="22"/>
        </w:rPr>
        <w:t>One more thing: given that Mr. Lim's rental lease expires 30 April, and we cannot hand over by then, I think Lily's suggestion of covering 1 month's rent (up to RM 2,500) is both the right thing to do and a smart reputational move. If Mr. Lim posts positively about how IOI handled his situation, that's worth far more than RM 2,500. I'd add this to Mod Admin's goodwill budget.</w:t>
      </w:r>
    </w:p>
    <w:p>
      <w:pPr>
        <w:spacing w:after="0"/>
      </w:pPr>
      <w:r>
        <w:rPr>
          <w:sz w:val="22"/>
        </w:rPr>
      </w:r>
    </w:p>
    <w:p>
      <w:pPr>
        <w:spacing w:after="0"/>
      </w:pPr>
      <w:r>
        <w:rPr>
          <w:sz w:val="22"/>
        </w:rPr>
        <w:t>Standing by for the 3 PM call.</w:t>
      </w:r>
    </w:p>
    <w:p>
      <w:pPr>
        <w:spacing w:after="0"/>
      </w:pPr>
      <w:r>
        <w:rPr>
          <w:sz w:val="22"/>
        </w:rPr>
      </w:r>
    </w:p>
    <w:p>
      <w:pPr>
        <w:spacing w:after="0"/>
      </w:pPr>
      <w:r>
        <w:rPr>
          <w:sz w:val="22"/>
        </w:rPr>
        <w:t>Sasha Ouellet</w:t>
      </w:r>
    </w:p>
    <w:p>
      <w:pPr>
        <w:spacing w:after="0"/>
      </w:pPr>
      <w:r>
        <w:rPr>
          <w:sz w:val="22"/>
        </w:rPr>
        <w:t>Senior Planner / Marketing Lead – IOI Properties Group</w:t>
      </w:r>
    </w:p>
    <w:p>
      <w:pPr>
        <w:spacing w:after="0"/>
      </w:pPr>
      <w:r>
        <w:rPr>
          <w:sz w:val="22"/>
        </w:rPr>
      </w:r>
    </w:p>
    <w:p>
      <w:pPr>
        <w:spacing w:after="0"/>
      </w:pPr>
      <w:r>
        <w:rPr>
          <w:sz w:val="22"/>
        </w:rPr>
        <w:t>---</w:t>
      </w:r>
    </w:p>
    <w:p>
      <w:pPr>
        <w:spacing w:after="0"/>
      </w:pPr>
      <w:r>
        <w:rPr>
          <w:sz w:val="22"/>
        </w:rPr>
      </w:r>
    </w:p>
    <w:p>
      <w:pPr>
        <w:spacing w:after="0"/>
      </w:pPr>
      <w:r>
        <w:rPr>
          <w:sz w:val="22"/>
        </w:rPr>
        <w:t>From: Hadar Caspit</w:t>
      </w:r>
    </w:p>
    <w:p>
      <w:pPr>
        <w:spacing w:after="0"/>
      </w:pPr>
      <w:r>
        <w:rPr>
          <w:sz w:val="22"/>
        </w:rPr>
        <w:t>To: Daichi Maruyama; Sasha Ouellet; Mod Admin; Rajan Krishnamurthy; Lily Tan</w:t>
      </w:r>
    </w:p>
    <w:p>
      <w:pPr>
        <w:spacing w:after="0"/>
      </w:pPr>
      <w:r>
        <w:rPr>
          <w:sz w:val="22"/>
        </w:rPr>
        <w:t>Subject: RE: URGENT: Veena Cluster Homes Block A – Handover Delay &amp; Buyer Escalations</w:t>
      </w:r>
    </w:p>
    <w:p>
      <w:pPr>
        <w:spacing w:after="0"/>
      </w:pPr>
      <w:r>
        <w:rPr>
          <w:sz w:val="22"/>
        </w:rPr>
        <w:t>Date: Thursday, 17 April 2025, 02:30 PM</w:t>
      </w:r>
    </w:p>
    <w:p>
      <w:pPr>
        <w:spacing w:after="0"/>
      </w:pPr>
      <w:r>
        <w:rPr>
          <w:sz w:val="22"/>
        </w:rPr>
      </w:r>
    </w:p>
    <w:p>
      <w:pPr>
        <w:spacing w:after="0"/>
      </w:pPr>
      <w:r>
        <w:rPr>
          <w:sz w:val="22"/>
        </w:rPr>
        <w:t>All,</w:t>
      </w:r>
    </w:p>
    <w:p>
      <w:pPr>
        <w:spacing w:after="0"/>
      </w:pPr>
      <w:r>
        <w:rPr>
          <w:sz w:val="22"/>
        </w:rPr>
      </w:r>
    </w:p>
    <w:p>
      <w:pPr>
        <w:spacing w:after="0"/>
      </w:pPr>
      <w:r>
        <w:rPr>
          <w:sz w:val="22"/>
        </w:rPr>
        <w:t>Updates before the 3 PM call:</w:t>
      </w:r>
    </w:p>
    <w:p>
      <w:pPr>
        <w:spacing w:after="0"/>
      </w:pPr>
      <w:r>
        <w:rPr>
          <w:sz w:val="22"/>
        </w:rPr>
      </w:r>
    </w:p>
    <w:p>
      <w:pPr>
        <w:spacing w:after="0"/>
      </w:pPr>
      <w:r>
        <w:rPr>
          <w:sz w:val="22"/>
        </w:rPr>
        <w:t>1. SUBCONTRACTOR: I've issued a verbal instruction to Elektro Prima to mobilise by Monday 21 April. Written LOA will follow today (Rajan, I'll need a quick turnaround on the contract addendum – 2 hours?). Syarikat Wira Elektrik has been formally notified in writing that their contract is being supplemented (not terminated yet, pending legal review of delay grounds).</w:t>
      </w:r>
    </w:p>
    <w:p>
      <w:pPr>
        <w:spacing w:after="0"/>
      </w:pPr>
      <w:r>
        <w:rPr>
          <w:sz w:val="22"/>
        </w:rPr>
      </w:r>
    </w:p>
    <w:p>
      <w:pPr>
        <w:spacing w:after="0"/>
      </w:pPr>
      <w:r>
        <w:rPr>
          <w:sz w:val="22"/>
        </w:rPr>
        <w:t>2. REVISED HANDOVER DATE: With Elektro Prima on board, our revised internal estimate for Block A VP is 19 May 2025 (previously 21 May – we've found 2 additional days through revised sequencing). Rajan, please use 19 May 2025 as the VP date in all buyer communications. I'm confident we can hold this.</w:t>
      </w:r>
    </w:p>
    <w:p>
      <w:pPr>
        <w:spacing w:after="0"/>
      </w:pPr>
      <w:r>
        <w:rPr>
          <w:sz w:val="22"/>
        </w:rPr>
      </w:r>
    </w:p>
    <w:p>
      <w:pPr>
        <w:spacing w:after="0"/>
      </w:pPr>
      <w:r>
        <w:rPr>
          <w:sz w:val="22"/>
        </w:rPr>
        <w:t>3. FORCE MAJEURE: Based on a quick discussion with Rajan, the port congestion argument is weak for Syarikat Wira Elektrik. We will pursue them for delay damages under the contract. Initial estimate: recoverable damages of RM 110,000–150,000.</w:t>
      </w:r>
    </w:p>
    <w:p>
      <w:pPr>
        <w:spacing w:after="0"/>
      </w:pPr>
      <w:r>
        <w:rPr>
          <w:sz w:val="22"/>
        </w:rPr>
      </w:r>
    </w:p>
    <w:p>
      <w:pPr>
        <w:spacing w:after="0"/>
      </w:pPr>
      <w:r>
        <w:rPr>
          <w:sz w:val="22"/>
        </w:rPr>
        <w:t>4. 3 PM CALL AGENDA:</w:t>
      </w:r>
    </w:p>
    <w:p>
      <w:pPr>
        <w:spacing w:after="0"/>
      </w:pPr>
      <w:r>
        <w:rPr>
          <w:sz w:val="22"/>
        </w:rPr>
        <w:t xml:space="preserve">   - Confirm goodwill package (Mod Admin to present)</w:t>
      </w:r>
    </w:p>
    <w:p>
      <w:pPr>
        <w:spacing w:after="0"/>
      </w:pPr>
      <w:r>
        <w:rPr>
          <w:sz w:val="22"/>
        </w:rPr>
        <w:t xml:space="preserve">   - Approve buyer letter (Daichi/Lily to present draft)</w:t>
      </w:r>
    </w:p>
    <w:p>
      <w:pPr>
        <w:spacing w:after="0"/>
      </w:pPr>
      <w:r>
        <w:rPr>
          <w:sz w:val="22"/>
        </w:rPr>
        <w:t xml:space="preserve">   - Confirm Block B campaign hold (Sasha to confirm)</w:t>
      </w:r>
    </w:p>
    <w:p>
      <w:pPr>
        <w:spacing w:after="0"/>
      </w:pPr>
      <w:r>
        <w:rPr>
          <w:sz w:val="22"/>
        </w:rPr>
        <w:t xml:space="preserve">   - Any other items</w:t>
      </w:r>
    </w:p>
    <w:p>
      <w:pPr>
        <w:spacing w:after="0"/>
      </w:pPr>
      <w:r>
        <w:rPr>
          <w:sz w:val="22"/>
        </w:rPr>
      </w:r>
    </w:p>
    <w:p>
      <w:pPr>
        <w:spacing w:after="0"/>
      </w:pPr>
      <w:r>
        <w:rPr>
          <w:sz w:val="22"/>
        </w:rPr>
        <w:t>See you all shortly.</w:t>
      </w:r>
    </w:p>
    <w:p>
      <w:pPr>
        <w:spacing w:after="0"/>
      </w:pPr>
      <w:r>
        <w:rPr>
          <w:sz w:val="22"/>
        </w:rPr>
      </w:r>
    </w:p>
    <w:p>
      <w:pPr>
        <w:spacing w:after="0"/>
      </w:pPr>
      <w:r>
        <w:rPr>
          <w:sz w:val="22"/>
        </w:rPr>
        <w:t>Hadar Caspit</w:t>
      </w:r>
    </w:p>
    <w:p>
      <w:pPr>
        <w:spacing w:after="0"/>
      </w:pPr>
      <w:r>
        <w:rPr>
          <w:sz w:val="22"/>
        </w:rPr>
        <w:t>Project Director – IOI Properties Group</w:t>
      </w:r>
    </w:p>
    <w:p>
      <w:pPr>
        <w:spacing w:after="0"/>
      </w:pPr>
      <w:r>
        <w:rPr>
          <w:sz w:val="22"/>
        </w:rPr>
      </w:r>
    </w:p>
    <w:p>
      <w:pPr>
        <w:spacing w:after="0"/>
      </w:pPr>
      <w:r>
        <w:rPr>
          <w:sz w:val="22"/>
        </w:rPr>
        <w:t>---</w:t>
      </w:r>
    </w:p>
    <w:p>
      <w:pPr>
        <w:spacing w:after="0"/>
      </w:pPr>
      <w:r>
        <w:rPr>
          <w:sz w:val="22"/>
        </w:rPr>
      </w:r>
    </w:p>
    <w:p>
      <w:pPr>
        <w:spacing w:after="0"/>
      </w:pPr>
      <w:r>
        <w:rPr>
          <w:sz w:val="22"/>
        </w:rPr>
        <w:t>From: Mod Admin</w:t>
      </w:r>
    </w:p>
    <w:p>
      <w:pPr>
        <w:spacing w:after="0"/>
      </w:pPr>
      <w:r>
        <w:rPr>
          <w:sz w:val="22"/>
        </w:rPr>
        <w:t>To: Hadar Caspit; Daichi Maruyama; Sasha Ouellet; Rajan Krishnamurthy; Lily Tan</w:t>
      </w:r>
    </w:p>
    <w:p>
      <w:pPr>
        <w:spacing w:after="0"/>
      </w:pPr>
      <w:r>
        <w:rPr>
          <w:sz w:val="22"/>
        </w:rPr>
        <w:t>Subject: RE: URGENT: Veena Cluster Homes Block A – Handover Delay &amp; Buyer Escalations</w:t>
      </w:r>
    </w:p>
    <w:p>
      <w:pPr>
        <w:spacing w:after="0"/>
      </w:pPr>
      <w:r>
        <w:rPr>
          <w:sz w:val="22"/>
        </w:rPr>
        <w:t>Date: Friday, 18 April 2025, 09:00 AM</w:t>
      </w:r>
    </w:p>
    <w:p>
      <w:pPr>
        <w:spacing w:after="0"/>
      </w:pPr>
      <w:r>
        <w:rPr>
          <w:sz w:val="22"/>
        </w:rPr>
      </w:r>
    </w:p>
    <w:p>
      <w:pPr>
        <w:spacing w:after="0"/>
      </w:pPr>
      <w:r>
        <w:rPr>
          <w:sz w:val="22"/>
        </w:rPr>
        <w:t>Team,</w:t>
      </w:r>
    </w:p>
    <w:p>
      <w:pPr>
        <w:spacing w:after="0"/>
      </w:pPr>
      <w:r>
        <w:rPr>
          <w:sz w:val="22"/>
        </w:rPr>
      </w:r>
    </w:p>
    <w:p>
      <w:pPr>
        <w:spacing w:after="0"/>
      </w:pPr>
      <w:r>
        <w:rPr>
          <w:sz w:val="22"/>
        </w:rPr>
        <w:t>Post-call summary and decisions from yesterday's 3 PM meeting:</w:t>
      </w:r>
    </w:p>
    <w:p>
      <w:pPr>
        <w:spacing w:after="0"/>
      </w:pPr>
      <w:r>
        <w:rPr>
          <w:sz w:val="22"/>
        </w:rPr>
      </w:r>
    </w:p>
    <w:p>
      <w:pPr>
        <w:spacing w:after="0"/>
      </w:pPr>
      <w:r>
        <w:rPr>
          <w:sz w:val="22"/>
        </w:rPr>
        <w:t>DECISIONS MADE:</w:t>
      </w:r>
    </w:p>
    <w:p>
      <w:pPr>
        <w:spacing w:after="0"/>
      </w:pPr>
      <w:r>
        <w:rPr>
          <w:sz w:val="22"/>
        </w:rPr>
        <w:t>1. Goodwill package APPROVED: RM 3,000 IOI Mall voucher for all 34 affected buyers. Total cost: RM 102,000. To be issued alongside the buyer communication letter.</w:t>
      </w:r>
    </w:p>
    <w:p>
      <w:pPr>
        <w:spacing w:after="0"/>
      </w:pPr>
      <w:r>
        <w:rPr>
          <w:sz w:val="22"/>
        </w:rPr>
        <w:t>2. Special case – Mr. Lim Wei Keat: IOI to reimburse 1 month rental (up to RM 2,500). Daichi confirmed Mr. Lim was receptive when called and appreciated the personal outreach. He will NOT be escalating.</w:t>
      </w:r>
    </w:p>
    <w:p>
      <w:pPr>
        <w:spacing w:after="0"/>
      </w:pPr>
      <w:r>
        <w:rPr>
          <w:sz w:val="22"/>
        </w:rPr>
        <w:t>3. Puan Norzaimah: Also receptive after Daichi's personal call. Wants written confirmation of VP date (19 May 2025) – Rajan's letter to be sent today.</w:t>
      </w:r>
    </w:p>
    <w:p>
      <w:pPr>
        <w:spacing w:after="0"/>
      </w:pPr>
      <w:r>
        <w:rPr>
          <w:sz w:val="22"/>
        </w:rPr>
        <w:t>4. Buyer communication letter: APPROVED. Lily to send to all 34 buyers today by 12 PM via registered email and WhatsApp. Sales team to follow up with personal calls to the 4 "at risk" buyers this afternoon.</w:t>
      </w:r>
    </w:p>
    <w:p>
      <w:pPr>
        <w:spacing w:after="0"/>
      </w:pPr>
      <w:r>
        <w:rPr>
          <w:sz w:val="22"/>
        </w:rPr>
        <w:t>5. Block B campaign HELD: Sasha has instructed Ogilvy KL. New activation date: 19 May 2025 (post Block A VP).</w:t>
      </w:r>
    </w:p>
    <w:p>
      <w:pPr>
        <w:spacing w:after="0"/>
      </w:pPr>
      <w:r>
        <w:rPr>
          <w:sz w:val="22"/>
        </w:rPr>
        <w:t>6. Elektro Prima LOA: Signed last night. Mobilisation confirmed Monday 21 April 2025. Target completion of all Block A electrical works: 12 May 2025.</w:t>
      </w:r>
    </w:p>
    <w:p>
      <w:pPr>
        <w:spacing w:after="0"/>
      </w:pPr>
      <w:r>
        <w:rPr>
          <w:sz w:val="22"/>
        </w:rPr>
        <w:t>7. Syarikat Wira Elektrik delay claim: Rajan to issue formal demand letter by 25 April 2025.</w:t>
      </w:r>
    </w:p>
    <w:p>
      <w:pPr>
        <w:spacing w:after="0"/>
      </w:pPr>
      <w:r>
        <w:rPr>
          <w:sz w:val="22"/>
        </w:rPr>
      </w:r>
    </w:p>
    <w:p>
      <w:pPr>
        <w:spacing w:after="0"/>
      </w:pPr>
      <w:r>
        <w:rPr>
          <w:sz w:val="22"/>
        </w:rPr>
        <w:t>FINANCE SUMMARY:</w:t>
      </w:r>
    </w:p>
    <w:p>
      <w:pPr>
        <w:spacing w:after="0"/>
      </w:pPr>
      <w:r>
        <w:rPr>
          <w:sz w:val="22"/>
        </w:rPr>
        <w:t>- Total additional cost of resolution: RM 102,000 (vouchers) + RM 2,500 (rental) + RM 185,000 (Elektro Prima) = RM 289,500</w:t>
      </w:r>
    </w:p>
    <w:p>
      <w:pPr>
        <w:spacing w:after="0"/>
      </w:pPr>
      <w:r>
        <w:rPr>
          <w:sz w:val="22"/>
        </w:rPr>
        <w:t>- Potential recovery from Syarikat Wira Elektrik: RM 110,000–150,000</w:t>
      </w:r>
    </w:p>
    <w:p>
      <w:pPr>
        <w:spacing w:after="0"/>
      </w:pPr>
      <w:r>
        <w:rPr>
          <w:sz w:val="22"/>
        </w:rPr>
        <w:t>- Net exposure: RM 139,500–179,500</w:t>
      </w:r>
    </w:p>
    <w:p>
      <w:pPr>
        <w:spacing w:after="0"/>
      </w:pPr>
      <w:r>
        <w:rPr>
          <w:sz w:val="22"/>
        </w:rPr>
        <w:t>- No LAD triggered (VP target of 19 May 2025 remains within Grace Period)</w:t>
      </w:r>
    </w:p>
    <w:p>
      <w:pPr>
        <w:spacing w:after="0"/>
      </w:pPr>
      <w:r>
        <w:rPr>
          <w:sz w:val="22"/>
        </w:rPr>
      </w:r>
    </w:p>
    <w:p>
      <w:pPr>
        <w:spacing w:after="0"/>
      </w:pPr>
      <w:r>
        <w:rPr>
          <w:sz w:val="22"/>
        </w:rPr>
        <w:t>Well done everyone for the fast and professional response. This is how we protect the IOI brand.</w:t>
      </w:r>
    </w:p>
    <w:p>
      <w:pPr>
        <w:spacing w:after="0"/>
      </w:pPr>
      <w:r>
        <w:rPr>
          <w:sz w:val="22"/>
        </w:rPr>
      </w:r>
    </w:p>
    <w:p>
      <w:pPr>
        <w:spacing w:after="0"/>
      </w:pPr>
      <w:r>
        <w:rPr>
          <w:sz w:val="22"/>
        </w:rPr>
        <w:t>Mod Admin</w:t>
      </w:r>
    </w:p>
    <w:p>
      <w:pPr>
        <w:spacing w:after="0"/>
      </w:pPr>
      <w:r>
        <w:rPr>
          <w:sz w:val="22"/>
        </w:rPr>
        <w:t>Finance Controller – IOI Properties Group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IOI Project Update Email Thread</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