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532D"/>
          <w:sz w:val="20"/>
        </w:rPr>
        <w:t>PT PALMARAYA NUSANTARA Tbk</w:t>
      </w:r>
    </w:p>
    <w:p>
      <w:r>
        <w:rPr>
          <w:b/>
          <w:color w:val="14532D"/>
          <w:sz w:val="36"/>
        </w:rPr>
        <w:t>Laporan Kunjungan Kebun · Estate Sungai Rangkat Afdeling A</w:t>
      </w:r>
    </w:p>
    <w:p>
      <w:r>
        <w:rPr>
          <w:i/>
          <w:sz w:val="21"/>
        </w:rPr>
        <w:t>Tanggal kunjungan 17 Juli 2026 · Pemeriksa Hadi Ismawan · Divisi Agronomi Advisory</w:t>
      </w:r>
    </w:p>
    <w:p>
      <w:r>
        <w:rPr>
          <w:sz w:val="16"/>
        </w:rPr>
        <w:t>Dokumen fiktif untuk keperluan pelatihan. Bukan dokumen operasional.</w:t>
      </w:r>
    </w:p>
    <w:p>
      <w:r>
        <w:rPr>
          <w:b/>
          <w:sz w:val="23"/>
        </w:rPr>
        <w:t>Ringkasan Kunjungan</w:t>
      </w:r>
    </w:p>
    <w:p>
      <w:r>
        <w:t>Kebun dalam kondisi baik. Perhatian utama justru pada jadwal angkut ke pabrik.</w:t>
      </w:r>
    </w:p>
    <w:p>
      <w:r>
        <w:rPr>
          <w:b/>
          <w:sz w:val="23"/>
        </w:rPr>
        <w:t>Temuan Lapangan</w:t>
      </w:r>
    </w:p>
    <w:p>
      <w:r>
        <w:t>Antrian truk di loading ramp PKS Sungai Rangkat mencapai 3 jam pada pukul 14.00. Sebagian TBS panen sore baru masuk pabrik keesokan harinya.</w:t>
      </w:r>
    </w:p>
    <w:p>
      <w:r>
        <w:rPr>
          <w:b/>
          <w:sz w:val="23"/>
        </w:rPr>
        <w:t>Rekomendasi</w:t>
      </w:r>
    </w:p>
    <w:p>
      <w:r>
        <w:t>Geser jadwal angkut ke pagi hari. Koordinasi harian antara Asisten Afdeling dan Asisten Proses mengenai kapasitas terima pabrik.</w:t>
      </w:r>
    </w:p>
    <w:p>
      <w:r>
        <w:rPr>
          <w:b/>
          <w:sz w:val="23"/>
        </w:rPr>
        <w:t>Status Tindak Lanjut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Rekomendasi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Penanggung jawab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Tenggat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Geser jadwal angkut ke pagi hari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Estate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Dalam proses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Laporan verifikasi hasil tindak lanjut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Hadi Ismawan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31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Belum mulai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