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Change Approval Memo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