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HR Performance Policy</w:t>
      </w:r>
    </w:p>
    <w:p>
      <w:r>
        <w:rPr>
          <w:i/>
          <w:color w:val="6B7280"/>
        </w:rPr>
        <w:t>HR_Performance_Policy.docx</w:t>
      </w:r>
    </w:p>
    <w:p>
      <w:r>
        <w:t>This is a placeholder demonstration file for Zava Conglomerate. It represents what a real 'HR Performance Policy'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HR Performance Policy.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HR Performance Policy.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HR Performance Policy.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HR Performance Policy.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HR Performance Policy.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