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AIR 05 Network Restructuring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GP-AIR-2026-105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AIR_05_Network_Restructuring_Playbook.docx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AIR 05 Network Restructuring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