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BPO 03 Quality Management Framework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GP-BPO-2026-375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BPO_03_Quality_Management_Framework.docx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BPO 03 Quality Management Framework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