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03 IR Disclosure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GP-IR-2026-162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IR_03_IR_Disclosure_Playbook.docx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IR 03 IR Disclosure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