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IR 06 Roadshow Q and A Prep</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IR_06_Roadshow_Q_and_A_Prep.docx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(IR 06 Roadshow Q and A Prep).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42.4</w:t>
            </w:r>
          </w:p>
        </w:tc>
        <w:tc>
          <w:tcPr>
            <w:tcW w:type="dxa" w:w="1728"/>
          </w:tcPr>
          <w:p>
            <w:r>
              <w:rPr>
                <w:sz w:val="18"/>
              </w:rPr>
              <w:t>45.2</w:t>
            </w:r>
          </w:p>
        </w:tc>
        <w:tc>
          <w:tcPr>
            <w:tcW w:type="dxa" w:w="1728"/>
          </w:tcPr>
          <w:p>
            <w:r>
              <w:rPr>
                <w:sz w:val="18"/>
              </w:rPr>
              <w:t>12.2</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10.3</w:t>
            </w:r>
          </w:p>
        </w:tc>
        <w:tc>
          <w:tcPr>
            <w:tcW w:type="dxa" w:w="1728"/>
          </w:tcPr>
          <w:p>
            <w:r>
              <w:rPr>
                <w:sz w:val="18"/>
              </w:rPr>
              <w:t>2.2</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19.7</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5.2</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