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Buyer Note Perpanjangan</w:t>
      </w:r>
    </w:p>
    <w:p>
      <w:r>
        <w:rPr>
          <w:i/>
          <w:color w:val="707070"/>
          <w:sz w:val="20"/>
        </w:rPr>
        <w:t>Filename: Buyer_Note_Perpanjangan.docx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