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Certification Response Playbook</w:t>
      </w:r>
    </w:p>
    <w:p>
      <w:r>
        <w:rPr>
          <w:i/>
          <w:color w:val="707070"/>
          <w:sz w:val="20"/>
        </w:rPr>
        <w:t>Filename: Certification_Response_Playbook.docx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