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21EA5" w14:textId="7C6C4A7A" w:rsidR="00C943EE" w:rsidRDefault="00C943EE">
      <w:r>
        <w:t xml:space="preserve">1 предложение: </w:t>
      </w:r>
    </w:p>
    <w:p w14:paraId="63DBAB96" w14:textId="629F959B" w:rsidR="007D6AB8" w:rsidRDefault="001A6C2B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</w:pPr>
      <w:r w:rsidRPr="001A6C2B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“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</w:t>
      </w:r>
      <w:r w:rsidR="00C943E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ѣстѣ</w:t>
      </w:r>
      <w:proofErr w:type="spellEnd"/>
      <w:r w:rsidRPr="001A6C2B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”</w:t>
      </w:r>
      <w:r w:rsidR="00C943E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у нас зависит от </w:t>
      </w:r>
      <w:r w:rsidRPr="001A6C2B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“</w:t>
      </w:r>
      <w:r w:rsidR="00244692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Дай</w:t>
      </w:r>
      <w:r w:rsidRPr="001A6C2B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”</w:t>
      </w:r>
      <w:r w:rsidR="00244692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что не совсем правильно по смыслу предложения. </w:t>
      </w:r>
      <w:r w:rsidR="007D6AB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Между</w:t>
      </w:r>
      <w:r w:rsidR="00244692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7D6AB8" w:rsidRPr="001A6C2B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“</w:t>
      </w:r>
      <w:r w:rsidR="007D6AB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Дай</w:t>
      </w:r>
      <w:r w:rsidR="007D6AB8" w:rsidRPr="001A6C2B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”</w:t>
      </w:r>
      <w:r w:rsidR="007D6AB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и </w:t>
      </w:r>
      <w:r w:rsidR="007D6AB8" w:rsidRPr="001A6C2B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“</w:t>
      </w:r>
      <w:proofErr w:type="spellStart"/>
      <w:r w:rsidR="007D6AB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мѣстѣ</w:t>
      </w:r>
      <w:proofErr w:type="spellEnd"/>
      <w:r w:rsidR="007D6AB8" w:rsidRPr="001A6C2B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”</w:t>
      </w:r>
      <w:r w:rsidR="007D6AB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7D6AB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у нас никакой смысловой связи, чтобы построить эту линию.</w:t>
      </w:r>
      <w:r w:rsidR="004B625A" w:rsidRPr="004B625A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C179E7" w:rsidRPr="001A6C2B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“</w:t>
      </w:r>
      <w:proofErr w:type="spellStart"/>
      <w:r w:rsidR="00C179E7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мѣстѣ</w:t>
      </w:r>
      <w:proofErr w:type="spellEnd"/>
      <w:r w:rsidR="00C179E7" w:rsidRPr="001A6C2B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”</w:t>
      </w:r>
      <w:r w:rsidR="00C179E7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C179E7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должно иметь связь с </w:t>
      </w:r>
      <w:r w:rsidR="00C179E7" w:rsidRPr="00C179E7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“</w:t>
      </w:r>
      <w:r w:rsidR="00C179E7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постою</w:t>
      </w:r>
      <w:r w:rsidR="00C179E7" w:rsidRPr="00C179E7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”</w:t>
      </w:r>
      <w:r w:rsidR="00C179E7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вот тут как раз и будет </w:t>
      </w:r>
      <w:proofErr w:type="spellStart"/>
      <w:r w:rsidR="004B625A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obl</w:t>
      </w:r>
      <w:proofErr w:type="spellEnd"/>
      <w:r w:rsidR="00C179E7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(постою (где?) на месте)</w:t>
      </w:r>
      <w:r w:rsidR="00211B7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. </w:t>
      </w:r>
      <w:r w:rsidR="00244692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Должна быть следующая цепочка: </w:t>
      </w:r>
      <w:r w:rsidR="00244692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Дай</w:t>
      </w:r>
      <w:r w:rsidR="007D6AB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244692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– постою</w:t>
      </w:r>
      <w:r w:rsidR="004B625A" w:rsidRPr="004B625A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244692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–</w:t>
      </w:r>
      <w:r w:rsidR="004B625A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244692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месте – одном.</w:t>
      </w:r>
    </w:p>
    <w:p w14:paraId="51A00614" w14:textId="5D0E6AEA" w:rsidR="00D64159" w:rsidRDefault="00D64159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Далее мы видим, что</w:t>
      </w:r>
      <w:r w:rsidR="00DA580C" w:rsidRPr="00DA580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DA580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от </w:t>
      </w:r>
      <w:r w:rsidR="00DA580C" w:rsidRPr="001A6C2B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“</w:t>
      </w:r>
      <w:r w:rsidR="00DA580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Д</w:t>
      </w:r>
      <w:r w:rsidR="00DA580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ай</w:t>
      </w:r>
      <w:r w:rsidR="00DA580C" w:rsidRPr="001A6C2B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”</w:t>
      </w:r>
      <w:r w:rsidR="00DA580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со связью </w:t>
      </w:r>
      <w:proofErr w:type="spellStart"/>
      <w:r w:rsidR="00DA580C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conj</w:t>
      </w:r>
      <w:proofErr w:type="spellEnd"/>
      <w:r w:rsidR="00DA580C" w:rsidRPr="00DA580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DA580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идёт слово </w:t>
      </w:r>
      <w:r w:rsidR="00DA580C" w:rsidRPr="00DA580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“</w:t>
      </w:r>
      <w:r w:rsidR="00DA580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пойдёт</w:t>
      </w:r>
      <w:r w:rsidR="00DA580C" w:rsidRPr="00DA580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”</w:t>
      </w:r>
      <w:r w:rsidR="00DA580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а от </w:t>
      </w:r>
      <w:r w:rsidR="00DA580C" w:rsidRPr="00DA580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“</w:t>
      </w:r>
      <w:r w:rsidR="00DA580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пойдёт</w:t>
      </w:r>
      <w:r w:rsidR="00DA580C" w:rsidRPr="00DA580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”</w:t>
      </w:r>
      <w:r w:rsidR="00DA580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идёт </w:t>
      </w:r>
      <w:r w:rsidR="00DA580C" w:rsidRPr="00DA580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“</w:t>
      </w:r>
      <w:r w:rsidR="00DA580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зарево</w:t>
      </w:r>
      <w:r w:rsidR="00DA580C" w:rsidRPr="00DA580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”</w:t>
      </w:r>
      <w:r w:rsidR="00DA580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а потом от </w:t>
      </w:r>
      <w:r w:rsidR="00DA580C" w:rsidRPr="00DA580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“</w:t>
      </w:r>
      <w:r w:rsidR="00DA580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зарево</w:t>
      </w:r>
      <w:r w:rsidR="00DA580C" w:rsidRPr="00DA580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”</w:t>
      </w:r>
      <w:r w:rsidR="00DA580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со связью </w:t>
      </w:r>
      <w:r w:rsidR="00DA580C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parataxis</w:t>
      </w:r>
      <w:r w:rsidR="00DA580C" w:rsidRPr="00DA580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“</w:t>
      </w:r>
      <w:proofErr w:type="spellStart"/>
      <w:r w:rsidR="00DA580C" w:rsidRPr="00DA580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можетъ</w:t>
      </w:r>
      <w:proofErr w:type="spellEnd"/>
      <w:r w:rsidR="00DA580C" w:rsidRPr="00DA580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”</w:t>
      </w:r>
      <w:r w:rsidR="00DA580C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. Как я поняла из обозначений, связь типа </w:t>
      </w:r>
      <w:r w:rsidR="00DA580C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parataxis</w:t>
      </w:r>
      <w:r w:rsidR="00DA580C" w:rsidRPr="00FC21D5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FC21D5">
        <w:rPr>
          <w:rFonts w:ascii="Open Sans" w:hAnsi="Open Sans" w:cs="Open Sans"/>
          <w:color w:val="000000"/>
          <w:sz w:val="21"/>
          <w:szCs w:val="21"/>
        </w:rPr>
        <w:t xml:space="preserve">– это </w:t>
      </w:r>
      <w:r w:rsidR="00FC21D5">
        <w:rPr>
          <w:rFonts w:ascii="Open Sans" w:hAnsi="Open Sans" w:cs="Open Sans"/>
          <w:color w:val="000000"/>
          <w:sz w:val="21"/>
          <w:szCs w:val="21"/>
        </w:rPr>
        <w:t>отношение между с</w:t>
      </w:r>
      <w:r w:rsidR="00FC21D5">
        <w:rPr>
          <w:rFonts w:ascii="Open Sans" w:hAnsi="Open Sans" w:cs="Open Sans"/>
          <w:color w:val="000000"/>
          <w:sz w:val="21"/>
          <w:szCs w:val="21"/>
        </w:rPr>
        <w:t>ловами</w:t>
      </w:r>
      <w:r w:rsidR="00FC21D5">
        <w:rPr>
          <w:rFonts w:ascii="Open Sans" w:hAnsi="Open Sans" w:cs="Open Sans"/>
          <w:color w:val="000000"/>
          <w:sz w:val="21"/>
          <w:szCs w:val="21"/>
        </w:rPr>
        <w:t xml:space="preserve"> без како</w:t>
      </w:r>
      <w:r w:rsidR="00FC21D5">
        <w:rPr>
          <w:rFonts w:ascii="Open Sans" w:hAnsi="Open Sans" w:cs="Open Sans"/>
          <w:color w:val="000000"/>
          <w:sz w:val="21"/>
          <w:szCs w:val="21"/>
        </w:rPr>
        <w:t>го</w:t>
      </w:r>
      <w:r w:rsidR="00FC21D5">
        <w:rPr>
          <w:rFonts w:ascii="Open Sans" w:hAnsi="Open Sans" w:cs="Open Sans"/>
          <w:color w:val="000000"/>
          <w:sz w:val="21"/>
          <w:szCs w:val="21"/>
        </w:rPr>
        <w:t>-либо явно</w:t>
      </w:r>
      <w:r w:rsidR="00FC21D5">
        <w:rPr>
          <w:rFonts w:ascii="Open Sans" w:hAnsi="Open Sans" w:cs="Open Sans"/>
          <w:color w:val="000000"/>
          <w:sz w:val="21"/>
          <w:szCs w:val="21"/>
        </w:rPr>
        <w:t>го</w:t>
      </w:r>
      <w:r w:rsidR="00FC21D5">
        <w:rPr>
          <w:rFonts w:ascii="Open Sans" w:hAnsi="Open Sans" w:cs="Open Sans"/>
          <w:color w:val="000000"/>
          <w:sz w:val="21"/>
          <w:szCs w:val="21"/>
        </w:rPr>
        <w:t xml:space="preserve"> подчинения или аргументации с заглавным словом.</w:t>
      </w:r>
      <w:r w:rsidR="00FC21D5">
        <w:rPr>
          <w:rFonts w:ascii="Open Sans" w:hAnsi="Open Sans" w:cs="Open Sans"/>
          <w:color w:val="000000"/>
          <w:sz w:val="21"/>
          <w:szCs w:val="21"/>
        </w:rPr>
        <w:t xml:space="preserve"> По смыслу у нас должна быть связь </w:t>
      </w:r>
      <w:r w:rsidR="00FC21D5" w:rsidRPr="00FC21D5">
        <w:rPr>
          <w:rFonts w:ascii="Open Sans" w:hAnsi="Open Sans" w:cs="Open Sans"/>
          <w:color w:val="000000"/>
          <w:sz w:val="21"/>
          <w:szCs w:val="21"/>
        </w:rPr>
        <w:t>“</w:t>
      </w:r>
      <w:r w:rsidR="00FC21D5">
        <w:rPr>
          <w:rFonts w:ascii="Open Sans" w:hAnsi="Open Sans" w:cs="Open Sans"/>
          <w:color w:val="000000"/>
          <w:sz w:val="21"/>
          <w:szCs w:val="21"/>
        </w:rPr>
        <w:t>может</w:t>
      </w:r>
      <w:r w:rsidR="00FC21D5" w:rsidRPr="00FC21D5">
        <w:rPr>
          <w:rFonts w:ascii="Open Sans" w:hAnsi="Open Sans" w:cs="Open Sans"/>
          <w:color w:val="000000"/>
          <w:sz w:val="21"/>
          <w:szCs w:val="21"/>
        </w:rPr>
        <w:t>”</w:t>
      </w:r>
      <w:r w:rsidR="00FC21D5">
        <w:rPr>
          <w:rFonts w:ascii="Open Sans" w:hAnsi="Open Sans" w:cs="Open Sans"/>
          <w:color w:val="000000"/>
          <w:sz w:val="21"/>
          <w:szCs w:val="21"/>
        </w:rPr>
        <w:t xml:space="preserve"> – </w:t>
      </w:r>
      <w:r w:rsidR="00FC21D5" w:rsidRPr="00FC21D5">
        <w:rPr>
          <w:rFonts w:ascii="Open Sans" w:hAnsi="Open Sans" w:cs="Open Sans"/>
          <w:color w:val="000000"/>
          <w:sz w:val="21"/>
          <w:szCs w:val="21"/>
        </w:rPr>
        <w:t>“</w:t>
      </w:r>
      <w:r w:rsidR="00FC21D5">
        <w:rPr>
          <w:rFonts w:ascii="Open Sans" w:hAnsi="Open Sans" w:cs="Open Sans"/>
          <w:color w:val="000000"/>
          <w:sz w:val="21"/>
          <w:szCs w:val="21"/>
        </w:rPr>
        <w:t>пойдёт</w:t>
      </w:r>
      <w:r w:rsidR="00FC21D5" w:rsidRPr="00FC21D5">
        <w:rPr>
          <w:rFonts w:ascii="Open Sans" w:hAnsi="Open Sans" w:cs="Open Sans"/>
          <w:color w:val="000000"/>
          <w:sz w:val="21"/>
          <w:szCs w:val="21"/>
        </w:rPr>
        <w:t>”</w:t>
      </w:r>
      <w:r w:rsidR="00FC21D5">
        <w:rPr>
          <w:rFonts w:ascii="Open Sans" w:hAnsi="Open Sans" w:cs="Open Sans"/>
          <w:color w:val="000000"/>
          <w:sz w:val="21"/>
          <w:szCs w:val="21"/>
        </w:rPr>
        <w:t xml:space="preserve">. Я считаю, что лучше было бы сделать следующим образом: </w:t>
      </w:r>
      <w:r w:rsidR="00FC21D5" w:rsidRPr="001A6C2B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“</w:t>
      </w:r>
      <w:r w:rsidR="00FC21D5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Дай</w:t>
      </w:r>
      <w:r w:rsidR="00FC21D5" w:rsidRPr="001A6C2B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”</w:t>
      </w:r>
      <w:r w:rsidR="00FC21D5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соединить с </w:t>
      </w:r>
      <w:r w:rsidR="00FC21D5" w:rsidRPr="00FC21D5">
        <w:rPr>
          <w:rFonts w:ascii="Open Sans" w:hAnsi="Open Sans" w:cs="Open Sans"/>
          <w:color w:val="000000"/>
          <w:sz w:val="21"/>
          <w:szCs w:val="21"/>
        </w:rPr>
        <w:t>“</w:t>
      </w:r>
      <w:r w:rsidR="00FC21D5">
        <w:rPr>
          <w:rFonts w:ascii="Open Sans" w:hAnsi="Open Sans" w:cs="Open Sans"/>
          <w:color w:val="000000"/>
          <w:sz w:val="21"/>
          <w:szCs w:val="21"/>
        </w:rPr>
        <w:t>может</w:t>
      </w:r>
      <w:r w:rsidR="00FC21D5" w:rsidRPr="00FC21D5">
        <w:rPr>
          <w:rFonts w:ascii="Open Sans" w:hAnsi="Open Sans" w:cs="Open Sans"/>
          <w:color w:val="000000"/>
          <w:sz w:val="21"/>
          <w:szCs w:val="21"/>
        </w:rPr>
        <w:t>”</w:t>
      </w:r>
      <w:r w:rsidR="00FC21D5">
        <w:rPr>
          <w:rFonts w:ascii="Open Sans" w:hAnsi="Open Sans" w:cs="Open Sans"/>
          <w:color w:val="000000"/>
          <w:sz w:val="21"/>
          <w:szCs w:val="21"/>
        </w:rPr>
        <w:t xml:space="preserve"> связью </w:t>
      </w:r>
      <w:r w:rsidR="00FC21D5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parataxis</w:t>
      </w:r>
      <w:r w:rsidR="00FC21D5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как раз между этими частями предложения нет подчинения, </w:t>
      </w:r>
      <w:r w:rsidR="000268B0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так как у нас нет никакого субъекта, который был бы задействован в обоих частях, между ними нет ничего общего. Далее с помощью связи </w:t>
      </w:r>
      <w:proofErr w:type="spellStart"/>
      <w:r w:rsidR="000268B0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xcomp</w:t>
      </w:r>
      <w:proofErr w:type="spellEnd"/>
      <w:r w:rsidR="00F371B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связать </w:t>
      </w:r>
      <w:r w:rsidR="00F371BF" w:rsidRPr="00FC21D5">
        <w:rPr>
          <w:rFonts w:ascii="Open Sans" w:hAnsi="Open Sans" w:cs="Open Sans"/>
          <w:color w:val="000000"/>
          <w:sz w:val="21"/>
          <w:szCs w:val="21"/>
        </w:rPr>
        <w:t>“</w:t>
      </w:r>
      <w:r w:rsidR="00F371BF">
        <w:rPr>
          <w:rFonts w:ascii="Open Sans" w:hAnsi="Open Sans" w:cs="Open Sans"/>
          <w:color w:val="000000"/>
          <w:sz w:val="21"/>
          <w:szCs w:val="21"/>
        </w:rPr>
        <w:t>может</w:t>
      </w:r>
      <w:r w:rsidR="00F371BF" w:rsidRPr="00FC21D5">
        <w:rPr>
          <w:rFonts w:ascii="Open Sans" w:hAnsi="Open Sans" w:cs="Open Sans"/>
          <w:color w:val="000000"/>
          <w:sz w:val="21"/>
          <w:szCs w:val="21"/>
        </w:rPr>
        <w:t>”</w:t>
      </w:r>
      <w:r w:rsidR="00F371BF">
        <w:rPr>
          <w:rFonts w:ascii="Open Sans" w:hAnsi="Open Sans" w:cs="Open Sans"/>
          <w:color w:val="000000"/>
          <w:sz w:val="21"/>
          <w:szCs w:val="21"/>
        </w:rPr>
        <w:t xml:space="preserve"> </w:t>
      </w:r>
      <w:r w:rsidR="00F371BF">
        <w:rPr>
          <w:rFonts w:ascii="Open Sans" w:hAnsi="Open Sans" w:cs="Open Sans"/>
          <w:color w:val="000000"/>
          <w:sz w:val="21"/>
          <w:szCs w:val="21"/>
        </w:rPr>
        <w:t xml:space="preserve">и </w:t>
      </w:r>
      <w:r w:rsidR="00F371BF" w:rsidRPr="00FC21D5">
        <w:rPr>
          <w:rFonts w:ascii="Open Sans" w:hAnsi="Open Sans" w:cs="Open Sans"/>
          <w:color w:val="000000"/>
          <w:sz w:val="21"/>
          <w:szCs w:val="21"/>
        </w:rPr>
        <w:t>“</w:t>
      </w:r>
      <w:r w:rsidR="00F371BF">
        <w:rPr>
          <w:rFonts w:ascii="Open Sans" w:hAnsi="Open Sans" w:cs="Open Sans"/>
          <w:color w:val="000000"/>
          <w:sz w:val="21"/>
          <w:szCs w:val="21"/>
        </w:rPr>
        <w:t>пойдёт</w:t>
      </w:r>
      <w:r w:rsidR="00F371BF" w:rsidRPr="00FC21D5">
        <w:rPr>
          <w:rFonts w:ascii="Open Sans" w:hAnsi="Open Sans" w:cs="Open Sans"/>
          <w:color w:val="000000"/>
          <w:sz w:val="21"/>
          <w:szCs w:val="21"/>
        </w:rPr>
        <w:t>”</w:t>
      </w:r>
      <w:r w:rsidR="00F371BF" w:rsidRPr="00F371B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0268B0" w:rsidRPr="00F371B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(</w:t>
      </w:r>
      <w:r w:rsidR="00F371B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как </w:t>
      </w:r>
      <w:r w:rsidR="00F371BF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asked</w:t>
      </w:r>
      <w:r w:rsidR="00F371BF" w:rsidRPr="00F371B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F371BF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to</w:t>
      </w:r>
      <w:r w:rsidR="00F371BF" w:rsidRPr="00F371B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F371BF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respond</w:t>
      </w:r>
      <w:r w:rsidR="00F371B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), а также </w:t>
      </w:r>
      <w:r w:rsidR="00F371BF" w:rsidRPr="00FC21D5">
        <w:rPr>
          <w:rFonts w:ascii="Open Sans" w:hAnsi="Open Sans" w:cs="Open Sans"/>
          <w:color w:val="000000"/>
          <w:sz w:val="21"/>
          <w:szCs w:val="21"/>
        </w:rPr>
        <w:t>“</w:t>
      </w:r>
      <w:r w:rsidR="00F371BF">
        <w:rPr>
          <w:rFonts w:ascii="Open Sans" w:hAnsi="Open Sans" w:cs="Open Sans"/>
          <w:color w:val="000000"/>
          <w:sz w:val="21"/>
          <w:szCs w:val="21"/>
        </w:rPr>
        <w:t>может</w:t>
      </w:r>
      <w:r w:rsidR="00F371BF" w:rsidRPr="00FC21D5">
        <w:rPr>
          <w:rFonts w:ascii="Open Sans" w:hAnsi="Open Sans" w:cs="Open Sans"/>
          <w:color w:val="000000"/>
          <w:sz w:val="21"/>
          <w:szCs w:val="21"/>
        </w:rPr>
        <w:t>”</w:t>
      </w:r>
      <w:r w:rsidR="00F371BF">
        <w:rPr>
          <w:rFonts w:ascii="Open Sans" w:hAnsi="Open Sans" w:cs="Open Sans"/>
          <w:color w:val="000000"/>
          <w:sz w:val="21"/>
          <w:szCs w:val="21"/>
        </w:rPr>
        <w:t xml:space="preserve"> и </w:t>
      </w:r>
      <w:r w:rsidR="00F371BF" w:rsidRPr="00FC21D5">
        <w:rPr>
          <w:rFonts w:ascii="Open Sans" w:hAnsi="Open Sans" w:cs="Open Sans"/>
          <w:color w:val="000000"/>
          <w:sz w:val="21"/>
          <w:szCs w:val="21"/>
        </w:rPr>
        <w:t>“</w:t>
      </w:r>
      <w:proofErr w:type="spellStart"/>
      <w:r w:rsidR="00F371BF">
        <w:rPr>
          <w:rFonts w:ascii="Open Sans" w:hAnsi="Open Sans" w:cs="Open Sans"/>
          <w:color w:val="000000"/>
          <w:sz w:val="21"/>
          <w:szCs w:val="21"/>
        </w:rPr>
        <w:t>потухнетъ</w:t>
      </w:r>
      <w:proofErr w:type="spellEnd"/>
      <w:r w:rsidR="00F371BF" w:rsidRPr="00FC21D5">
        <w:rPr>
          <w:rFonts w:ascii="Open Sans" w:hAnsi="Open Sans" w:cs="Open Sans"/>
          <w:color w:val="000000"/>
          <w:sz w:val="21"/>
          <w:szCs w:val="21"/>
        </w:rPr>
        <w:t>”</w:t>
      </w:r>
      <w:r w:rsidR="00F371B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(по смыслу связаны). </w:t>
      </w:r>
    </w:p>
    <w:p w14:paraId="121CC76C" w14:textId="466322A4" w:rsidR="00F371BF" w:rsidRDefault="00F371BF">
      <w:pPr>
        <w:rPr>
          <w:color w:val="000000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И последнюю ошибку я вижу в том, что </w:t>
      </w:r>
      <w:r w:rsidRPr="00F371B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прочь</w:t>
      </w:r>
      <w:r w:rsidRPr="00F371B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зависит от </w:t>
      </w:r>
      <w:r w:rsidRPr="00F371B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сторону</w:t>
      </w:r>
      <w:r w:rsidRPr="00F371B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что неправильно, так как оно должно зависеть от </w:t>
      </w:r>
      <w:r w:rsidRPr="00FC21D5">
        <w:rPr>
          <w:rFonts w:ascii="Open Sans" w:hAnsi="Open Sans" w:cs="Open Sans"/>
          <w:color w:val="000000"/>
          <w:sz w:val="21"/>
          <w:szCs w:val="21"/>
        </w:rPr>
        <w:t>“</w:t>
      </w:r>
      <w:r>
        <w:rPr>
          <w:rFonts w:ascii="Open Sans" w:hAnsi="Open Sans" w:cs="Open Sans"/>
          <w:color w:val="000000"/>
          <w:sz w:val="21"/>
          <w:szCs w:val="21"/>
        </w:rPr>
        <w:t>пойдёт</w:t>
      </w:r>
      <w:r w:rsidRPr="00FC21D5">
        <w:rPr>
          <w:rFonts w:ascii="Open Sans" w:hAnsi="Open Sans" w:cs="Open Sans"/>
          <w:color w:val="000000"/>
          <w:sz w:val="21"/>
          <w:szCs w:val="21"/>
        </w:rPr>
        <w:t>”</w:t>
      </w:r>
      <w:r w:rsidRPr="00F371B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AB069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связью </w:t>
      </w:r>
      <w:proofErr w:type="spellStart"/>
      <w:r w:rsidR="00AB069F">
        <w:rPr>
          <w:rFonts w:ascii="Courier" w:hAnsi="Courier"/>
          <w:color w:val="000000"/>
          <w:sz w:val="21"/>
          <w:szCs w:val="21"/>
        </w:rPr>
        <w:t>advmod</w:t>
      </w:r>
      <w:proofErr w:type="spellEnd"/>
      <w:r w:rsidR="00AB069F">
        <w:rPr>
          <w:color w:val="000000"/>
          <w:sz w:val="21"/>
          <w:szCs w:val="21"/>
        </w:rPr>
        <w:t>.</w:t>
      </w:r>
    </w:p>
    <w:p w14:paraId="74EFE255" w14:textId="27E15694" w:rsidR="00AB069F" w:rsidRDefault="00AB069F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Картинка, как это должно выглядеть, на мой взгляд (я только названия связей не переделала, так как это просто, чтобы было чуть легче воспринимать мой текст):</w:t>
      </w:r>
    </w:p>
    <w:p w14:paraId="452903EB" w14:textId="0AC33D24" w:rsidR="00AB069F" w:rsidRDefault="00AB069F">
      <w:pPr>
        <w:rPr>
          <w:rFonts w:cs="Helvetica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7937478" wp14:editId="6A912E9E">
            <wp:extent cx="5676026" cy="2401764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040" t="15230" r="6438" b="21939"/>
                    <a:stretch/>
                  </pic:blipFill>
                  <pic:spPr bwMode="auto">
                    <a:xfrm>
                      <a:off x="0" y="0"/>
                      <a:ext cx="5689153" cy="2407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C95FE" w14:textId="35F514A9" w:rsidR="00AB069F" w:rsidRDefault="00AB069F">
      <w:pPr>
        <w:rPr>
          <w:rFonts w:cs="Helvetica"/>
          <w:color w:val="333333"/>
          <w:sz w:val="21"/>
          <w:szCs w:val="21"/>
          <w:shd w:val="clear" w:color="auto" w:fill="FFFFFF"/>
        </w:rPr>
      </w:pPr>
      <w:r>
        <w:rPr>
          <w:rFonts w:cs="Helvetica"/>
          <w:color w:val="333333"/>
          <w:sz w:val="21"/>
          <w:szCs w:val="21"/>
          <w:shd w:val="clear" w:color="auto" w:fill="FFFFFF"/>
          <w:lang w:val="en-US"/>
        </w:rPr>
        <w:t xml:space="preserve">2 </w:t>
      </w:r>
      <w:r>
        <w:rPr>
          <w:rFonts w:cs="Helvetica"/>
          <w:color w:val="333333"/>
          <w:sz w:val="21"/>
          <w:szCs w:val="21"/>
          <w:shd w:val="clear" w:color="auto" w:fill="FFFFFF"/>
        </w:rPr>
        <w:t xml:space="preserve">предложение: </w:t>
      </w:r>
    </w:p>
    <w:p w14:paraId="162661F3" w14:textId="54F1E746" w:rsidR="00A81CDA" w:rsidRDefault="00A81CDA">
      <w:pPr>
        <w:rPr>
          <w:color w:val="000000"/>
          <w:sz w:val="21"/>
          <w:szCs w:val="21"/>
        </w:rPr>
      </w:pPr>
      <w:r>
        <w:rPr>
          <w:rFonts w:cs="Helvetica"/>
          <w:color w:val="333333"/>
          <w:sz w:val="21"/>
          <w:szCs w:val="21"/>
          <w:shd w:val="clear" w:color="auto" w:fill="FFFFFF"/>
        </w:rPr>
        <w:t xml:space="preserve">У нас есть </w:t>
      </w:r>
      <w:r w:rsidRPr="00A81CDA">
        <w:rPr>
          <w:rFonts w:cs="Helvetica"/>
          <w:color w:val="333333"/>
          <w:sz w:val="21"/>
          <w:szCs w:val="21"/>
          <w:shd w:val="clear" w:color="auto" w:fill="FFFFFF"/>
        </w:rPr>
        <w:t>“</w:t>
      </w:r>
      <w:proofErr w:type="spellStart"/>
      <w:r w:rsidRPr="00A81CDA">
        <w:rPr>
          <w:rFonts w:cs="Helvetica"/>
          <w:color w:val="333333"/>
          <w:sz w:val="21"/>
          <w:szCs w:val="21"/>
          <w:shd w:val="clear" w:color="auto" w:fill="FFFFFF"/>
        </w:rPr>
        <w:t>свѣтлѣе</w:t>
      </w:r>
      <w:proofErr w:type="spellEnd"/>
      <w:r w:rsidRPr="00A81CDA">
        <w:rPr>
          <w:rFonts w:cs="Helvetica"/>
          <w:color w:val="333333"/>
          <w:sz w:val="21"/>
          <w:szCs w:val="21"/>
          <w:shd w:val="clear" w:color="auto" w:fill="FFFFFF"/>
        </w:rPr>
        <w:t>”</w:t>
      </w:r>
      <w:r>
        <w:rPr>
          <w:rFonts w:cs="Helvetica"/>
          <w:color w:val="333333"/>
          <w:sz w:val="21"/>
          <w:szCs w:val="21"/>
          <w:shd w:val="clear" w:color="auto" w:fill="FFFFFF"/>
        </w:rPr>
        <w:t xml:space="preserve">, которое почему-то зависит от </w:t>
      </w:r>
      <w:r w:rsidRPr="00A81CDA">
        <w:rPr>
          <w:rFonts w:cs="Helvetica"/>
          <w:color w:val="333333"/>
          <w:sz w:val="21"/>
          <w:szCs w:val="21"/>
          <w:shd w:val="clear" w:color="auto" w:fill="FFFFFF"/>
        </w:rPr>
        <w:t>“</w:t>
      </w:r>
      <w:r w:rsidRPr="00A81CDA">
        <w:rPr>
          <w:rFonts w:cs="Helvetica"/>
          <w:color w:val="333333"/>
          <w:sz w:val="21"/>
          <w:szCs w:val="21"/>
          <w:shd w:val="clear" w:color="auto" w:fill="FFFFFF"/>
        </w:rPr>
        <w:t>него</w:t>
      </w:r>
      <w:r w:rsidRPr="00A81CDA">
        <w:rPr>
          <w:rFonts w:cs="Helvetica"/>
          <w:color w:val="333333"/>
          <w:sz w:val="21"/>
          <w:szCs w:val="21"/>
          <w:shd w:val="clear" w:color="auto" w:fill="FFFFFF"/>
        </w:rPr>
        <w:t>”</w:t>
      </w:r>
      <w:r>
        <w:rPr>
          <w:rFonts w:cs="Helvetica"/>
          <w:color w:val="333333"/>
          <w:sz w:val="21"/>
          <w:szCs w:val="21"/>
          <w:shd w:val="clear" w:color="auto" w:fill="FFFFFF"/>
        </w:rPr>
        <w:t xml:space="preserve">, хотя логично, что оно должно зависеть от </w:t>
      </w:r>
      <w:r w:rsidRPr="00A81CDA">
        <w:rPr>
          <w:rFonts w:cs="Helvetica"/>
          <w:color w:val="333333"/>
          <w:sz w:val="21"/>
          <w:szCs w:val="21"/>
          <w:shd w:val="clear" w:color="auto" w:fill="FFFFFF"/>
        </w:rPr>
        <w:t>“</w:t>
      </w:r>
      <w:r w:rsidRPr="00A81CDA">
        <w:rPr>
          <w:rFonts w:cs="Helvetica"/>
          <w:color w:val="333333"/>
          <w:sz w:val="21"/>
          <w:szCs w:val="21"/>
          <w:shd w:val="clear" w:color="auto" w:fill="FFFFFF"/>
        </w:rPr>
        <w:t>становится</w:t>
      </w:r>
      <w:r w:rsidRPr="00A81CDA">
        <w:rPr>
          <w:rFonts w:cs="Helvetica"/>
          <w:color w:val="333333"/>
          <w:sz w:val="21"/>
          <w:szCs w:val="21"/>
          <w:shd w:val="clear" w:color="auto" w:fill="FFFFFF"/>
        </w:rPr>
        <w:t>”</w:t>
      </w:r>
      <w:r>
        <w:rPr>
          <w:rFonts w:cs="Helvetica"/>
          <w:color w:val="333333"/>
          <w:sz w:val="21"/>
          <w:szCs w:val="21"/>
          <w:shd w:val="clear" w:color="auto" w:fill="FFFFFF"/>
        </w:rPr>
        <w:t xml:space="preserve"> связью </w:t>
      </w:r>
      <w:proofErr w:type="spellStart"/>
      <w:r>
        <w:rPr>
          <w:rFonts w:ascii="Courier" w:hAnsi="Courier"/>
          <w:color w:val="000000"/>
          <w:sz w:val="21"/>
          <w:szCs w:val="21"/>
        </w:rPr>
        <w:t>advmod</w:t>
      </w:r>
      <w:proofErr w:type="spellEnd"/>
      <w:r>
        <w:rPr>
          <w:color w:val="000000"/>
          <w:sz w:val="21"/>
          <w:szCs w:val="21"/>
        </w:rPr>
        <w:t xml:space="preserve">. </w:t>
      </w:r>
    </w:p>
    <w:p w14:paraId="5F4245B7" w14:textId="5D8CEB83" w:rsidR="00A81CDA" w:rsidRDefault="00A81CDA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</w:pPr>
      <w:r>
        <w:rPr>
          <w:color w:val="000000"/>
          <w:sz w:val="21"/>
          <w:szCs w:val="21"/>
        </w:rPr>
        <w:t xml:space="preserve">Далее </w:t>
      </w:r>
      <w:r w:rsidRPr="00A83DDE">
        <w:rPr>
          <w:color w:val="000000"/>
          <w:sz w:val="21"/>
          <w:szCs w:val="21"/>
        </w:rPr>
        <w:t>“</w:t>
      </w:r>
      <w:proofErr w:type="spellStart"/>
      <w:r w:rsidRPr="00A83DDE">
        <w:rPr>
          <w:color w:val="000000"/>
          <w:sz w:val="21"/>
          <w:szCs w:val="21"/>
        </w:rPr>
        <w:t>думалъ</w:t>
      </w:r>
      <w:proofErr w:type="spellEnd"/>
      <w:r w:rsidRPr="00A83DDE">
        <w:rPr>
          <w:color w:val="000000"/>
          <w:sz w:val="21"/>
          <w:szCs w:val="21"/>
        </w:rPr>
        <w:t>”</w:t>
      </w:r>
      <w:r>
        <w:rPr>
          <w:color w:val="000000"/>
          <w:sz w:val="21"/>
          <w:szCs w:val="21"/>
        </w:rPr>
        <w:t xml:space="preserve"> он связал с </w:t>
      </w:r>
      <w:r w:rsidR="00A83DDE" w:rsidRPr="00A83DDE">
        <w:rPr>
          <w:color w:val="000000"/>
          <w:sz w:val="21"/>
          <w:szCs w:val="21"/>
        </w:rPr>
        <w:t>“</w:t>
      </w:r>
      <w:proofErr w:type="spellStart"/>
      <w:r w:rsidR="00A83DDE" w:rsidRPr="00A83DDE">
        <w:rPr>
          <w:color w:val="000000"/>
          <w:sz w:val="21"/>
          <w:szCs w:val="21"/>
        </w:rPr>
        <w:t>идетъ</w:t>
      </w:r>
      <w:proofErr w:type="spellEnd"/>
      <w:r w:rsidR="00A83DDE" w:rsidRPr="00A83DDE">
        <w:rPr>
          <w:color w:val="000000"/>
          <w:sz w:val="21"/>
          <w:szCs w:val="21"/>
        </w:rPr>
        <w:t>”</w:t>
      </w:r>
      <w:r w:rsidR="00A83DDE">
        <w:rPr>
          <w:color w:val="000000"/>
          <w:sz w:val="21"/>
          <w:szCs w:val="21"/>
        </w:rPr>
        <w:t xml:space="preserve">, хотя логичнее было бы соединить его связью </w:t>
      </w:r>
      <w:r w:rsidR="00A83DDE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parataxis</w:t>
      </w:r>
      <w:r w:rsidR="00A83DD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A83DDE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c</w:t>
      </w:r>
      <w:r w:rsidR="00A83DDE" w:rsidRPr="00A83DD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“</w:t>
      </w:r>
      <w:r w:rsidR="00A83DDE" w:rsidRPr="00A83DDE">
        <w:t xml:space="preserve"> </w:t>
      </w:r>
      <w:proofErr w:type="spellStart"/>
      <w:r w:rsidR="00A83DDE" w:rsidRPr="00A83DD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сталъ</w:t>
      </w:r>
      <w:proofErr w:type="spellEnd"/>
      <w:r w:rsidR="00A83DDE" w:rsidRPr="00A83DD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”</w:t>
      </w:r>
      <w:r w:rsidR="00A83DD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, так как это наша основная часть и от неё логично, чтобы пошли все «не совсем связанные части».</w:t>
      </w:r>
      <w:r w:rsidR="00D13873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Вообще, в этой части повторяется 2 раза </w:t>
      </w:r>
      <w:r w:rsidR="00D13873" w:rsidRPr="00A83DDE">
        <w:rPr>
          <w:color w:val="000000"/>
          <w:sz w:val="21"/>
          <w:szCs w:val="21"/>
        </w:rPr>
        <w:t>“</w:t>
      </w:r>
      <w:proofErr w:type="spellStart"/>
      <w:r w:rsidR="00D13873" w:rsidRPr="00A83DDE">
        <w:rPr>
          <w:color w:val="000000"/>
          <w:sz w:val="21"/>
          <w:szCs w:val="21"/>
        </w:rPr>
        <w:t>думалъ</w:t>
      </w:r>
      <w:proofErr w:type="spellEnd"/>
      <w:r w:rsidR="00D13873" w:rsidRPr="00A83DDE">
        <w:rPr>
          <w:color w:val="000000"/>
          <w:sz w:val="21"/>
          <w:szCs w:val="21"/>
        </w:rPr>
        <w:t>”</w:t>
      </w:r>
      <w:r w:rsidR="00D13873">
        <w:rPr>
          <w:color w:val="000000"/>
          <w:sz w:val="21"/>
          <w:szCs w:val="21"/>
        </w:rPr>
        <w:t xml:space="preserve">, и, мне кажется, что они должны быть связаны между собой (одно </w:t>
      </w:r>
      <w:r w:rsidR="00D13873" w:rsidRPr="00A83DDE">
        <w:rPr>
          <w:color w:val="000000"/>
          <w:sz w:val="21"/>
          <w:szCs w:val="21"/>
        </w:rPr>
        <w:t>“</w:t>
      </w:r>
      <w:proofErr w:type="spellStart"/>
      <w:r w:rsidR="00D13873" w:rsidRPr="00A83DDE">
        <w:rPr>
          <w:color w:val="000000"/>
          <w:sz w:val="21"/>
          <w:szCs w:val="21"/>
        </w:rPr>
        <w:t>думалъ</w:t>
      </w:r>
      <w:proofErr w:type="spellEnd"/>
      <w:r w:rsidR="00D13873" w:rsidRPr="00A83DDE">
        <w:rPr>
          <w:color w:val="000000"/>
          <w:sz w:val="21"/>
          <w:szCs w:val="21"/>
        </w:rPr>
        <w:t>”</w:t>
      </w:r>
      <w:r w:rsidR="00D13873">
        <w:rPr>
          <w:color w:val="000000"/>
          <w:sz w:val="21"/>
          <w:szCs w:val="21"/>
        </w:rPr>
        <w:t xml:space="preserve"> должно зависеть от другого), так как мы не можем оба выделить в отдельный вершины, связанные </w:t>
      </w:r>
      <w:r w:rsidR="00D13873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parataxis</w:t>
      </w:r>
      <w:r w:rsidR="00D13873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D13873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c</w:t>
      </w:r>
      <w:r w:rsidR="00D13873" w:rsidRPr="00A83DD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“</w:t>
      </w:r>
      <w:r w:rsidR="00D13873" w:rsidRPr="00A83DDE">
        <w:t xml:space="preserve"> </w:t>
      </w:r>
      <w:proofErr w:type="spellStart"/>
      <w:r w:rsidR="00D13873" w:rsidRPr="00A83DD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сталъ</w:t>
      </w:r>
      <w:proofErr w:type="spellEnd"/>
      <w:r w:rsidR="00D13873" w:rsidRPr="00A83DD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”</w:t>
      </w:r>
      <w:r w:rsidR="00D13873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, это не совсем верно со смысловой точки зрения, я так думаю. </w:t>
      </w:r>
    </w:p>
    <w:p w14:paraId="0233FB07" w14:textId="68DCEDAF" w:rsidR="00D13873" w:rsidRDefault="00D13873">
      <w:pPr>
        <w:rPr>
          <w:color w:val="000000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Последнее связь </w:t>
      </w:r>
      <w:r w:rsidRPr="00D13873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“</w:t>
      </w:r>
      <w:proofErr w:type="spellStart"/>
      <w:r w:rsidRPr="00D13873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порѣшилъ</w:t>
      </w:r>
      <w:proofErr w:type="spellEnd"/>
      <w:r w:rsidRPr="00D13873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”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и </w:t>
      </w:r>
      <w:r w:rsidRPr="00D13873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“</w:t>
      </w:r>
      <w:proofErr w:type="spellStart"/>
      <w:r w:rsidRPr="00D13873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впередъ</w:t>
      </w:r>
      <w:proofErr w:type="spellEnd"/>
      <w:r w:rsidRPr="00D13873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Дожна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быть связь </w:t>
      </w:r>
      <w:proofErr w:type="spellStart"/>
      <w:r w:rsidR="00045C8E">
        <w:rPr>
          <w:rFonts w:ascii="Courier" w:hAnsi="Courier"/>
          <w:color w:val="000000"/>
          <w:sz w:val="21"/>
          <w:szCs w:val="21"/>
        </w:rPr>
        <w:t>advmod</w:t>
      </w:r>
      <w:proofErr w:type="spellEnd"/>
      <w:r w:rsidR="00045C8E">
        <w:rPr>
          <w:color w:val="000000"/>
          <w:sz w:val="21"/>
          <w:szCs w:val="21"/>
        </w:rPr>
        <w:t xml:space="preserve"> между </w:t>
      </w:r>
      <w:r w:rsidR="00045C8E" w:rsidRPr="00045C8E">
        <w:rPr>
          <w:color w:val="000000"/>
          <w:sz w:val="21"/>
          <w:szCs w:val="21"/>
        </w:rPr>
        <w:t>“</w:t>
      </w:r>
      <w:r w:rsidR="00045C8E">
        <w:rPr>
          <w:color w:val="000000"/>
          <w:sz w:val="21"/>
          <w:szCs w:val="21"/>
        </w:rPr>
        <w:t>идти</w:t>
      </w:r>
      <w:r w:rsidR="00045C8E" w:rsidRPr="00045C8E">
        <w:rPr>
          <w:color w:val="000000"/>
          <w:sz w:val="21"/>
          <w:szCs w:val="21"/>
        </w:rPr>
        <w:t xml:space="preserve">” </w:t>
      </w:r>
      <w:r w:rsidR="00045C8E">
        <w:rPr>
          <w:color w:val="000000"/>
          <w:sz w:val="21"/>
          <w:szCs w:val="21"/>
        </w:rPr>
        <w:t xml:space="preserve">и </w:t>
      </w:r>
      <w:r w:rsidR="00045C8E" w:rsidRPr="00045C8E">
        <w:rPr>
          <w:color w:val="000000"/>
          <w:sz w:val="21"/>
          <w:szCs w:val="21"/>
        </w:rPr>
        <w:t>“</w:t>
      </w:r>
      <w:proofErr w:type="spellStart"/>
      <w:r w:rsidR="00045C8E" w:rsidRPr="00D13873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впередъ</w:t>
      </w:r>
      <w:proofErr w:type="spellEnd"/>
      <w:r w:rsidR="00045C8E" w:rsidRPr="00045C8E">
        <w:rPr>
          <w:color w:val="000000"/>
          <w:sz w:val="21"/>
          <w:szCs w:val="21"/>
        </w:rPr>
        <w:t>”</w:t>
      </w:r>
      <w:r w:rsidR="00045C8E">
        <w:rPr>
          <w:color w:val="000000"/>
          <w:sz w:val="21"/>
          <w:szCs w:val="21"/>
        </w:rPr>
        <w:t xml:space="preserve"> (Порешил – идти – вперёд)</w:t>
      </w:r>
    </w:p>
    <w:p w14:paraId="2CCE8CF9" w14:textId="77777777" w:rsidR="00045C8E" w:rsidRDefault="00045C8E">
      <w:pPr>
        <w:rPr>
          <w:noProof/>
        </w:rPr>
      </w:pPr>
      <w:r>
        <w:rPr>
          <w:color w:val="000000"/>
          <w:sz w:val="21"/>
          <w:szCs w:val="21"/>
        </w:rPr>
        <w:lastRenderedPageBreak/>
        <w:t xml:space="preserve">Картинки для визуализации: </w:t>
      </w:r>
      <w:r>
        <w:rPr>
          <w:noProof/>
        </w:rPr>
        <w:drawing>
          <wp:inline distT="0" distB="0" distL="0" distR="0" wp14:anchorId="1CE7BAAD" wp14:editId="7E20DAE9">
            <wp:extent cx="5748793" cy="1979875"/>
            <wp:effectExtent l="0" t="0" r="444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2607" r="3215" b="18134"/>
                    <a:stretch/>
                  </pic:blipFill>
                  <pic:spPr bwMode="auto">
                    <a:xfrm>
                      <a:off x="0" y="0"/>
                      <a:ext cx="5749407" cy="1980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45C8E">
        <w:rPr>
          <w:noProof/>
        </w:rPr>
        <w:t xml:space="preserve"> </w:t>
      </w:r>
    </w:p>
    <w:p w14:paraId="7E9751E0" w14:textId="4A094FBA" w:rsidR="00045C8E" w:rsidRDefault="00045C8E">
      <w:pPr>
        <w:rPr>
          <w:rFonts w:cs="Helvetica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65CF687" wp14:editId="192930F1">
            <wp:extent cx="5673478" cy="221841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6176" r="19543" b="17893"/>
                    <a:stretch/>
                  </pic:blipFill>
                  <pic:spPr bwMode="auto">
                    <a:xfrm>
                      <a:off x="0" y="0"/>
                      <a:ext cx="5683850" cy="222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1A3A9" w14:textId="06E969BC" w:rsidR="00045C8E" w:rsidRDefault="00045C8E">
      <w:pPr>
        <w:rPr>
          <w:rFonts w:cs="Helvetica"/>
          <w:color w:val="333333"/>
          <w:sz w:val="21"/>
          <w:szCs w:val="21"/>
          <w:shd w:val="clear" w:color="auto" w:fill="FFFFFF"/>
        </w:rPr>
      </w:pPr>
      <w:r>
        <w:rPr>
          <w:rFonts w:cs="Helvetica"/>
          <w:color w:val="333333"/>
          <w:sz w:val="21"/>
          <w:szCs w:val="21"/>
          <w:shd w:val="clear" w:color="auto" w:fill="FFFFFF"/>
        </w:rPr>
        <w:t>Предложение 3:</w:t>
      </w:r>
    </w:p>
    <w:p w14:paraId="4389FBEE" w14:textId="53CCA696" w:rsidR="00045C8E" w:rsidRDefault="009E498A">
      <w:pPr>
        <w:rPr>
          <w:rFonts w:cs="Helvetica"/>
          <w:color w:val="333333"/>
          <w:sz w:val="21"/>
          <w:szCs w:val="21"/>
          <w:shd w:val="clear" w:color="auto" w:fill="FFFFFF"/>
        </w:rPr>
      </w:pPr>
      <w:r w:rsidRPr="009E498A">
        <w:rPr>
          <w:rFonts w:cs="Helvetica"/>
          <w:color w:val="333333"/>
          <w:sz w:val="21"/>
          <w:szCs w:val="21"/>
          <w:shd w:val="clear" w:color="auto" w:fill="FFFFFF"/>
        </w:rPr>
        <w:t>“</w:t>
      </w:r>
      <w:r>
        <w:rPr>
          <w:rFonts w:cs="Helvetica"/>
          <w:color w:val="333333"/>
          <w:sz w:val="21"/>
          <w:szCs w:val="21"/>
          <w:shd w:val="clear" w:color="auto" w:fill="FFFFFF"/>
        </w:rPr>
        <w:t>дальше</w:t>
      </w:r>
      <w:r w:rsidRPr="009E498A">
        <w:rPr>
          <w:rFonts w:cs="Helvetica"/>
          <w:color w:val="333333"/>
          <w:sz w:val="21"/>
          <w:szCs w:val="21"/>
          <w:shd w:val="clear" w:color="auto" w:fill="FFFFFF"/>
        </w:rPr>
        <w:t xml:space="preserve">” </w:t>
      </w:r>
      <w:r>
        <w:rPr>
          <w:rFonts w:cs="Helvetica"/>
          <w:color w:val="333333"/>
          <w:sz w:val="21"/>
          <w:szCs w:val="21"/>
          <w:shd w:val="clear" w:color="auto" w:fill="FFFFFF"/>
        </w:rPr>
        <w:t xml:space="preserve">должно зависеть от </w:t>
      </w:r>
      <w:r w:rsidRPr="009E498A">
        <w:rPr>
          <w:rFonts w:cs="Helvetica"/>
          <w:color w:val="333333"/>
          <w:sz w:val="21"/>
          <w:szCs w:val="21"/>
          <w:shd w:val="clear" w:color="auto" w:fill="FFFFFF"/>
        </w:rPr>
        <w:t>“</w:t>
      </w:r>
      <w:proofErr w:type="spellStart"/>
      <w:r>
        <w:rPr>
          <w:rFonts w:cs="Helvetica"/>
          <w:color w:val="333333"/>
          <w:sz w:val="21"/>
          <w:szCs w:val="21"/>
          <w:shd w:val="clear" w:color="auto" w:fill="FFFFFF"/>
        </w:rPr>
        <w:t>идётъ</w:t>
      </w:r>
      <w:proofErr w:type="spellEnd"/>
      <w:r w:rsidRPr="009E498A">
        <w:rPr>
          <w:rFonts w:cs="Helvetica"/>
          <w:color w:val="333333"/>
          <w:sz w:val="21"/>
          <w:szCs w:val="21"/>
          <w:shd w:val="clear" w:color="auto" w:fill="FFFFFF"/>
        </w:rPr>
        <w:t>”</w:t>
      </w:r>
      <w:r>
        <w:rPr>
          <w:rFonts w:cs="Helvetica"/>
          <w:color w:val="333333"/>
          <w:sz w:val="21"/>
          <w:szCs w:val="21"/>
          <w:shd w:val="clear" w:color="auto" w:fill="FFFFFF"/>
        </w:rPr>
        <w:t xml:space="preserve"> связью </w:t>
      </w:r>
      <w:proofErr w:type="spellStart"/>
      <w:r>
        <w:rPr>
          <w:rFonts w:cs="Helvetica"/>
          <w:color w:val="333333"/>
          <w:sz w:val="21"/>
          <w:szCs w:val="21"/>
          <w:shd w:val="clear" w:color="auto" w:fill="FFFFFF"/>
          <w:lang w:val="en-US"/>
        </w:rPr>
        <w:t>advmod</w:t>
      </w:r>
      <w:proofErr w:type="spellEnd"/>
      <w:r>
        <w:rPr>
          <w:rFonts w:cs="Helvetica"/>
          <w:color w:val="333333"/>
          <w:sz w:val="21"/>
          <w:szCs w:val="21"/>
          <w:shd w:val="clear" w:color="auto" w:fill="FFFFFF"/>
        </w:rPr>
        <w:t xml:space="preserve">, а не от </w:t>
      </w:r>
      <w:r w:rsidRPr="009E498A">
        <w:rPr>
          <w:rFonts w:cs="Helvetica"/>
          <w:color w:val="333333"/>
          <w:sz w:val="21"/>
          <w:szCs w:val="21"/>
          <w:shd w:val="clear" w:color="auto" w:fill="FFFFFF"/>
        </w:rPr>
        <w:t>“</w:t>
      </w:r>
      <w:r>
        <w:rPr>
          <w:rFonts w:cs="Helvetica"/>
          <w:color w:val="333333"/>
          <w:sz w:val="21"/>
          <w:szCs w:val="21"/>
          <w:shd w:val="clear" w:color="auto" w:fill="FFFFFF"/>
        </w:rPr>
        <w:t>стало</w:t>
      </w:r>
      <w:r w:rsidRPr="009E498A">
        <w:rPr>
          <w:rFonts w:cs="Helvetica"/>
          <w:color w:val="333333"/>
          <w:sz w:val="21"/>
          <w:szCs w:val="21"/>
          <w:shd w:val="clear" w:color="auto" w:fill="FFFFFF"/>
        </w:rPr>
        <w:t>”</w:t>
      </w:r>
      <w:r>
        <w:rPr>
          <w:rFonts w:cs="Helvetica"/>
          <w:color w:val="333333"/>
          <w:sz w:val="21"/>
          <w:szCs w:val="21"/>
          <w:shd w:val="clear" w:color="auto" w:fill="FFFFFF"/>
        </w:rPr>
        <w:t xml:space="preserve"> (они даже в разных частях предложен</w:t>
      </w:r>
      <w:r w:rsidR="00E86181">
        <w:rPr>
          <w:rFonts w:cs="Helvetica"/>
          <w:color w:val="333333"/>
          <w:sz w:val="21"/>
          <w:szCs w:val="21"/>
          <w:shd w:val="clear" w:color="auto" w:fill="FFFFFF"/>
        </w:rPr>
        <w:t>и</w:t>
      </w:r>
      <w:r>
        <w:rPr>
          <w:rFonts w:cs="Helvetica"/>
          <w:color w:val="333333"/>
          <w:sz w:val="21"/>
          <w:szCs w:val="21"/>
          <w:shd w:val="clear" w:color="auto" w:fill="FFFFFF"/>
        </w:rPr>
        <w:t>я)</w:t>
      </w:r>
    </w:p>
    <w:p w14:paraId="513F717F" w14:textId="6D1F98F6" w:rsidR="009E498A" w:rsidRDefault="00E86181">
      <w:pPr>
        <w:rPr>
          <w:rFonts w:cs="Helvetica"/>
          <w:color w:val="333333"/>
          <w:sz w:val="21"/>
          <w:szCs w:val="21"/>
          <w:shd w:val="clear" w:color="auto" w:fill="FFFFFF"/>
        </w:rPr>
      </w:pPr>
      <w:r>
        <w:rPr>
          <w:rFonts w:cs="Helvetica"/>
          <w:color w:val="333333"/>
          <w:sz w:val="21"/>
          <w:szCs w:val="21"/>
          <w:shd w:val="clear" w:color="auto" w:fill="FFFFFF"/>
        </w:rPr>
        <w:t>Остальное выглядит коряво, но если по правилам, то это вроде правильно. По смыслу это конечно не прям точно, но нет чего-то прям совсем неправильного. Если я правильно поняла правила определения хозяина, то вроде как в основном там всё строится в основном на последовательности действия/упоминания, а тут он вроде всё правильно по последовательностям определили.</w:t>
      </w:r>
    </w:p>
    <w:p w14:paraId="703C18B7" w14:textId="292BA5D5" w:rsidR="00E16786" w:rsidRDefault="00E16786">
      <w:pPr>
        <w:rPr>
          <w:rFonts w:cs="Helvetica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A85B71F" wp14:editId="782181A7">
            <wp:extent cx="5804453" cy="2138901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513" r="2285" b="16471"/>
                    <a:stretch/>
                  </pic:blipFill>
                  <pic:spPr bwMode="auto">
                    <a:xfrm>
                      <a:off x="0" y="0"/>
                      <a:ext cx="5804751" cy="2139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213E9" w14:textId="3C83EE14" w:rsidR="00E86181" w:rsidRDefault="00E86181">
      <w:pPr>
        <w:rPr>
          <w:rFonts w:cs="Helvetica"/>
          <w:color w:val="333333"/>
          <w:sz w:val="21"/>
          <w:szCs w:val="21"/>
          <w:shd w:val="clear" w:color="auto" w:fill="FFFFFF"/>
        </w:rPr>
      </w:pPr>
      <w:r>
        <w:rPr>
          <w:rFonts w:cs="Helvetica"/>
          <w:color w:val="333333"/>
          <w:sz w:val="21"/>
          <w:szCs w:val="21"/>
          <w:shd w:val="clear" w:color="auto" w:fill="FFFFFF"/>
        </w:rPr>
        <w:t>Предложение 4:</w:t>
      </w:r>
    </w:p>
    <w:p w14:paraId="3ADACD47" w14:textId="6F82AA6F" w:rsidR="00E86181" w:rsidRDefault="00E86181" w:rsidP="00E86181">
      <w:pPr>
        <w:pStyle w:val="a3"/>
        <w:numPr>
          <w:ilvl w:val="0"/>
          <w:numId w:val="1"/>
        </w:numPr>
        <w:rPr>
          <w:rFonts w:cs="Helvetica"/>
          <w:color w:val="333333"/>
          <w:sz w:val="21"/>
          <w:szCs w:val="21"/>
          <w:shd w:val="clear" w:color="auto" w:fill="FFFFFF"/>
        </w:rPr>
      </w:pPr>
      <w:r w:rsidRPr="00E86181">
        <w:rPr>
          <w:rFonts w:cs="Helvetica"/>
          <w:color w:val="333333"/>
          <w:sz w:val="21"/>
          <w:szCs w:val="21"/>
          <w:shd w:val="clear" w:color="auto" w:fill="FFFFFF"/>
        </w:rPr>
        <w:t>“</w:t>
      </w:r>
      <w:proofErr w:type="spellStart"/>
      <w:r w:rsidRPr="00E86181">
        <w:rPr>
          <w:rFonts w:cs="Helvetica"/>
          <w:color w:val="333333"/>
          <w:sz w:val="21"/>
          <w:szCs w:val="21"/>
          <w:shd w:val="clear" w:color="auto" w:fill="FFFFFF"/>
        </w:rPr>
        <w:t>Выходитъ</w:t>
      </w:r>
      <w:proofErr w:type="spellEnd"/>
      <w:r w:rsidRPr="00E86181">
        <w:rPr>
          <w:rFonts w:cs="Helvetica"/>
          <w:color w:val="333333"/>
          <w:sz w:val="21"/>
          <w:szCs w:val="21"/>
          <w:shd w:val="clear" w:color="auto" w:fill="FFFFFF"/>
        </w:rPr>
        <w:t>”</w:t>
      </w:r>
      <w:r>
        <w:rPr>
          <w:rFonts w:cs="Helvetica"/>
          <w:color w:val="333333"/>
          <w:sz w:val="21"/>
          <w:szCs w:val="21"/>
          <w:shd w:val="clear" w:color="auto" w:fill="FFFFFF"/>
        </w:rPr>
        <w:t xml:space="preserve"> должно быть напрямую связано</w:t>
      </w:r>
      <w:r w:rsidR="00435B94">
        <w:rPr>
          <w:rFonts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435B94">
        <w:rPr>
          <w:rFonts w:cs="Helvetica"/>
          <w:color w:val="333333"/>
          <w:sz w:val="21"/>
          <w:szCs w:val="21"/>
          <w:shd w:val="clear" w:color="auto" w:fill="FFFFFF"/>
          <w:lang w:val="en-US"/>
        </w:rPr>
        <w:t>advmod</w:t>
      </w:r>
      <w:proofErr w:type="spellEnd"/>
      <w:r>
        <w:rPr>
          <w:rFonts w:cs="Helvetica"/>
          <w:color w:val="333333"/>
          <w:sz w:val="21"/>
          <w:szCs w:val="21"/>
          <w:shd w:val="clear" w:color="auto" w:fill="FFFFFF"/>
        </w:rPr>
        <w:t xml:space="preserve"> с </w:t>
      </w:r>
      <w:r w:rsidRPr="00E86181">
        <w:rPr>
          <w:rFonts w:cs="Helvetica"/>
          <w:color w:val="333333"/>
          <w:sz w:val="21"/>
          <w:szCs w:val="21"/>
          <w:shd w:val="clear" w:color="auto" w:fill="FFFFFF"/>
        </w:rPr>
        <w:t>“</w:t>
      </w:r>
      <w:proofErr w:type="spellStart"/>
      <w:r w:rsidRPr="00E86181">
        <w:rPr>
          <w:rFonts w:cs="Helvetica"/>
          <w:color w:val="333333"/>
          <w:sz w:val="21"/>
          <w:szCs w:val="21"/>
          <w:shd w:val="clear" w:color="auto" w:fill="FFFFFF"/>
        </w:rPr>
        <w:t>конецъ</w:t>
      </w:r>
      <w:proofErr w:type="spellEnd"/>
      <w:r w:rsidRPr="00E86181">
        <w:rPr>
          <w:rFonts w:cs="Helvetica"/>
          <w:color w:val="333333"/>
          <w:sz w:val="21"/>
          <w:szCs w:val="21"/>
          <w:shd w:val="clear" w:color="auto" w:fill="FFFFFF"/>
        </w:rPr>
        <w:t>”</w:t>
      </w:r>
      <w:r>
        <w:rPr>
          <w:rFonts w:cs="Helvetica"/>
          <w:color w:val="333333"/>
          <w:sz w:val="21"/>
          <w:szCs w:val="21"/>
          <w:shd w:val="clear" w:color="auto" w:fill="FFFFFF"/>
        </w:rPr>
        <w:t xml:space="preserve"> </w:t>
      </w:r>
      <w:r w:rsidR="00435B94">
        <w:rPr>
          <w:rFonts w:cs="Helvetica"/>
          <w:color w:val="333333"/>
          <w:sz w:val="21"/>
          <w:szCs w:val="21"/>
          <w:shd w:val="clear" w:color="auto" w:fill="FFFFFF"/>
        </w:rPr>
        <w:t>(он почему-то</w:t>
      </w:r>
      <w:r w:rsidR="00435B94">
        <w:rPr>
          <w:rFonts w:cs="Helvetica"/>
          <w:color w:val="333333"/>
          <w:sz w:val="21"/>
          <w:szCs w:val="21"/>
          <w:shd w:val="clear" w:color="auto" w:fill="FFFFFF"/>
        </w:rPr>
        <w:t xml:space="preserve"> </w:t>
      </w:r>
      <w:r w:rsidR="00435B94" w:rsidRPr="00E86181">
        <w:rPr>
          <w:rFonts w:cs="Helvetica"/>
          <w:color w:val="333333"/>
          <w:sz w:val="21"/>
          <w:szCs w:val="21"/>
          <w:shd w:val="clear" w:color="auto" w:fill="FFFFFF"/>
        </w:rPr>
        <w:t>“</w:t>
      </w:r>
      <w:proofErr w:type="spellStart"/>
      <w:r w:rsidR="00435B94" w:rsidRPr="00E86181">
        <w:rPr>
          <w:rFonts w:cs="Helvetica"/>
          <w:color w:val="333333"/>
          <w:sz w:val="21"/>
          <w:szCs w:val="21"/>
          <w:shd w:val="clear" w:color="auto" w:fill="FFFFFF"/>
        </w:rPr>
        <w:t>конецъ</w:t>
      </w:r>
      <w:proofErr w:type="spellEnd"/>
      <w:r w:rsidR="00435B94" w:rsidRPr="00E86181">
        <w:rPr>
          <w:rFonts w:cs="Helvetica"/>
          <w:color w:val="333333"/>
          <w:sz w:val="21"/>
          <w:szCs w:val="21"/>
          <w:shd w:val="clear" w:color="auto" w:fill="FFFFFF"/>
        </w:rPr>
        <w:t>”</w:t>
      </w:r>
      <w:r w:rsidR="00435B94">
        <w:rPr>
          <w:rFonts w:cs="Helvetica"/>
          <w:color w:val="333333"/>
          <w:sz w:val="21"/>
          <w:szCs w:val="21"/>
          <w:shd w:val="clear" w:color="auto" w:fill="FFFFFF"/>
        </w:rPr>
        <w:t xml:space="preserve"> соединил с </w:t>
      </w:r>
      <w:r w:rsidR="00435B94" w:rsidRPr="00435B94">
        <w:rPr>
          <w:rFonts w:cs="Helvetica"/>
          <w:color w:val="333333"/>
          <w:sz w:val="21"/>
          <w:szCs w:val="21"/>
          <w:shd w:val="clear" w:color="auto" w:fill="FFFFFF"/>
        </w:rPr>
        <w:t>“</w:t>
      </w:r>
      <w:r w:rsidR="00435B94" w:rsidRPr="00E86181">
        <w:rPr>
          <w:rFonts w:cs="Helvetica"/>
          <w:color w:val="333333"/>
          <w:sz w:val="21"/>
          <w:szCs w:val="21"/>
          <w:shd w:val="clear" w:color="auto" w:fill="FFFFFF"/>
        </w:rPr>
        <w:t>поляну</w:t>
      </w:r>
      <w:r w:rsidR="00435B94" w:rsidRPr="00435B94">
        <w:rPr>
          <w:rFonts w:cs="Helvetica"/>
          <w:color w:val="333333"/>
          <w:sz w:val="21"/>
          <w:szCs w:val="21"/>
          <w:shd w:val="clear" w:color="auto" w:fill="FFFFFF"/>
        </w:rPr>
        <w:t>”</w:t>
      </w:r>
      <w:r w:rsidR="00435B94">
        <w:rPr>
          <w:rFonts w:cs="Helvetica"/>
          <w:color w:val="333333"/>
          <w:sz w:val="21"/>
          <w:szCs w:val="21"/>
          <w:shd w:val="clear" w:color="auto" w:fill="FFFFFF"/>
        </w:rPr>
        <w:t>)</w:t>
      </w:r>
    </w:p>
    <w:p w14:paraId="5EC3A2E9" w14:textId="6D1C3DFB" w:rsidR="00435B94" w:rsidRDefault="00435B94" w:rsidP="00E86181">
      <w:pPr>
        <w:pStyle w:val="a3"/>
        <w:numPr>
          <w:ilvl w:val="0"/>
          <w:numId w:val="1"/>
        </w:numPr>
        <w:rPr>
          <w:rFonts w:cs="Helvetica"/>
          <w:color w:val="333333"/>
          <w:sz w:val="21"/>
          <w:szCs w:val="21"/>
          <w:shd w:val="clear" w:color="auto" w:fill="FFFFFF"/>
        </w:rPr>
      </w:pPr>
      <w:r w:rsidRPr="00435B94">
        <w:rPr>
          <w:rFonts w:cs="Helvetica"/>
          <w:color w:val="333333"/>
          <w:sz w:val="21"/>
          <w:szCs w:val="21"/>
          <w:shd w:val="clear" w:color="auto" w:fill="FFFFFF"/>
        </w:rPr>
        <w:lastRenderedPageBreak/>
        <w:t>“</w:t>
      </w:r>
      <w:proofErr w:type="spellStart"/>
      <w:r w:rsidRPr="00E86181">
        <w:rPr>
          <w:rFonts w:cs="Helvetica"/>
          <w:color w:val="333333"/>
          <w:sz w:val="21"/>
          <w:szCs w:val="21"/>
          <w:shd w:val="clear" w:color="auto" w:fill="FFFFFF"/>
        </w:rPr>
        <w:t>широкія</w:t>
      </w:r>
      <w:proofErr w:type="spellEnd"/>
      <w:r w:rsidRPr="00435B94">
        <w:rPr>
          <w:rFonts w:cs="Helvetica"/>
          <w:color w:val="333333"/>
          <w:sz w:val="21"/>
          <w:szCs w:val="21"/>
          <w:shd w:val="clear" w:color="auto" w:fill="FFFFFF"/>
        </w:rPr>
        <w:t xml:space="preserve">” </w:t>
      </w:r>
      <w:r>
        <w:rPr>
          <w:rFonts w:cs="Helvetica"/>
          <w:color w:val="333333"/>
          <w:sz w:val="21"/>
          <w:szCs w:val="21"/>
          <w:shd w:val="clear" w:color="auto" w:fill="FFFFFF"/>
        </w:rPr>
        <w:t xml:space="preserve">должно соединятся </w:t>
      </w:r>
      <w:proofErr w:type="spellStart"/>
      <w:r>
        <w:rPr>
          <w:rFonts w:cs="Helvetica"/>
          <w:color w:val="333333"/>
          <w:sz w:val="21"/>
          <w:szCs w:val="21"/>
          <w:shd w:val="clear" w:color="auto" w:fill="FFFFFF"/>
          <w:lang w:val="en-US"/>
        </w:rPr>
        <w:t>amod</w:t>
      </w:r>
      <w:proofErr w:type="spellEnd"/>
      <w:r w:rsidRPr="00435B94">
        <w:rPr>
          <w:rFonts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cs="Helvetica"/>
          <w:color w:val="333333"/>
          <w:sz w:val="21"/>
          <w:szCs w:val="21"/>
          <w:shd w:val="clear" w:color="auto" w:fill="FFFFFF"/>
        </w:rPr>
        <w:t xml:space="preserve">с </w:t>
      </w:r>
      <w:r w:rsidRPr="00435B94">
        <w:rPr>
          <w:rFonts w:cs="Helvetica"/>
          <w:color w:val="333333"/>
          <w:sz w:val="21"/>
          <w:szCs w:val="21"/>
          <w:shd w:val="clear" w:color="auto" w:fill="FFFFFF"/>
        </w:rPr>
        <w:t>“</w:t>
      </w:r>
      <w:r w:rsidRPr="00E86181">
        <w:rPr>
          <w:rFonts w:cs="Helvetica"/>
          <w:color w:val="333333"/>
          <w:sz w:val="21"/>
          <w:szCs w:val="21"/>
          <w:shd w:val="clear" w:color="auto" w:fill="FFFFFF"/>
        </w:rPr>
        <w:t>поляну</w:t>
      </w:r>
      <w:r w:rsidRPr="00435B94">
        <w:rPr>
          <w:rFonts w:cs="Helvetica"/>
          <w:color w:val="333333"/>
          <w:sz w:val="21"/>
          <w:szCs w:val="21"/>
          <w:shd w:val="clear" w:color="auto" w:fill="FFFFFF"/>
        </w:rPr>
        <w:t>”</w:t>
      </w:r>
      <w:r>
        <w:rPr>
          <w:rFonts w:cs="Helvetica"/>
          <w:color w:val="333333"/>
          <w:sz w:val="21"/>
          <w:szCs w:val="21"/>
          <w:shd w:val="clear" w:color="auto" w:fill="FFFFFF"/>
        </w:rPr>
        <w:t>, так как «широкая поляна», а не «стоит широкая».</w:t>
      </w:r>
    </w:p>
    <w:p w14:paraId="1A55C708" w14:textId="388C7570" w:rsidR="00897217" w:rsidRDefault="00897217" w:rsidP="00E86181">
      <w:pPr>
        <w:pStyle w:val="a3"/>
        <w:numPr>
          <w:ilvl w:val="0"/>
          <w:numId w:val="1"/>
        </w:numPr>
        <w:rPr>
          <w:rFonts w:cs="Helvetica"/>
          <w:color w:val="333333"/>
          <w:sz w:val="21"/>
          <w:szCs w:val="21"/>
          <w:shd w:val="clear" w:color="auto" w:fill="FFFFFF"/>
        </w:rPr>
      </w:pPr>
      <w:r w:rsidRPr="00897217">
        <w:rPr>
          <w:rFonts w:cs="Helvetica"/>
          <w:color w:val="333333"/>
          <w:sz w:val="21"/>
          <w:szCs w:val="21"/>
          <w:shd w:val="clear" w:color="auto" w:fill="FFFFFF"/>
        </w:rPr>
        <w:t>“</w:t>
      </w:r>
      <w:proofErr w:type="spellStart"/>
      <w:r w:rsidRPr="00E86181">
        <w:rPr>
          <w:rFonts w:cs="Helvetica"/>
          <w:color w:val="333333"/>
          <w:sz w:val="21"/>
          <w:szCs w:val="21"/>
          <w:shd w:val="clear" w:color="auto" w:fill="FFFFFF"/>
        </w:rPr>
        <w:t>чертогъ</w:t>
      </w:r>
      <w:proofErr w:type="spellEnd"/>
      <w:r w:rsidRPr="00897217">
        <w:rPr>
          <w:rFonts w:cs="Helvetica"/>
          <w:color w:val="333333"/>
          <w:sz w:val="21"/>
          <w:szCs w:val="21"/>
          <w:shd w:val="clear" w:color="auto" w:fill="FFFFFF"/>
        </w:rPr>
        <w:t xml:space="preserve">” </w:t>
      </w:r>
      <w:r>
        <w:rPr>
          <w:rFonts w:cs="Helvetica"/>
          <w:color w:val="333333"/>
          <w:sz w:val="21"/>
          <w:szCs w:val="21"/>
          <w:shd w:val="clear" w:color="auto" w:fill="FFFFFF"/>
        </w:rPr>
        <w:t xml:space="preserve">я бы соединила </w:t>
      </w:r>
      <w:proofErr w:type="spellStart"/>
      <w:r>
        <w:rPr>
          <w:rFonts w:cs="Helvetica"/>
          <w:color w:val="333333"/>
          <w:sz w:val="21"/>
          <w:szCs w:val="21"/>
          <w:shd w:val="clear" w:color="auto" w:fill="FFFFFF"/>
          <w:lang w:val="en-US"/>
        </w:rPr>
        <w:t>nsubj</w:t>
      </w:r>
      <w:proofErr w:type="spellEnd"/>
      <w:r>
        <w:rPr>
          <w:rFonts w:cs="Helvetica"/>
          <w:color w:val="333333"/>
          <w:sz w:val="21"/>
          <w:szCs w:val="21"/>
          <w:shd w:val="clear" w:color="auto" w:fill="FFFFFF"/>
        </w:rPr>
        <w:t xml:space="preserve"> с </w:t>
      </w:r>
      <w:r w:rsidRPr="00897217">
        <w:rPr>
          <w:rFonts w:cs="Helvetica"/>
          <w:color w:val="333333"/>
          <w:sz w:val="21"/>
          <w:szCs w:val="21"/>
          <w:shd w:val="clear" w:color="auto" w:fill="FFFFFF"/>
        </w:rPr>
        <w:t>“</w:t>
      </w:r>
      <w:proofErr w:type="spellStart"/>
      <w:r>
        <w:rPr>
          <w:rFonts w:cs="Helvetica"/>
          <w:color w:val="333333"/>
          <w:sz w:val="21"/>
          <w:szCs w:val="21"/>
          <w:shd w:val="clear" w:color="auto" w:fill="FFFFFF"/>
        </w:rPr>
        <w:t>стоитъ</w:t>
      </w:r>
      <w:proofErr w:type="spellEnd"/>
      <w:r w:rsidRPr="00897217">
        <w:rPr>
          <w:rFonts w:cs="Helvetica"/>
          <w:color w:val="333333"/>
          <w:sz w:val="21"/>
          <w:szCs w:val="21"/>
          <w:shd w:val="clear" w:color="auto" w:fill="FFFFFF"/>
        </w:rPr>
        <w:t>”</w:t>
      </w:r>
      <w:r>
        <w:rPr>
          <w:rFonts w:cs="Helvetica"/>
          <w:color w:val="333333"/>
          <w:sz w:val="21"/>
          <w:szCs w:val="21"/>
          <w:shd w:val="clear" w:color="auto" w:fill="FFFFFF"/>
        </w:rPr>
        <w:t>, так по логике: «стоит дом, стоит чертог».</w:t>
      </w:r>
    </w:p>
    <w:p w14:paraId="7F8210B7" w14:textId="1E5DE5F5" w:rsidR="00897217" w:rsidRDefault="00897217" w:rsidP="00E86181">
      <w:pPr>
        <w:pStyle w:val="a3"/>
        <w:numPr>
          <w:ilvl w:val="0"/>
          <w:numId w:val="1"/>
        </w:numPr>
        <w:rPr>
          <w:rFonts w:cs="Helvetica"/>
          <w:color w:val="333333"/>
          <w:sz w:val="21"/>
          <w:szCs w:val="21"/>
          <w:shd w:val="clear" w:color="auto" w:fill="FFFFFF"/>
        </w:rPr>
      </w:pPr>
      <w:r>
        <w:rPr>
          <w:rFonts w:cs="Helvetica"/>
          <w:color w:val="333333"/>
          <w:sz w:val="21"/>
          <w:szCs w:val="21"/>
          <w:shd w:val="clear" w:color="auto" w:fill="FFFFFF"/>
        </w:rPr>
        <w:t xml:space="preserve">Далее у нас есть </w:t>
      </w:r>
      <w:r w:rsidRPr="00897217">
        <w:rPr>
          <w:rFonts w:cs="Helvetica"/>
          <w:color w:val="333333"/>
          <w:sz w:val="21"/>
          <w:szCs w:val="21"/>
          <w:shd w:val="clear" w:color="auto" w:fill="FFFFFF"/>
        </w:rPr>
        <w:t>“</w:t>
      </w:r>
      <w:r w:rsidR="00D83E0D" w:rsidRPr="00E86181">
        <w:rPr>
          <w:rFonts w:cs="Helvetica"/>
          <w:color w:val="333333"/>
          <w:sz w:val="21"/>
          <w:szCs w:val="21"/>
          <w:shd w:val="clear" w:color="auto" w:fill="FFFFFF"/>
        </w:rPr>
        <w:t>весь</w:t>
      </w:r>
      <w:r w:rsidR="00D83E0D" w:rsidRPr="00E86181">
        <w:rPr>
          <w:rFonts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D83E0D" w:rsidRPr="00E86181">
        <w:rPr>
          <w:rFonts w:cs="Helvetica"/>
          <w:color w:val="333333"/>
          <w:sz w:val="21"/>
          <w:szCs w:val="21"/>
          <w:shd w:val="clear" w:color="auto" w:fill="FFFFFF"/>
        </w:rPr>
        <w:t>въ</w:t>
      </w:r>
      <w:proofErr w:type="spellEnd"/>
      <w:r w:rsidR="00D83E0D" w:rsidRPr="00E86181">
        <w:rPr>
          <w:rFonts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D83E0D" w:rsidRPr="00E86181">
        <w:rPr>
          <w:rFonts w:cs="Helvetica"/>
          <w:color w:val="333333"/>
          <w:sz w:val="21"/>
          <w:szCs w:val="21"/>
          <w:shd w:val="clear" w:color="auto" w:fill="FFFFFF"/>
        </w:rPr>
        <w:t>огнѣ</w:t>
      </w:r>
      <w:proofErr w:type="spellEnd"/>
      <w:r w:rsidR="00D83E0D" w:rsidRPr="00E86181">
        <w:rPr>
          <w:rFonts w:cs="Helvetic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 w:rsidR="00D83E0D" w:rsidRPr="00E86181">
        <w:rPr>
          <w:rFonts w:cs="Helvetica"/>
          <w:color w:val="333333"/>
          <w:sz w:val="21"/>
          <w:szCs w:val="21"/>
          <w:shd w:val="clear" w:color="auto" w:fill="FFFFFF"/>
        </w:rPr>
        <w:t>въ</w:t>
      </w:r>
      <w:proofErr w:type="spellEnd"/>
      <w:r w:rsidR="00D83E0D" w:rsidRPr="00E86181">
        <w:rPr>
          <w:rFonts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D83E0D" w:rsidRPr="00E86181">
        <w:rPr>
          <w:rFonts w:cs="Helvetica"/>
          <w:color w:val="333333"/>
          <w:sz w:val="21"/>
          <w:szCs w:val="21"/>
          <w:shd w:val="clear" w:color="auto" w:fill="FFFFFF"/>
        </w:rPr>
        <w:t>серебрѣ</w:t>
      </w:r>
      <w:proofErr w:type="spellEnd"/>
      <w:r w:rsidR="00D83E0D" w:rsidRPr="00E86181">
        <w:rPr>
          <w:rFonts w:cs="Helvetica"/>
          <w:color w:val="333333"/>
          <w:sz w:val="21"/>
          <w:szCs w:val="21"/>
          <w:shd w:val="clear" w:color="auto" w:fill="FFFFFF"/>
        </w:rPr>
        <w:t xml:space="preserve"> и </w:t>
      </w:r>
      <w:proofErr w:type="spellStart"/>
      <w:r w:rsidR="00D83E0D" w:rsidRPr="00E86181">
        <w:rPr>
          <w:rFonts w:cs="Helvetica"/>
          <w:color w:val="333333"/>
          <w:sz w:val="21"/>
          <w:szCs w:val="21"/>
          <w:shd w:val="clear" w:color="auto" w:fill="FFFFFF"/>
        </w:rPr>
        <w:t>золотѣ</w:t>
      </w:r>
      <w:proofErr w:type="spellEnd"/>
      <w:r w:rsidR="00D83E0D" w:rsidRPr="00E86181">
        <w:rPr>
          <w:rFonts w:cs="Helvetica"/>
          <w:color w:val="333333"/>
          <w:sz w:val="21"/>
          <w:szCs w:val="21"/>
          <w:shd w:val="clear" w:color="auto" w:fill="FFFFFF"/>
        </w:rPr>
        <w:t xml:space="preserve"> и </w:t>
      </w:r>
      <w:proofErr w:type="spellStart"/>
      <w:r w:rsidR="00D83E0D" w:rsidRPr="00E86181">
        <w:rPr>
          <w:rFonts w:cs="Helvetica"/>
          <w:color w:val="333333"/>
          <w:sz w:val="21"/>
          <w:szCs w:val="21"/>
          <w:shd w:val="clear" w:color="auto" w:fill="FFFFFF"/>
        </w:rPr>
        <w:t>въ</w:t>
      </w:r>
      <w:proofErr w:type="spellEnd"/>
      <w:r w:rsidR="00D83E0D" w:rsidRPr="00E86181">
        <w:rPr>
          <w:rFonts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D83E0D" w:rsidRPr="00E86181">
        <w:rPr>
          <w:rFonts w:cs="Helvetica"/>
          <w:color w:val="333333"/>
          <w:sz w:val="21"/>
          <w:szCs w:val="21"/>
          <w:shd w:val="clear" w:color="auto" w:fill="FFFFFF"/>
        </w:rPr>
        <w:t>каменьяхъ</w:t>
      </w:r>
      <w:proofErr w:type="spellEnd"/>
      <w:r w:rsidR="00D83E0D" w:rsidRPr="00E86181">
        <w:rPr>
          <w:rFonts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="00D83E0D" w:rsidRPr="00E86181">
        <w:rPr>
          <w:rFonts w:cs="Helvetica"/>
          <w:color w:val="333333"/>
          <w:sz w:val="21"/>
          <w:szCs w:val="21"/>
          <w:shd w:val="clear" w:color="auto" w:fill="FFFFFF"/>
        </w:rPr>
        <w:t>самоцвѣтныихъ</w:t>
      </w:r>
      <w:proofErr w:type="spellEnd"/>
      <w:r w:rsidRPr="00897217">
        <w:rPr>
          <w:rFonts w:cs="Helvetica"/>
          <w:color w:val="333333"/>
          <w:sz w:val="21"/>
          <w:szCs w:val="21"/>
          <w:shd w:val="clear" w:color="auto" w:fill="FFFFFF"/>
        </w:rPr>
        <w:t>”</w:t>
      </w:r>
      <w:r>
        <w:rPr>
          <w:rFonts w:cs="Helvetica"/>
          <w:color w:val="333333"/>
          <w:sz w:val="21"/>
          <w:szCs w:val="21"/>
          <w:shd w:val="clear" w:color="auto" w:fill="FFFFFF"/>
        </w:rPr>
        <w:t xml:space="preserve">, </w:t>
      </w:r>
      <w:r w:rsidR="00D83E0D">
        <w:rPr>
          <w:rFonts w:cs="Helvetica"/>
          <w:color w:val="333333"/>
          <w:sz w:val="21"/>
          <w:szCs w:val="21"/>
          <w:shd w:val="clear" w:color="auto" w:fill="FFFFFF"/>
        </w:rPr>
        <w:t xml:space="preserve">тут я бы поставила главным </w:t>
      </w:r>
      <w:r w:rsidR="00D83E0D" w:rsidRPr="00897217">
        <w:rPr>
          <w:rFonts w:cs="Helvetica"/>
          <w:color w:val="333333"/>
          <w:sz w:val="21"/>
          <w:szCs w:val="21"/>
          <w:shd w:val="clear" w:color="auto" w:fill="FFFFFF"/>
        </w:rPr>
        <w:t>“</w:t>
      </w:r>
      <w:r w:rsidR="00D83E0D" w:rsidRPr="00E86181">
        <w:rPr>
          <w:rFonts w:cs="Helvetica"/>
          <w:color w:val="333333"/>
          <w:sz w:val="21"/>
          <w:szCs w:val="21"/>
          <w:shd w:val="clear" w:color="auto" w:fill="FFFFFF"/>
        </w:rPr>
        <w:t>весь</w:t>
      </w:r>
      <w:r w:rsidR="00D83E0D" w:rsidRPr="00D83E0D">
        <w:rPr>
          <w:rFonts w:cs="Helvetica"/>
          <w:color w:val="333333"/>
          <w:sz w:val="21"/>
          <w:szCs w:val="21"/>
          <w:shd w:val="clear" w:color="auto" w:fill="FFFFFF"/>
        </w:rPr>
        <w:t>”</w:t>
      </w:r>
      <w:r w:rsidR="00D83E0D">
        <w:rPr>
          <w:rFonts w:cs="Helvetica"/>
          <w:color w:val="333333"/>
          <w:sz w:val="21"/>
          <w:szCs w:val="21"/>
          <w:shd w:val="clear" w:color="auto" w:fill="FFFFFF"/>
        </w:rPr>
        <w:t xml:space="preserve">, и от него в огне, в серебре и </w:t>
      </w:r>
      <w:proofErr w:type="spellStart"/>
      <w:r w:rsidR="00D83E0D">
        <w:rPr>
          <w:rFonts w:cs="Helvetica"/>
          <w:color w:val="333333"/>
          <w:sz w:val="21"/>
          <w:szCs w:val="21"/>
          <w:shd w:val="clear" w:color="auto" w:fill="FFFFFF"/>
        </w:rPr>
        <w:t>тд</w:t>
      </w:r>
      <w:proofErr w:type="spellEnd"/>
      <w:r w:rsidR="00D83E0D">
        <w:rPr>
          <w:rFonts w:cs="Helvetica"/>
          <w:color w:val="333333"/>
          <w:sz w:val="21"/>
          <w:szCs w:val="21"/>
          <w:shd w:val="clear" w:color="auto" w:fill="FFFFFF"/>
        </w:rPr>
        <w:t>. (это было бы логично</w:t>
      </w:r>
      <w:proofErr w:type="gramStart"/>
      <w:r w:rsidR="00D83E0D">
        <w:rPr>
          <w:rFonts w:cs="Helvetica"/>
          <w:color w:val="333333"/>
          <w:sz w:val="21"/>
          <w:szCs w:val="21"/>
          <w:shd w:val="clear" w:color="auto" w:fill="FFFFFF"/>
        </w:rPr>
        <w:t>)</w:t>
      </w:r>
      <w:proofErr w:type="gramEnd"/>
      <w:r w:rsidR="00D83E0D">
        <w:rPr>
          <w:rFonts w:cs="Helvetica"/>
          <w:color w:val="333333"/>
          <w:sz w:val="21"/>
          <w:szCs w:val="21"/>
          <w:shd w:val="clear" w:color="auto" w:fill="FFFFFF"/>
        </w:rPr>
        <w:t xml:space="preserve"> Но судя по правилам, </w:t>
      </w:r>
      <w:proofErr w:type="spellStart"/>
      <w:r w:rsidR="00D83E0D">
        <w:rPr>
          <w:rFonts w:cs="Helvetica"/>
          <w:color w:val="333333"/>
          <w:sz w:val="21"/>
          <w:szCs w:val="21"/>
          <w:shd w:val="clear" w:color="auto" w:fill="FFFFFF"/>
          <w:lang w:val="en-US"/>
        </w:rPr>
        <w:t>UDPipe</w:t>
      </w:r>
      <w:proofErr w:type="spellEnd"/>
      <w:r w:rsidR="00D83E0D" w:rsidRPr="00D83E0D">
        <w:rPr>
          <w:rFonts w:cs="Helvetica"/>
          <w:color w:val="333333"/>
          <w:sz w:val="21"/>
          <w:szCs w:val="21"/>
          <w:shd w:val="clear" w:color="auto" w:fill="FFFFFF"/>
        </w:rPr>
        <w:t xml:space="preserve"> </w:t>
      </w:r>
      <w:r w:rsidR="00D83E0D">
        <w:rPr>
          <w:rFonts w:cs="Helvetica"/>
          <w:color w:val="333333"/>
          <w:sz w:val="21"/>
          <w:szCs w:val="21"/>
          <w:shd w:val="clear" w:color="auto" w:fill="FFFFFF"/>
        </w:rPr>
        <w:t>это всё-таки правильно (если я правильно поняла распределение связей с однородными членами предложения)</w:t>
      </w:r>
    </w:p>
    <w:p w14:paraId="134BA932" w14:textId="1AD20EBE" w:rsidR="00A43CD3" w:rsidRDefault="00A43CD3" w:rsidP="00A43CD3">
      <w:pPr>
        <w:rPr>
          <w:rFonts w:cs="Helvetica"/>
          <w:color w:val="333333"/>
          <w:sz w:val="21"/>
          <w:szCs w:val="21"/>
          <w:shd w:val="clear" w:color="auto" w:fill="FFFFFF"/>
        </w:rPr>
      </w:pPr>
      <w:r>
        <w:rPr>
          <w:rFonts w:cs="Helvetica"/>
          <w:color w:val="333333"/>
          <w:sz w:val="21"/>
          <w:szCs w:val="21"/>
          <w:shd w:val="clear" w:color="auto" w:fill="FFFFFF"/>
        </w:rPr>
        <w:t xml:space="preserve">Для визуализации: </w:t>
      </w:r>
    </w:p>
    <w:p w14:paraId="078C4F9E" w14:textId="4B3FFC88" w:rsidR="00A43CD3" w:rsidRDefault="00A43CD3" w:rsidP="00A43CD3">
      <w:pPr>
        <w:rPr>
          <w:rFonts w:cs="Helvetica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063E969" wp14:editId="62F8F428">
            <wp:extent cx="5914730" cy="18367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535" t="25225" r="951" b="19796"/>
                    <a:stretch/>
                  </pic:blipFill>
                  <pic:spPr bwMode="auto">
                    <a:xfrm>
                      <a:off x="0" y="0"/>
                      <a:ext cx="5915777" cy="1837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7CD16" w14:textId="62E81E2F" w:rsidR="00A43CD3" w:rsidRPr="00A43CD3" w:rsidRDefault="00A43CD3" w:rsidP="00A43CD3">
      <w:pPr>
        <w:rPr>
          <w:rFonts w:cs="Helvetica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DDAE788" wp14:editId="7C3DE06E">
            <wp:extent cx="5852160" cy="191626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4034" r="1478" b="18612"/>
                    <a:stretch/>
                  </pic:blipFill>
                  <pic:spPr bwMode="auto">
                    <a:xfrm>
                      <a:off x="0" y="0"/>
                      <a:ext cx="5852605" cy="191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46171" w14:textId="32825090" w:rsidR="00A43CD3" w:rsidRDefault="00A43CD3" w:rsidP="00A43CD3">
      <w:pPr>
        <w:ind w:left="360"/>
        <w:rPr>
          <w:rFonts w:cs="Helvetica"/>
          <w:color w:val="333333"/>
          <w:sz w:val="21"/>
          <w:szCs w:val="21"/>
          <w:shd w:val="clear" w:color="auto" w:fill="FFFFFF"/>
        </w:rPr>
      </w:pPr>
      <w:r>
        <w:rPr>
          <w:rFonts w:cs="Helvetica"/>
          <w:color w:val="333333"/>
          <w:sz w:val="21"/>
          <w:szCs w:val="21"/>
          <w:shd w:val="clear" w:color="auto" w:fill="FFFFFF"/>
        </w:rPr>
        <w:t>Предложение 5:</w:t>
      </w:r>
    </w:p>
    <w:p w14:paraId="4C597157" w14:textId="36ED3F45" w:rsidR="00A43CD3" w:rsidRDefault="00A43CD3" w:rsidP="00A43CD3">
      <w:pPr>
        <w:ind w:left="360"/>
        <w:rPr>
          <w:rFonts w:cs="Helvetica"/>
          <w:color w:val="333333"/>
          <w:sz w:val="21"/>
          <w:szCs w:val="21"/>
          <w:shd w:val="clear" w:color="auto" w:fill="FFFFFF"/>
        </w:rPr>
      </w:pPr>
      <w:proofErr w:type="spellStart"/>
      <w:r w:rsidRPr="00A43CD3">
        <w:rPr>
          <w:rFonts w:cs="Helvetica"/>
          <w:color w:val="333333"/>
          <w:sz w:val="21"/>
          <w:szCs w:val="21"/>
          <w:shd w:val="clear" w:color="auto" w:fill="FFFFFF"/>
        </w:rPr>
        <w:t>Входитъ</w:t>
      </w:r>
      <w:proofErr w:type="spellEnd"/>
      <w:r w:rsidRPr="00A43CD3">
        <w:rPr>
          <w:rFonts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A43CD3">
        <w:rPr>
          <w:rFonts w:cs="Helvetica"/>
          <w:color w:val="333333"/>
          <w:sz w:val="21"/>
          <w:szCs w:val="21"/>
          <w:shd w:val="clear" w:color="auto" w:fill="FFFFFF"/>
        </w:rPr>
        <w:t>онъ</w:t>
      </w:r>
      <w:proofErr w:type="spellEnd"/>
      <w:r w:rsidRPr="00A43CD3">
        <w:rPr>
          <w:rFonts w:cs="Helvetica"/>
          <w:color w:val="333333"/>
          <w:sz w:val="21"/>
          <w:szCs w:val="21"/>
          <w:shd w:val="clear" w:color="auto" w:fill="FFFFFF"/>
        </w:rPr>
        <w:t xml:space="preserve"> на широкой </w:t>
      </w:r>
      <w:proofErr w:type="spellStart"/>
      <w:r w:rsidRPr="00A43CD3">
        <w:rPr>
          <w:rFonts w:cs="Helvetica"/>
          <w:color w:val="333333"/>
          <w:sz w:val="21"/>
          <w:szCs w:val="21"/>
          <w:shd w:val="clear" w:color="auto" w:fill="FFFFFF"/>
        </w:rPr>
        <w:t>дворъ</w:t>
      </w:r>
      <w:proofErr w:type="spellEnd"/>
      <w:r w:rsidRPr="00A43CD3">
        <w:rPr>
          <w:rFonts w:cs="Helvetic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 w:rsidRPr="00A43CD3">
        <w:rPr>
          <w:rFonts w:cs="Helvetica"/>
          <w:color w:val="333333"/>
          <w:sz w:val="21"/>
          <w:szCs w:val="21"/>
          <w:shd w:val="clear" w:color="auto" w:fill="FFFFFF"/>
        </w:rPr>
        <w:t>въ</w:t>
      </w:r>
      <w:proofErr w:type="spellEnd"/>
      <w:r w:rsidRPr="00A43CD3">
        <w:rPr>
          <w:rFonts w:cs="Helvetica"/>
          <w:color w:val="333333"/>
          <w:sz w:val="21"/>
          <w:szCs w:val="21"/>
          <w:shd w:val="clear" w:color="auto" w:fill="FFFFFF"/>
        </w:rPr>
        <w:t xml:space="preserve"> ворота </w:t>
      </w:r>
      <w:proofErr w:type="spellStart"/>
      <w:r w:rsidRPr="00A43CD3">
        <w:rPr>
          <w:rFonts w:cs="Helvetica"/>
          <w:color w:val="333333"/>
          <w:sz w:val="21"/>
          <w:szCs w:val="21"/>
          <w:shd w:val="clear" w:color="auto" w:fill="FFFFFF"/>
        </w:rPr>
        <w:t>широкіе</w:t>
      </w:r>
      <w:proofErr w:type="spellEnd"/>
      <w:r w:rsidRPr="00A43CD3">
        <w:rPr>
          <w:rFonts w:cs="Helvetic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 w:rsidRPr="00A43CD3">
        <w:rPr>
          <w:rFonts w:cs="Helvetica"/>
          <w:color w:val="333333"/>
          <w:sz w:val="21"/>
          <w:szCs w:val="21"/>
          <w:shd w:val="clear" w:color="auto" w:fill="FFFFFF"/>
        </w:rPr>
        <w:t>разтвореные</w:t>
      </w:r>
      <w:proofErr w:type="spellEnd"/>
      <w:r w:rsidRPr="00A43CD3">
        <w:rPr>
          <w:rFonts w:cs="Helvetica"/>
          <w:color w:val="333333"/>
          <w:sz w:val="21"/>
          <w:szCs w:val="21"/>
          <w:shd w:val="clear" w:color="auto" w:fill="FFFFFF"/>
        </w:rPr>
        <w:t xml:space="preserve">; дорога пошла </w:t>
      </w:r>
      <w:proofErr w:type="spellStart"/>
      <w:r w:rsidRPr="00A43CD3">
        <w:rPr>
          <w:rFonts w:cs="Helvetica"/>
          <w:color w:val="333333"/>
          <w:sz w:val="21"/>
          <w:szCs w:val="21"/>
          <w:shd w:val="clear" w:color="auto" w:fill="FFFFFF"/>
        </w:rPr>
        <w:t>изъ</w:t>
      </w:r>
      <w:proofErr w:type="spellEnd"/>
      <w:r w:rsidRPr="00A43CD3">
        <w:rPr>
          <w:rFonts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A43CD3">
        <w:rPr>
          <w:rFonts w:cs="Helvetica"/>
          <w:color w:val="333333"/>
          <w:sz w:val="21"/>
          <w:szCs w:val="21"/>
          <w:shd w:val="clear" w:color="auto" w:fill="FFFFFF"/>
        </w:rPr>
        <w:t>белаго</w:t>
      </w:r>
      <w:proofErr w:type="spellEnd"/>
      <w:r w:rsidRPr="00A43CD3">
        <w:rPr>
          <w:rFonts w:cs="Helvetica"/>
          <w:color w:val="333333"/>
          <w:sz w:val="21"/>
          <w:szCs w:val="21"/>
          <w:shd w:val="clear" w:color="auto" w:fill="FFFFFF"/>
        </w:rPr>
        <w:t xml:space="preserve"> мрамора, а по </w:t>
      </w:r>
      <w:proofErr w:type="spellStart"/>
      <w:r w:rsidRPr="00A43CD3">
        <w:rPr>
          <w:rFonts w:cs="Helvetica"/>
          <w:color w:val="333333"/>
          <w:sz w:val="21"/>
          <w:szCs w:val="21"/>
          <w:shd w:val="clear" w:color="auto" w:fill="FFFFFF"/>
        </w:rPr>
        <w:t>сторонамъ</w:t>
      </w:r>
      <w:proofErr w:type="spellEnd"/>
      <w:r w:rsidRPr="00A43CD3">
        <w:rPr>
          <w:rFonts w:cs="Helvetic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A43CD3">
        <w:rPr>
          <w:rFonts w:cs="Helvetica"/>
          <w:color w:val="333333"/>
          <w:sz w:val="21"/>
          <w:szCs w:val="21"/>
          <w:shd w:val="clear" w:color="auto" w:fill="FFFFFF"/>
        </w:rPr>
        <w:t>бьютъ</w:t>
      </w:r>
      <w:proofErr w:type="spellEnd"/>
      <w:r w:rsidRPr="00A43CD3">
        <w:rPr>
          <w:rFonts w:cs="Helvetica"/>
          <w:color w:val="333333"/>
          <w:sz w:val="21"/>
          <w:szCs w:val="21"/>
          <w:shd w:val="clear" w:color="auto" w:fill="FFFFFF"/>
        </w:rPr>
        <w:t xml:space="preserve"> фонтаны воды, </w:t>
      </w:r>
      <w:proofErr w:type="spellStart"/>
      <w:r w:rsidRPr="00A43CD3">
        <w:rPr>
          <w:rFonts w:cs="Helvetica"/>
          <w:color w:val="333333"/>
          <w:sz w:val="21"/>
          <w:szCs w:val="21"/>
          <w:shd w:val="clear" w:color="auto" w:fill="FFFFFF"/>
        </w:rPr>
        <w:t>высокіе</w:t>
      </w:r>
      <w:proofErr w:type="spellEnd"/>
      <w:r w:rsidRPr="00A43CD3">
        <w:rPr>
          <w:rFonts w:cs="Helvetic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 w:rsidRPr="00A43CD3">
        <w:rPr>
          <w:rFonts w:cs="Helvetica"/>
          <w:color w:val="333333"/>
          <w:sz w:val="21"/>
          <w:szCs w:val="21"/>
          <w:shd w:val="clear" w:color="auto" w:fill="FFFFFF"/>
        </w:rPr>
        <w:t>большіе</w:t>
      </w:r>
      <w:proofErr w:type="spellEnd"/>
      <w:r w:rsidRPr="00A43CD3">
        <w:rPr>
          <w:rFonts w:cs="Helvetica"/>
          <w:color w:val="333333"/>
          <w:sz w:val="21"/>
          <w:szCs w:val="21"/>
          <w:shd w:val="clear" w:color="auto" w:fill="FFFFFF"/>
        </w:rPr>
        <w:t xml:space="preserve"> и малые.</w:t>
      </w:r>
    </w:p>
    <w:p w14:paraId="46A10D50" w14:textId="131BF3E7" w:rsidR="00A43CD3" w:rsidRDefault="00052BBC" w:rsidP="00A43CD3">
      <w:pPr>
        <w:ind w:left="360"/>
        <w:rPr>
          <w:rFonts w:cs="Helvetica"/>
          <w:color w:val="333333"/>
          <w:sz w:val="21"/>
          <w:szCs w:val="21"/>
          <w:shd w:val="clear" w:color="auto" w:fill="FFFFFF"/>
        </w:rPr>
      </w:pPr>
      <w:r>
        <w:rPr>
          <w:rFonts w:cs="Helvetica"/>
          <w:color w:val="333333"/>
          <w:sz w:val="21"/>
          <w:szCs w:val="21"/>
          <w:shd w:val="clear" w:color="auto" w:fill="FFFFFF"/>
        </w:rPr>
        <w:t xml:space="preserve">Я думаю, что правильнее было бы соединить </w:t>
      </w:r>
      <w:r w:rsidRPr="00052BBC">
        <w:rPr>
          <w:rFonts w:cs="Helvetica"/>
          <w:color w:val="333333"/>
          <w:sz w:val="21"/>
          <w:szCs w:val="21"/>
          <w:shd w:val="clear" w:color="auto" w:fill="FFFFFF"/>
        </w:rPr>
        <w:t>“</w:t>
      </w:r>
      <w:r>
        <w:rPr>
          <w:rFonts w:cs="Helvetica"/>
          <w:color w:val="333333"/>
          <w:sz w:val="21"/>
          <w:szCs w:val="21"/>
          <w:shd w:val="clear" w:color="auto" w:fill="FFFFFF"/>
        </w:rPr>
        <w:t>мрамора</w:t>
      </w:r>
      <w:r w:rsidRPr="00052BBC">
        <w:rPr>
          <w:rFonts w:cs="Helvetica"/>
          <w:color w:val="333333"/>
          <w:sz w:val="21"/>
          <w:szCs w:val="21"/>
          <w:shd w:val="clear" w:color="auto" w:fill="FFFFFF"/>
        </w:rPr>
        <w:t>”</w:t>
      </w:r>
      <w:r>
        <w:rPr>
          <w:rFonts w:cs="Helvetica"/>
          <w:color w:val="333333"/>
          <w:sz w:val="21"/>
          <w:szCs w:val="21"/>
          <w:shd w:val="clear" w:color="auto" w:fill="FFFFFF"/>
        </w:rPr>
        <w:t xml:space="preserve"> связью </w:t>
      </w:r>
      <w:proofErr w:type="spellStart"/>
      <w:r>
        <w:rPr>
          <w:rFonts w:cs="Helvetica"/>
          <w:color w:val="333333"/>
          <w:sz w:val="21"/>
          <w:szCs w:val="21"/>
          <w:shd w:val="clear" w:color="auto" w:fill="FFFFFF"/>
          <w:lang w:val="en-US"/>
        </w:rPr>
        <w:t>nmod</w:t>
      </w:r>
      <w:proofErr w:type="spellEnd"/>
      <w:r w:rsidRPr="00052BBC">
        <w:rPr>
          <w:rFonts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cs="Helvetica"/>
          <w:color w:val="333333"/>
          <w:sz w:val="21"/>
          <w:szCs w:val="21"/>
          <w:shd w:val="clear" w:color="auto" w:fill="FFFFFF"/>
        </w:rPr>
        <w:t xml:space="preserve">с </w:t>
      </w:r>
      <w:r w:rsidRPr="00052BBC">
        <w:rPr>
          <w:rFonts w:cs="Helvetica"/>
          <w:color w:val="333333"/>
          <w:sz w:val="21"/>
          <w:szCs w:val="21"/>
          <w:shd w:val="clear" w:color="auto" w:fill="FFFFFF"/>
        </w:rPr>
        <w:t>“</w:t>
      </w:r>
      <w:r>
        <w:rPr>
          <w:rFonts w:cs="Helvetica"/>
          <w:color w:val="333333"/>
          <w:sz w:val="21"/>
          <w:szCs w:val="21"/>
          <w:shd w:val="clear" w:color="auto" w:fill="FFFFFF"/>
        </w:rPr>
        <w:t>дорога</w:t>
      </w:r>
      <w:r w:rsidRPr="00052BBC">
        <w:rPr>
          <w:rFonts w:cs="Helvetica"/>
          <w:color w:val="333333"/>
          <w:sz w:val="21"/>
          <w:szCs w:val="21"/>
          <w:shd w:val="clear" w:color="auto" w:fill="FFFFFF"/>
        </w:rPr>
        <w:t>”</w:t>
      </w:r>
      <w:r>
        <w:rPr>
          <w:rFonts w:cs="Helvetica"/>
          <w:color w:val="333333"/>
          <w:sz w:val="21"/>
          <w:szCs w:val="21"/>
          <w:shd w:val="clear" w:color="auto" w:fill="FFFFFF"/>
        </w:rPr>
        <w:t xml:space="preserve"> (пошла – мрамора нет логики, а вот дорога – мрамора уже прослеживается логика).</w:t>
      </w:r>
    </w:p>
    <w:p w14:paraId="3268A61B" w14:textId="60537868" w:rsidR="00052BBC" w:rsidRDefault="00052BBC" w:rsidP="00A43CD3">
      <w:pPr>
        <w:ind w:left="360"/>
        <w:rPr>
          <w:rFonts w:cs="Helvetica"/>
          <w:color w:val="333333"/>
          <w:sz w:val="21"/>
          <w:szCs w:val="21"/>
          <w:shd w:val="clear" w:color="auto" w:fill="FFFFFF"/>
        </w:rPr>
      </w:pPr>
      <w:r>
        <w:rPr>
          <w:rFonts w:cs="Helvetica"/>
          <w:color w:val="333333"/>
          <w:sz w:val="21"/>
          <w:szCs w:val="21"/>
          <w:shd w:val="clear" w:color="auto" w:fill="FFFFFF"/>
        </w:rPr>
        <w:t>Со всем остальным я согласна.</w:t>
      </w:r>
    </w:p>
    <w:p w14:paraId="7D3F16E7" w14:textId="661C27DD" w:rsidR="00052BBC" w:rsidRDefault="00052BBC" w:rsidP="00A43CD3">
      <w:pPr>
        <w:ind w:left="360"/>
        <w:rPr>
          <w:rFonts w:cs="Helvetica"/>
          <w:color w:val="333333"/>
          <w:sz w:val="21"/>
          <w:szCs w:val="21"/>
          <w:shd w:val="clear" w:color="auto" w:fill="FFFFFF"/>
        </w:rPr>
      </w:pPr>
      <w:r>
        <w:rPr>
          <w:rFonts w:cs="Helvetica"/>
          <w:color w:val="333333"/>
          <w:sz w:val="21"/>
          <w:szCs w:val="21"/>
          <w:shd w:val="clear" w:color="auto" w:fill="FFFFFF"/>
        </w:rPr>
        <w:t>Картинка:</w:t>
      </w:r>
    </w:p>
    <w:p w14:paraId="613225BF" w14:textId="08582C1E" w:rsidR="00052BBC" w:rsidRPr="00E16786" w:rsidRDefault="00052BBC" w:rsidP="00A43CD3">
      <w:pPr>
        <w:ind w:left="360"/>
        <w:rPr>
          <w:rFonts w:cs="Helvetica"/>
          <w:color w:val="333333"/>
          <w:sz w:val="21"/>
          <w:szCs w:val="21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39A14035" wp14:editId="50E09E26">
            <wp:extent cx="5746832" cy="181229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04" t="20227" r="2424" b="25517"/>
                    <a:stretch/>
                  </pic:blipFill>
                  <pic:spPr bwMode="auto">
                    <a:xfrm>
                      <a:off x="0" y="0"/>
                      <a:ext cx="5748757" cy="181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52BBC" w:rsidRPr="00E167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E818BD"/>
    <w:multiLevelType w:val="hybridMultilevel"/>
    <w:tmpl w:val="88547F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3EE"/>
    <w:rsid w:val="000268B0"/>
    <w:rsid w:val="00045C8E"/>
    <w:rsid w:val="00052BBC"/>
    <w:rsid w:val="0014297B"/>
    <w:rsid w:val="001A6C2B"/>
    <w:rsid w:val="00211B7D"/>
    <w:rsid w:val="00244692"/>
    <w:rsid w:val="00435B94"/>
    <w:rsid w:val="004B625A"/>
    <w:rsid w:val="004C3C10"/>
    <w:rsid w:val="00663301"/>
    <w:rsid w:val="007D6AB8"/>
    <w:rsid w:val="00897217"/>
    <w:rsid w:val="009E498A"/>
    <w:rsid w:val="00A43CD3"/>
    <w:rsid w:val="00A81CDA"/>
    <w:rsid w:val="00A83DDE"/>
    <w:rsid w:val="00AB069F"/>
    <w:rsid w:val="00C179E7"/>
    <w:rsid w:val="00C943EE"/>
    <w:rsid w:val="00D13873"/>
    <w:rsid w:val="00D64159"/>
    <w:rsid w:val="00D83E0D"/>
    <w:rsid w:val="00DA580C"/>
    <w:rsid w:val="00E16786"/>
    <w:rsid w:val="00E50D25"/>
    <w:rsid w:val="00E86181"/>
    <w:rsid w:val="00F371BF"/>
    <w:rsid w:val="00FC21D5"/>
    <w:rsid w:val="00FE0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10F5E"/>
  <w15:chartTrackingRefBased/>
  <w15:docId w15:val="{17362B83-63C2-42B9-A3F0-F9F497255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61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3</Pages>
  <Words>542</Words>
  <Characters>3095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Стефания Харская</dc:creator>
  <cp:keywords/>
  <dc:description/>
  <cp:lastModifiedBy>Стефания Харская</cp:lastModifiedBy>
  <cp:revision>1</cp:revision>
  <dcterms:created xsi:type="dcterms:W3CDTF">2021-11-05T08:22:00Z</dcterms:created>
  <dcterms:modified xsi:type="dcterms:W3CDTF">2021-11-05T11:19:00Z</dcterms:modified>
</cp:coreProperties>
</file>