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689F" w14:textId="7B6B2877" w:rsidR="00AF1EE8" w:rsidRDefault="00963B11" w:rsidP="00963B11">
      <w:pPr>
        <w:pStyle w:val="a3"/>
        <w:numPr>
          <w:ilvl w:val="0"/>
          <w:numId w:val="1"/>
        </w:numPr>
      </w:pPr>
      <w:r>
        <w:t xml:space="preserve">«Кстати». В этой фразе («кстати, у меня тоже такое было») слово «кстати» будет являться вводным, но среди предложенных такой части нет. </w:t>
      </w:r>
      <w:r w:rsidR="005E6654">
        <w:t>В таком случае</w:t>
      </w:r>
      <w:r>
        <w:t xml:space="preserve"> я выбирала между междометием, так как в </w:t>
      </w:r>
      <w:r w:rsidR="00E238BF">
        <w:t xml:space="preserve">устной речи это уже становится похоже на междометие (кстати! Я…) </w:t>
      </w:r>
      <w:r>
        <w:t xml:space="preserve">и </w:t>
      </w:r>
      <w:r w:rsidR="00E238BF">
        <w:rPr>
          <w:lang w:val="en-US"/>
        </w:rPr>
        <w:t>determiner</w:t>
      </w:r>
      <w:r w:rsidR="00E238BF" w:rsidRPr="00E238BF">
        <w:t xml:space="preserve"> </w:t>
      </w:r>
      <w:r w:rsidR="00E238BF">
        <w:t xml:space="preserve">так как слово в таком случае будет указывать на то, что </w:t>
      </w:r>
      <w:r w:rsidR="00E238BF" w:rsidRPr="00E238BF">
        <w:rPr>
          <w:u w:val="single"/>
        </w:rPr>
        <w:t>эта же ситуация была именно с ней</w:t>
      </w:r>
      <w:r w:rsidR="00E238BF">
        <w:t>.</w:t>
      </w:r>
      <w:r>
        <w:t xml:space="preserve"> </w:t>
      </w:r>
      <w:r w:rsidR="00E238BF">
        <w:t>И я склонилась ко второму варианту, так как вводное слово, в целом, является определённым выделительным маркером, которой подчёркивает либо идею, либо очерёдность / иерархию идей. Плюс, если такое слово и переходит в междометие, то оно остаётся отдельно, выделяется в одно предложение. Здесь же слов</w:t>
      </w:r>
      <w:r w:rsidR="00EB4CF1">
        <w:t>о</w:t>
      </w:r>
      <w:r w:rsidR="00E238BF">
        <w:t xml:space="preserve"> всё-таки включено в реплику. На мой взгляд, это оказалось ближе.</w:t>
      </w:r>
    </w:p>
    <w:p w14:paraId="7262CCE9" w14:textId="6D1F7191" w:rsidR="00E238BF" w:rsidRDefault="00BC0912" w:rsidP="00963B11">
      <w:pPr>
        <w:pStyle w:val="a3"/>
        <w:numPr>
          <w:ilvl w:val="0"/>
          <w:numId w:val="1"/>
        </w:numPr>
      </w:pPr>
      <w:r>
        <w:t>«</w:t>
      </w:r>
      <w:r w:rsidR="005E6654">
        <w:t>Е</w:t>
      </w:r>
      <w:r>
        <w:t xml:space="preserve">сли что» («Я русская, если что»). Это устойчивое выражение, </w:t>
      </w:r>
      <w:r w:rsidR="003B65E0">
        <w:t xml:space="preserve">разговорное, </w:t>
      </w:r>
      <w:r>
        <w:t xml:space="preserve">которое я даже не знаю к чему отнести в русском. </w:t>
      </w:r>
      <w:r w:rsidR="003B65E0">
        <w:t>Два варианта: наречие или частица. С одной стороны, «если что» синонимично «на всякий случай», которой можно отнести к наречию (вопрос: как?), плюс, эта фраза никак не меняется. С другой стороны, она добавляет какой-то эмоциональности фразе и усиливает значение первых двух слов («Я русская»), как бы подчёркивает этот факт. Учитывая, что у нас спонтанная речь, то я выбрала частицу, ведь вопрос (как?) можно задать с натяжкой, на мой взгляд,</w:t>
      </w:r>
      <w:r w:rsidR="005E6654">
        <w:t xml:space="preserve"> звучит</w:t>
      </w:r>
      <w:r w:rsidR="003B65E0">
        <w:t xml:space="preserve"> как-то плохо.</w:t>
      </w:r>
    </w:p>
    <w:p w14:paraId="1D869867" w14:textId="4393CD82" w:rsidR="003B65E0" w:rsidRDefault="003B65E0" w:rsidP="00963B11">
      <w:pPr>
        <w:pStyle w:val="a3"/>
        <w:numPr>
          <w:ilvl w:val="0"/>
          <w:numId w:val="1"/>
        </w:numPr>
      </w:pPr>
      <w:r>
        <w:t xml:space="preserve">«Прям сразу так». («Да ты прям сразу так!»). Если мы разберём это выражение на отдельные слова, то все они будут наречиями, которые объединились в одно большое наречие. </w:t>
      </w:r>
      <w:r w:rsidR="005E6654">
        <w:t xml:space="preserve">В </w:t>
      </w:r>
      <w:r w:rsidR="00545190">
        <w:t>то же</w:t>
      </w:r>
      <w:r w:rsidR="005E6654">
        <w:t xml:space="preserve"> время, мы можем это отнести к междометию, ведь эти слова выделены в отдельное предложение, на мой взгляд, имеют эмоциональную окраску. Я ы всё-таки выделила эти слова к междометию, хоть по отдельности они и являются наречиями, но вместе они выражают эмоции, отношение к ситуации говорящего.</w:t>
      </w:r>
    </w:p>
    <w:p w14:paraId="1200D4E2" w14:textId="58FC4B86" w:rsidR="005E6654" w:rsidRDefault="005E6654" w:rsidP="00963B11">
      <w:pPr>
        <w:pStyle w:val="a3"/>
        <w:numPr>
          <w:ilvl w:val="0"/>
          <w:numId w:val="1"/>
        </w:numPr>
      </w:pPr>
      <w:r>
        <w:t xml:space="preserve">«Капец» («Это капец!»). Я выбирала между междометием, которое будет высказывать недовольство небольшое </w:t>
      </w:r>
      <w:r w:rsidR="00EB4CF1">
        <w:t>о той ситуации,</w:t>
      </w:r>
      <w:r>
        <w:t xml:space="preserve"> о которой говорят. </w:t>
      </w:r>
      <w:r w:rsidR="00EB4CF1">
        <w:t>И безусловно, это разговорное слово, которое можно отнести просто к существительному, так как есть вопрос: «что?», но всё-таки это слишком разговорное. Я считаю, что его лучше отнести к междометию, так как оно часто выделяется просто в отдельное предложение, имеет яркую эмоциональную окраску.</w:t>
      </w:r>
    </w:p>
    <w:p w14:paraId="61EA3BE7" w14:textId="7A8150ED" w:rsidR="00EB4CF1" w:rsidRDefault="00EB4CF1" w:rsidP="00963B11">
      <w:pPr>
        <w:pStyle w:val="a3"/>
        <w:numPr>
          <w:ilvl w:val="0"/>
          <w:numId w:val="1"/>
        </w:numPr>
      </w:pPr>
      <w:r>
        <w:t xml:space="preserve">«Наверное» («У всех, наверное, был…»). Это вводное слово, которое я пытаюсь отнести либо к частице, так как в таком случае слово «усиливает» сомнение (либо подчёркивает очевидное, смотря какая интонация), либо к </w:t>
      </w:r>
      <w:r w:rsidR="00545190">
        <w:t>чему-то похожему на междометие (в плане заполнения пауз). Во втором случае интонация сможет подчеркнуть какой-то эмоциональный характер, если мы отнесём слово всё-таки к междометию, но в то же время оно не будет так ярко передавать эмоции. Всё-таки междометия очень сильно характеризуют эмоции, тут же это всё плавающее, поэтому я остановлюсь скорее на частице. В целом это слово может усиливать описные выше эмоции, поэтому оставлю так.</w:t>
      </w:r>
    </w:p>
    <w:sectPr w:rsidR="00EB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10A4"/>
    <w:multiLevelType w:val="hybridMultilevel"/>
    <w:tmpl w:val="6E005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11"/>
    <w:rsid w:val="003B65E0"/>
    <w:rsid w:val="00545190"/>
    <w:rsid w:val="005E6654"/>
    <w:rsid w:val="00963B11"/>
    <w:rsid w:val="00AF1EE8"/>
    <w:rsid w:val="00BC0912"/>
    <w:rsid w:val="00E238BF"/>
    <w:rsid w:val="00E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E943"/>
  <w15:chartTrackingRefBased/>
  <w15:docId w15:val="{FAA27EA9-6967-464B-9026-F91EF74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Харская</dc:creator>
  <cp:keywords/>
  <dc:description/>
  <cp:lastModifiedBy>Стефания Харская</cp:lastModifiedBy>
  <cp:revision>1</cp:revision>
  <dcterms:created xsi:type="dcterms:W3CDTF">2021-10-01T05:33:00Z</dcterms:created>
  <dcterms:modified xsi:type="dcterms:W3CDTF">2021-10-01T06:39:00Z</dcterms:modified>
</cp:coreProperties>
</file>