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WK AI Product Building Academy · Producto sobre las API de Wolters Kluwer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Repositorio de trabajo para construir, en los Módulos 4 y 5, un producto propio sobre las API de Wolters Kluwer.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Antes de empezar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Las credenciales de Wolters Kluwer (client id, client secret y la Apikey de cada API) que les ha dado WK, y su cuenta WK con la doble autenticación activa.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VS Code con Copilot en modo </w:t>
      </w:r>
      <w:r>
        <w:rPr>
          <w:rFonts w:ascii="Arial" w:cs="Arial" w:eastAsia="Arial" w:hAnsi="Arial"/>
          <w:b/>
          <w:bCs/>
          <w:color w:val="333333"/>
        </w:rPr>
        <w:t xml:space="preserve">Agent</w:t>
      </w:r>
      <w:r>
        <w:rPr>
          <w:rFonts w:ascii="Arial" w:cs="Arial" w:eastAsia="Arial" w:hAnsi="Arial"/>
          <w:color w:val="333333"/>
        </w:rPr>
        <w:t xml:space="preserve">, como en los módulos anteriores.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se abre</w:t>
      </w:r>
    </w:p>
    <w:p>
      <w:pPr>
        <w:spacing w:after="90" w:line="280"/>
        <w:ind w:left="360"/>
      </w:pP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la dirección de este repositorio.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Elegir dónde guardarlo y pulsar </w:t>
      </w:r>
      <w:r>
        <w:rPr>
          <w:rFonts w:ascii="Arial" w:cs="Arial" w:eastAsia="Arial" w:hAnsi="Arial"/>
          <w:b/>
          <w:bCs/>
          <w:color w:val="333333"/>
        </w:rPr>
        <w:t xml:space="preserve">Open</w:t>
      </w:r>
      <w:r>
        <w:rPr>
          <w:rFonts w:ascii="Arial" w:cs="Arial" w:eastAsia="Arial" w:hAnsi="Arial"/>
          <w:color w:val="333333"/>
        </w:rPr>
        <w:t xml:space="preserve"> cuando VS Code lo pregunte.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dentro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7324"/>
      </w:tblGrid>
      <w:tr>
        <w:trPr>
          <w:tblHeader/>
        </w:trPr>
        <w:tc>
          <w:tcPr>
            <w:tcW w:type="dxa" w:w="1676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7324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</w:t>
            </w:r>
          </w:p>
        </w:tc>
      </w:tr>
      <w:tr>
        <w:tc>
          <w:tcPr>
            <w:tcW w:type="dxa" w:w="16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FICHA-API-WK.md</w:t>
            </w:r>
          </w:p>
        </w:tc>
        <w:tc>
          <w:tcPr>
            <w:tcW w:type="dxa" w:w="73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las API que Copilot tiene que conocer. Se adjunta en la chat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#file:FICHA-API-WK.md</w:t>
            </w:r>
          </w:p>
        </w:tc>
      </w:tr>
      <w:tr>
        <w:tc>
          <w:tcPr>
            <w:tcW w:type="dxa" w:w="16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prompts/api_01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api_05</w:t>
            </w:r>
          </w:p>
        </w:tc>
        <w:tc>
          <w:tcPr>
            <w:tcW w:type="dxa" w:w="73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base técnica: proyecto, login con WK, protección de rutas, empresas y ficha</w:t>
            </w:r>
          </w:p>
        </w:tc>
      </w:tr>
      <w:tr>
        <w:tc>
          <w:tcPr>
            <w:tcW w:type="dxa" w:w="16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.agents/skills/</w:t>
            </w:r>
          </w:p>
        </w:tc>
        <w:tc>
          <w:tcPr>
            <w:tcW w:type="dxa" w:w="73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cuatro skills de producto, ya instaladas: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problem-statement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jobs-to-be-done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prd-development</w:t>
            </w:r>
            <w:r>
              <w:rPr>
                <w:rFonts w:ascii="Arial" w:cs="Arial" w:eastAsia="Arial" w:hAnsi="Arial"/>
                <w:color w:val="333333"/>
              </w:rPr>
              <w:t xml:space="preserve"> y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user-story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 aplicación se crea dentro de este repositorio, en la carpeta </w:t>
      </w:r>
      <w:r>
        <w:rPr>
          <w:rFonts w:ascii="Courier New" w:cs="Courier New" w:eastAsia="Courier New" w:hAnsi="Courier New"/>
          <w:color w:val="333333"/>
        </w:rPr>
        <w:t xml:space="preserve">producto-wk</w:t>
      </w:r>
      <w:r>
        <w:rPr>
          <w:rFonts w:ascii="Arial" w:cs="Arial" w:eastAsia="Arial" w:hAnsi="Arial"/>
          <w:color w:val="333333"/>
        </w:rPr>
        <w:t xml:space="preserve">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Reglas del producto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lectura:</w:t>
      </w:r>
      <w:r>
        <w:rPr>
          <w:rFonts w:ascii="Arial" w:cs="Arial" w:eastAsia="Arial" w:hAnsi="Arial"/>
          <w:color w:val="333333"/>
        </w:rPr>
        <w:t xml:space="preserve"> en este curso no se escribe nada en las API.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datos agregados en pantalla:</w:t>
      </w:r>
      <w:r>
        <w:rPr>
          <w:rFonts w:ascii="Arial" w:cs="Arial" w:eastAsia="Arial" w:hAnsi="Arial"/>
          <w:color w:val="333333"/>
        </w:rPr>
        <w:t xml:space="preserve"> nunca nombres, DNI ni importes de personas concretas.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Las credenciales solo en `producto-wk/.env.local`:</w:t>
      </w:r>
      <w:r>
        <w:rPr>
          <w:rFonts w:ascii="Arial" w:cs="Arial" w:eastAsia="Arial" w:hAnsi="Arial"/>
          <w:color w:val="333333"/>
        </w:rPr>
        <w:t xml:space="preserve"> nunca en el código, en GitHub ni en la chat.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2026-10-23T06:39:25.567Z</dcterms:created>
  <dcterms:modified xsi:type="dcterms:W3CDTF">2026-10-23T06:39:25.571Z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