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20857"/>
          <w:sz w:val="34"/>
          <w:szCs w:val="34"/>
        </w:rPr>
        <w:t xml:space="preserve">WK AI Product Building Academy · Producto sobre las API de Wolters Kluwer</w:t>
      </w:r>
    </w:p>
    <w:p>
      <w:pPr>
        <w:spacing w:after="140" w:line="300"/>
      </w:pPr>
      <w:r>
        <w:rPr>
          <w:rFonts w:ascii="Arial" w:cs="Arial" w:eastAsia="Arial" w:hAnsi="Arial"/>
          <w:color w:val="333333"/>
        </w:rPr>
        <w:t xml:space="preserve">Repositorio de trabajo para construir, en los Módulos 4 y 5, un producto propio sobre las API de Wolters Kluwer.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857"/>
          <w:sz w:val="26"/>
          <w:szCs w:val="26"/>
        </w:rPr>
        <w:t xml:space="preserve">Antes de empezar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rial" w:cs="Arial" w:eastAsia="Arial" w:hAnsi="Arial"/>
          <w:color w:val="333333"/>
        </w:rPr>
        <w:t xml:space="preserve">Las credenciales de Wolters Kluwer (client id, client secret y la Apikey de cada API) que les ha dado WK, y su cuenta WK con la doble autenticación activa.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rial" w:cs="Arial" w:eastAsia="Arial" w:hAnsi="Arial"/>
          <w:color w:val="333333"/>
        </w:rPr>
        <w:t xml:space="preserve">VS Code con Copilot en modo </w:t>
      </w:r>
      <w:r>
        <w:rPr>
          <w:rFonts w:ascii="Arial" w:cs="Arial" w:eastAsia="Arial" w:hAnsi="Arial"/>
          <w:b/>
          <w:bCs/>
          <w:color w:val="333333"/>
        </w:rPr>
        <w:t xml:space="preserve">Agent</w:t>
      </w:r>
      <w:r>
        <w:rPr>
          <w:rFonts w:ascii="Arial" w:cs="Arial" w:eastAsia="Arial" w:hAnsi="Arial"/>
          <w:color w:val="333333"/>
        </w:rPr>
        <w:t xml:space="preserve">, como en los módulos anteriores.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857"/>
          <w:sz w:val="26"/>
          <w:szCs w:val="26"/>
        </w:rPr>
        <w:t xml:space="preserve">Cómo se abre</w:t>
      </w:r>
    </w:p>
    <w:p>
      <w:pPr>
        <w:spacing w:after="90" w:line="280"/>
        <w:ind w:left="360"/>
      </w:pPr>
      <w:r>
        <w:rPr>
          <w:rFonts w:ascii="Courier New" w:cs="Courier New" w:eastAsia="Courier New" w:hAnsi="Courier New"/>
          <w:color w:val="333333"/>
        </w:rPr>
        <w:t xml:space="preserve">Cmd/Ctrl + Shift + P</w:t>
      </w:r>
      <w:r>
        <w:rPr>
          <w:rFonts w:ascii="Arial" w:cs="Arial" w:eastAsia="Arial" w:hAnsi="Arial"/>
          <w:color w:val="333333"/>
        </w:rPr>
        <w:t xml:space="preserve"> → </w:t>
      </w:r>
      <w:r>
        <w:rPr>
          <w:rFonts w:ascii="Courier New" w:cs="Courier New" w:eastAsia="Courier New" w:hAnsi="Courier New"/>
          <w:color w:val="333333"/>
        </w:rPr>
        <w:t xml:space="preserve">Git: Clone</w:t>
      </w:r>
      <w:r>
        <w:rPr>
          <w:rFonts w:ascii="Arial" w:cs="Arial" w:eastAsia="Arial" w:hAnsi="Arial"/>
          <w:color w:val="333333"/>
        </w:rPr>
        <w:t xml:space="preserve"> → pegar la dirección de este repositorio.</w:t>
      </w:r>
    </w:p>
    <w:p>
      <w:pPr>
        <w:spacing w:after="90" w:line="280"/>
        <w:ind w:left="360"/>
      </w:pPr>
      <w:r>
        <w:rPr>
          <w:rFonts w:ascii="Arial" w:cs="Arial" w:eastAsia="Arial" w:hAnsi="Arial"/>
          <w:color w:val="333333"/>
        </w:rPr>
        <w:t xml:space="preserve">Elegir dónde guardarlo y pulsar </w:t>
      </w:r>
      <w:r>
        <w:rPr>
          <w:rFonts w:ascii="Arial" w:cs="Arial" w:eastAsia="Arial" w:hAnsi="Arial"/>
          <w:b/>
          <w:bCs/>
          <w:color w:val="333333"/>
        </w:rPr>
        <w:t xml:space="preserve">Open</w:t>
      </w:r>
      <w:r>
        <w:rPr>
          <w:rFonts w:ascii="Arial" w:cs="Arial" w:eastAsia="Arial" w:hAnsi="Arial"/>
          <w:color w:val="333333"/>
        </w:rPr>
        <w:t xml:space="preserve"> cuando VS Code lo pregunte.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857"/>
          <w:sz w:val="26"/>
          <w:szCs w:val="26"/>
        </w:rPr>
        <w:t xml:space="preserve">Qué hay dentro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8190"/>
      </w:tblGrid>
      <w:tr>
        <w:trPr>
          <w:tblHeader/>
        </w:trPr>
        <w:tc>
          <w:tcPr>
            <w:tcW w:type="dxa" w:w="810"/>
            <w:shd w:fill="0208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8190"/>
            <w:shd w:fill="0208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 qué</w:t>
            </w:r>
          </w:p>
        </w:tc>
      </w:tr>
      <w:tr>
        <w:tc>
          <w:tcPr>
            <w:tcW w:type="dxa" w:w="81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FICHA-API-WK.md</w:t>
            </w:r>
          </w:p>
        </w:tc>
        <w:tc>
          <w:tcPr>
            <w:tcW w:type="dxa" w:w="819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Las reglas de las API que Copilot tiene que conocer. Se adjunta en la chat con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#file:FICHA-API-WK.md</w:t>
            </w:r>
          </w:p>
        </w:tc>
      </w:tr>
      <w:tr>
        <w:tc>
          <w:tcPr>
            <w:tcW w:type="dxa" w:w="81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prompts/api_01</w:t>
            </w:r>
            <w:r>
              <w:rPr>
                <w:rFonts w:ascii="Arial" w:cs="Arial" w:eastAsia="Arial" w:hAnsi="Arial"/>
                <w:color w:val="333333"/>
              </w:rPr>
              <w:t xml:space="preserve"> …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api_05</w:t>
            </w:r>
          </w:p>
        </w:tc>
        <w:tc>
          <w:tcPr>
            <w:tcW w:type="dxa" w:w="819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La base: proyecto, login con WK, protección de las páginas, empresas y ficha</w:t>
            </w:r>
          </w:p>
        </w:tc>
      </w:tr>
      <w:tr>
        <w:tc>
          <w:tcPr>
            <w:tcW w:type="dxa" w:w="81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prompts/api_06</w:t>
            </w:r>
            <w:r>
              <w:rPr>
                <w:rFonts w:ascii="Arial" w:cs="Arial" w:eastAsia="Arial" w:hAnsi="Arial"/>
                <w:color w:val="333333"/>
              </w:rPr>
              <w:t xml:space="preserve"> …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api_08</w:t>
            </w:r>
          </w:p>
        </w:tc>
        <w:tc>
          <w:tcPr>
            <w:tcW w:type="dxa" w:w="819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Copilot ve su aplicación (MCP), su PRD con las skills y sus funcionalidades</w:t>
            </w:r>
          </w:p>
        </w:tc>
      </w:tr>
      <w:tr>
        <w:tc>
          <w:tcPr>
            <w:tcW w:type="dxa" w:w="81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prompts/api_09</w:t>
            </w:r>
            <w:r>
              <w:rPr>
                <w:rFonts w:ascii="Arial" w:cs="Arial" w:eastAsia="Arial" w:hAnsi="Arial"/>
                <w:color w:val="333333"/>
              </w:rPr>
              <w:t xml:space="preserve"> …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api_14</w:t>
            </w:r>
          </w:p>
        </w:tc>
        <w:tc>
          <w:tcPr>
            <w:tcW w:type="dxa" w:w="819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Módulo 5: el plan del día, cuatro ideas de funcionalidades y la revisión de calidad</w:t>
            </w:r>
          </w:p>
        </w:tc>
      </w:tr>
      <w:tr>
        <w:tc>
          <w:tcPr>
            <w:tcW w:type="dxa" w:w="81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.agents/skills/</w:t>
            </w:r>
          </w:p>
        </w:tc>
        <w:tc>
          <w:tcPr>
            <w:tcW w:type="dxa" w:w="819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Skills ya instaladas: las cuatro de producto (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problem-statement</w:t>
            </w:r>
            <w:r>
              <w:rPr>
                <w:rFonts w:ascii="Arial" w:cs="Arial" w:eastAsia="Arial" w:hAnsi="Arial"/>
                <w:color w:val="333333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jobs-to-be-done</w:t>
            </w:r>
            <w:r>
              <w:rPr>
                <w:rFonts w:ascii="Arial" w:cs="Arial" w:eastAsia="Arial" w:hAnsi="Arial"/>
                <w:color w:val="333333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prd-development</w:t>
            </w:r>
            <w:r>
              <w:rPr>
                <w:rFonts w:ascii="Arial" w:cs="Arial" w:eastAsia="Arial" w:hAnsi="Arial"/>
                <w:color w:val="333333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user-story</w:t>
            </w:r>
            <w:r>
              <w:rPr>
                <w:rFonts w:ascii="Arial" w:cs="Arial" w:eastAsia="Arial" w:hAnsi="Arial"/>
                <w:color w:val="333333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grilling</w:t>
            </w:r>
            <w:r>
              <w:rPr>
                <w:rFonts w:ascii="Arial" w:cs="Arial" w:eastAsia="Arial" w:hAnsi="Arial"/>
                <w:color w:val="333333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grill-me</w:t>
            </w:r>
            <w:r>
              <w:rPr>
                <w:rFonts w:ascii="Arial" w:cs="Arial" w:eastAsia="Arial" w:hAnsi="Arial"/>
                <w:color w:val="333333"/>
              </w:rPr>
              <w:t xml:space="preserve">, para poner a prueba una idea, y las de las API de WK: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wk-api-nomina</w:t>
            </w:r>
            <w:r>
              <w:rPr>
                <w:rFonts w:ascii="Arial" w:cs="Arial" w:eastAsia="Arial" w:hAnsi="Arial"/>
                <w:color w:val="333333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wk-api-a3factura</w:t>
            </w:r>
            <w:r>
              <w:rPr>
                <w:rFonts w:ascii="Arial" w:cs="Arial" w:eastAsia="Arial" w:hAnsi="Arial"/>
                <w:color w:val="333333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wk-api-contabilidad</w:t>
            </w:r>
            <w:r>
              <w:rPr>
                <w:rFonts w:ascii="Arial" w:cs="Arial" w:eastAsia="Arial" w:hAnsi="Arial"/>
                <w:color w:val="333333"/>
              </w:rPr>
              <w:t xml:space="preserve"> y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wk-api-a3doc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333333"/>
        </w:rPr>
        <w:t xml:space="preserve">La aplicación se crea dentro de este repositorio, en la carpeta </w:t>
      </w:r>
      <w:r>
        <w:rPr>
          <w:rFonts w:ascii="Courier New" w:cs="Courier New" w:eastAsia="Courier New" w:hAnsi="Courier New"/>
          <w:color w:val="333333"/>
        </w:rPr>
        <w:t xml:space="preserve">producto-wk</w:t>
      </w:r>
      <w:r>
        <w:rPr>
          <w:rFonts w:ascii="Arial" w:cs="Arial" w:eastAsia="Arial" w:hAnsi="Arial"/>
          <w:color w:val="333333"/>
        </w:rPr>
        <w:t xml:space="preserve">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857"/>
          <w:sz w:val="26"/>
          <w:szCs w:val="26"/>
        </w:rPr>
        <w:t xml:space="preserve">Reglas del producto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rial" w:cs="Arial" w:eastAsia="Arial" w:hAnsi="Arial"/>
          <w:b/>
          <w:bCs/>
          <w:color w:val="333333"/>
        </w:rPr>
        <w:t xml:space="preserve">Solo lectura:</w:t>
      </w:r>
      <w:r>
        <w:rPr>
          <w:rFonts w:ascii="Arial" w:cs="Arial" w:eastAsia="Arial" w:hAnsi="Arial"/>
          <w:color w:val="333333"/>
        </w:rPr>
        <w:t xml:space="preserve"> en este curso no se escribe nada en las API.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rial" w:cs="Arial" w:eastAsia="Arial" w:hAnsi="Arial"/>
          <w:b/>
          <w:bCs/>
          <w:color w:val="333333"/>
        </w:rPr>
        <w:t xml:space="preserve">Las credenciales van en `.env.local`</w:t>
      </w:r>
      <w:r>
        <w:rPr>
          <w:rFonts w:ascii="Arial" w:cs="Arial" w:eastAsia="Arial" w:hAnsi="Arial"/>
          <w:color w:val="333333"/>
        </w:rPr>
        <w:t xml:space="preserve">, que no se sube a GitHub.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Arial" w:cs="Arial" w:eastAsia="Arial" w:hAnsi="Arial"/>
          <w:b/>
          <w:bCs/>
          <w:color w:val="333333"/>
        </w:rPr>
        <w:t xml:space="preserve">Los datos son inventados:</w:t>
      </w:r>
      <w:r>
        <w:rPr>
          <w:rFonts w:ascii="Arial" w:cs="Arial" w:eastAsia="Arial" w:hAnsi="Arial"/>
          <w:color w:val="333333"/>
        </w:rPr>
        <w:t xml:space="preserve"> se pueden usar todos, también los de personas.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2026-10-28T17:45:14.583Z</dcterms:created>
  <dcterms:modified xsi:type="dcterms:W3CDTF">2026-10-28T17:45:14.589Z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