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ETA in Shipping: From Guess to Live Signal</w:t>
      </w:r>
    </w:p>
    <w:p>
      <w:r>
        <w:rPr>
          <w:i/>
          <w:sz w:val="18"/>
        </w:rPr>
        <w:t>Meta Title: ETA in Shipping: From Guess to Live Signal</w:t>
      </w:r>
    </w:p>
    <w:p>
      <w:r>
        <w:rPr>
          <w:i/>
          <w:sz w:val="18"/>
        </w:rPr>
        <w:t>Meta Description: Shipping ETAs are shifting from fixed schedule dates to live estimates built on tracking, port data, and transit history. Here is how.</w:t>
      </w:r>
    </w:p>
    <w:p>
      <w:r>
        <w:t>An ETA used to be a number stamped on a schedule, confident and often wrong. One container had a Thursday delivery penciled in. A separate truckload was supposed to roll in before noon. A vessel would arrive "subject to conditions," which everyone in the business read as code for something else: plan around this, leave room, don't promise the customer more than you can defend.</w:t>
      </w:r>
    </w:p>
    <w:p>
      <w:r>
        <w:t>That habit is fading. ETA in shipping is moving away from a number pulled straight off a printed timetable. It's turning into something closer to a live read, built from weather patterns, vessel positions, route history, container tracking pings, and how a given lane has actually run over time.</w:t>
      </w:r>
    </w:p>
    <w:p>
      <w:r>
        <w:t>This matters well beyond the tracking screen. An estimated time of arrival touches warehouse staffing, customs paperwork, inventory planning, trucking slots, customer messages, cash flow. A sharper ETA answers more than where a shipment sits right now. It starts answering the question people actually care about: what do we do next.</w:t>
      </w:r>
    </w:p>
    <w:p>
      <w:pPr>
        <w:pStyle w:val="Heading2"/>
      </w:pPr>
      <w:r>
        <w:t>What ETA Actually Means in Freight</w:t>
      </w:r>
    </w:p>
    <w:p>
      <w:r>
        <w:t>ETA stands for estimated time of arrival. In freight terms, it is the projected moment when a shipment, whether that's a ship, a container, a truck, or a plane, is due to reach its destination, and that destination shifts depending on who's asking. Sometimes it's a port. Sometimes a distribution center, an inland depot, a customer's loading dock.</w:t>
      </w:r>
    </w:p>
    <w:p>
      <w:r>
        <w:t>Three related terms travel alongside ETA. ETD is estimated time of departure. ATA and ATD are the actual arrival and departure times once the movement has happened. Put together, these four data points let a logistics team hold the plan up against reality and see how far apart they landed.</w:t>
      </w:r>
    </w:p>
    <w:p>
      <w:pPr>
        <w:pStyle w:val="Heading2"/>
      </w:pPr>
      <w:r>
        <w:t>Where the Old-School ETA Breaks Down</w:t>
      </w:r>
    </w:p>
    <w:p>
      <w:r>
        <w:t>A traditional ETA leans on the route a carrier plans to sail and the schedule it puts out publicly. Reasonable enough, except freight almost never moves through ideal conditions from start to finish.</w:t>
      </w:r>
    </w:p>
    <w:p>
      <w:r>
        <w:t>A container misses its departure slot at the origin port. A vessel throttles back mid-voyage. A terminal gets congested and berths fill up. A truck loses an afternoon to traffic, road work, an inspection, weather that wasn't in the forecast. Sometimes the cargo itself is sitting close to the destination, physically fine, held up by one missing document.</w:t>
      </w:r>
    </w:p>
    <w:p>
      <w:r>
        <w:t>None of this is really about distance. Road conditions, available capacity, accidents, work zones, even the time of day cargo moves, all of it chips away at the estimate. A late shipment is rarely one dramatic failure. More often it's a chain of small things stacking on top of each other.</w:t>
      </w:r>
    </w:p>
    <w:p>
      <w:r>
        <w:t>So freight teams pad the plan. Seven days becomes nine. It protects the promise on paper, sure, but that cushion has its own cost: inventory bought earlier than needed, storage running longer than it should, labor standing around, unloading slots missed, customer updates that stay vague because nobody wants to commit to a date they might have to walk back.</w:t>
      </w:r>
    </w:p>
    <w:p>
      <w:pPr>
        <w:pStyle w:val="Heading2"/>
      </w:pPr>
      <w:r>
        <w:t>Delivery Windows That Actually Move</w:t>
      </w:r>
    </w:p>
    <w:p>
      <w:r>
        <w:t>Say a container is still sitting at the origin port two days after its scheduled departure. That delay ripples into the warehouse schedule, the customs paperwork, the drayage appointment already booked, maybe even the production line waiting on the parts inside that box.</w:t>
      </w:r>
    </w:p>
    <w:p>
      <w:r>
        <w:t>This is roughly where smarter ETA systems start to earn their keep. The estimate might begin life as a straightforward carrier schedule, but it stops being static the moment new information shows up. GPS signals, milestone scans, berth availability, cargo handling speed at the terminal, how reliable the inland leg has been on past runs. No single feed tells the whole story on its own. Stacked together, they give a team a real sense of whether the delivery window still holds.</w:t>
      </w:r>
    </w:p>
    <w:p>
      <w:r>
        <w:t>Each transfer point along the route carries its own risk, sometimes more than the main leg of the trip itself. Cargo comes off the vessel at the terminal, gets loaded onto a truck, reaches the warehouse, and finally arrives at whoever is waiting for it. A shipment can travel nearly the whole journey without trouble and still blow the delivery window because one of those handoff points wasn't ready when the cargo showed up. Transit time data earns its keep here too, letting a team measure what should happen against what a lane usually does in practice.</w:t>
      </w:r>
    </w:p>
    <w:p>
      <w:pPr>
        <w:pStyle w:val="Heading2"/>
      </w:pPr>
      <w:r>
        <w:t>Why Catching This Early Changes Everything</w:t>
      </w:r>
    </w:p>
    <w:p>
      <w:r>
        <w:t>Treat ETA as purely a tracking feature and the real value gets lost. A better estimate changes what people decide to do, and it changes it earlier than they'd otherwise know to act.</w:t>
      </w:r>
    </w:p>
    <w:p>
      <w:r>
        <w:t>An importer is expecting a container Friday morning. Days before the ship even docks, that estimate slips to Monday. With that warning, the unloading crew gets reassigned, the truck booking moves, the buyer hears about it before it becomes a customer service fire. A forwarder flags the delay to the consignee while there's still time to adjust. A retailer gets ahead of it and updates shoppers before it turns into a complaint. A manufacturer nudges the production schedule. A trucker skips the wasted hours idling at a terminal gate waiting on cargo that isn't there yet.</w:t>
      </w:r>
    </w:p>
    <w:p>
      <w:r>
        <w:t>In practice this runs through a few tools working in the same workflow: container tracking for movement, route planning for the path itself, distance and transit-time tools to weigh delivery options before anyone commits to a date. Stitch those together and the ETA turns into a running estimate that keeps adjusting as new facts come in, giving a team something concrete to act on beyond a dot moving across a map.</w:t>
      </w:r>
    </w:p>
    <w:p>
      <w:pPr>
        <w:pStyle w:val="Heading2"/>
      </w:pPr>
      <w:r>
        <w:t>Checking the Estimate Once the Cargo Lands</w:t>
      </w:r>
    </w:p>
    <w:p>
      <w:r>
        <w:t>None of this improves on its own. A smarter ETA system only gets sharper if someone actually reviews how it performed, and that review only makes sense once the shipment has actually been delivered.</w:t>
      </w:r>
    </w:p>
    <w:p>
      <w:r>
        <w:t>Compare the ETA against the actual arrival. Do the same for port dwell time, road transit, any delay forecast that was issued along the way. A shipment planned for ten days that took eleven is probably fine. One that took sixteen deserves a closer look. Was it the carrier's own schedule slipping, port congestion, a customs document that held things up, the inland leg, or just an assumption about the route that was wrong from the start.</w:t>
      </w:r>
    </w:p>
    <w:p>
      <w:r>
        <w:t>For lanes a company runs again and again, measuring how far off the actual transit time lands from the expected one, expressed as a simple percentage gap, is an easy exercise to build into the routine. It tells a team something a single late shipment can't: whether their estimates are actually getting better or making the same mistake on repeat.</w:t>
      </w:r>
    </w:p>
    <w:p>
      <w:pPr>
        <w:pStyle w:val="Heading2"/>
      </w:pPr>
      <w:r>
        <w:t>ETA's New Job Is Buying Teams Time</w:t>
      </w:r>
    </w:p>
    <w:p>
      <w:r>
        <w:t>Freight will never be fully predictable. Too many people, ports, roads, documents, and weather systems are involved in getting a box from one side of the world to a warehouse shelf on the other.</w:t>
      </w:r>
    </w:p>
    <w:p>
      <w:r>
        <w:t>That's exactly why the ETA matters as much as it does. It's stopped being a timestamp sitting next to a shipment number and started acting more like a planning signal, one that pulls from tracking data, terminal and port conditions, historical transit patterns, transfer points along the route, and how that specific lane has run in the past.</w:t>
      </w:r>
    </w:p>
    <w:p>
      <w:r>
        <w:t>A better ETA won't erase every delay. What it does is give a team enough warning to see a problem coming, explain it clearly to whoever's waiting on the other end, and act while the cost of acting is still small. The companies getting the most value here spot trouble early enough to actually adjust course, well before it turns into something bigger.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