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SeaRates Week 35: Air Cargo, Tracking, and API Updates</w:t>
      </w:r>
    </w:p>
    <w:p>
      <w:r>
        <w:rPr>
          <w:i/>
          <w:color w:val="646464"/>
          <w:sz w:val="18"/>
        </w:rPr>
        <w:t>Meta Title: SeaRates Product Release Notes: Week 35, 2024 Updates</w:t>
        <w:br/>
      </w:r>
      <w:r>
        <w:rPr>
          <w:i/>
          <w:color w:val="646464"/>
          <w:sz w:val="18"/>
        </w:rPr>
        <w:t>Meta Description: SeaRates Week 35 updates include support for 8 new airlines in Air Cargo Tracking, updated autodetection APIs, and 3D Load Calculator enhancements.</w:t>
        <w:br/>
      </w:r>
    </w:p>
    <w:p>
      <w:r>
        <w:t>SeaRates Week 35 updates bring tracking additions across air and sea freight, API routing adjustments, and tool upgrades.</w:t>
      </w:r>
    </w:p>
    <w:p>
      <w:pPr>
        <w:pStyle w:val="Heading2"/>
      </w:pPr>
      <w:r>
        <w:t>Air Cargo Tracking</w:t>
      </w:r>
    </w:p>
    <w:p>
      <w:r>
        <w:t>Eight new airlines are now supported in Air Cargo Tracking:</w:t>
      </w:r>
    </w:p>
    <w:p>
      <w:pPr>
        <w:pStyle w:val="ListBullet"/>
      </w:pPr>
      <w:r>
        <w:t>Air Madagascar</w:t>
      </w:r>
    </w:p>
    <w:p>
      <w:pPr>
        <w:pStyle w:val="ListBullet"/>
      </w:pPr>
      <w:r>
        <w:t>LAM Mozambique Airlines</w:t>
      </w:r>
    </w:p>
    <w:p>
      <w:pPr>
        <w:pStyle w:val="ListBullet"/>
      </w:pPr>
      <w:r>
        <w:t>Nauru Airlines</w:t>
      </w:r>
    </w:p>
    <w:p>
      <w:pPr>
        <w:pStyle w:val="ListBullet"/>
      </w:pPr>
      <w:r>
        <w:t>Air Austral</w:t>
      </w:r>
    </w:p>
    <w:p>
      <w:pPr>
        <w:pStyle w:val="ListBullet"/>
      </w:pPr>
      <w:r>
        <w:t>MIAT Mongolian Airlines</w:t>
      </w:r>
    </w:p>
    <w:p>
      <w:pPr>
        <w:pStyle w:val="ListBullet"/>
      </w:pPr>
      <w:r>
        <w:t>US-Bangla Airlines</w:t>
      </w:r>
    </w:p>
    <w:p>
      <w:pPr>
        <w:pStyle w:val="ListBullet"/>
      </w:pPr>
      <w:r>
        <w:t>Canadian North</w:t>
      </w:r>
    </w:p>
    <w:p>
      <w:pPr>
        <w:pStyle w:val="ListBullet"/>
      </w:pPr>
      <w:r>
        <w:t>Global Air</w:t>
      </w:r>
    </w:p>
    <w:p>
      <w:r>
        <w:t>Data processing and provider integrations were also refined for ten existing carriers: Atlas Air, Singapore Airlines, United Airlines, Qatar Airways, Finnair, Emirates, TAP Portugal, Air China Cargo, Air India, and Southwest Airlines.</w:t>
      </w:r>
    </w:p>
    <w:p>
      <w:pPr>
        <w:pStyle w:val="Heading2"/>
      </w:pPr>
      <w:r>
        <w:t>Tracking System and Schedules</w:t>
      </w:r>
    </w:p>
    <w:p>
      <w:r>
        <w:t>API autodetection now uses updated logic for identifying shipment types, determining shipping lines, and routing freight.</w:t>
      </w:r>
    </w:p>
    <w:p>
      <w:r>
        <w:t>Provider handling was enhanced for nine ocean container lines:</w:t>
      </w:r>
    </w:p>
    <w:p>
      <w:pPr>
        <w:pStyle w:val="ListBullet"/>
      </w:pPr>
      <w:r>
        <w:t>CMA CGM</w:t>
      </w:r>
    </w:p>
    <w:p>
      <w:pPr>
        <w:pStyle w:val="ListBullet"/>
      </w:pPr>
      <w:r>
        <w:t>Pan Continental Shipping</w:t>
      </w:r>
    </w:p>
    <w:p>
      <w:pPr>
        <w:pStyle w:val="ListBullet"/>
      </w:pPr>
      <w:r>
        <w:t>Yang Ming</w:t>
      </w:r>
    </w:p>
    <w:p>
      <w:pPr>
        <w:pStyle w:val="ListBullet"/>
      </w:pPr>
      <w:r>
        <w:t>Ocean Network Express (ONE)</w:t>
      </w:r>
    </w:p>
    <w:p>
      <w:pPr>
        <w:pStyle w:val="ListBullet"/>
      </w:pPr>
      <w:r>
        <w:t>Hapag-Lloyd</w:t>
      </w:r>
    </w:p>
    <w:p>
      <w:pPr>
        <w:pStyle w:val="ListBullet"/>
      </w:pPr>
      <w:r>
        <w:t>Orient Overseas Container Line (OOCL)</w:t>
      </w:r>
    </w:p>
    <w:p>
      <w:pPr>
        <w:pStyle w:val="ListBullet"/>
      </w:pPr>
      <w:r>
        <w:t>COSCO</w:t>
      </w:r>
    </w:p>
    <w:p>
      <w:pPr>
        <w:pStyle w:val="ListBullet"/>
      </w:pPr>
      <w:r>
        <w:t>Evergreen</w:t>
      </w:r>
    </w:p>
    <w:p>
      <w:pPr>
        <w:pStyle w:val="ListBullet"/>
      </w:pPr>
      <w:r>
        <w:t>Hyundai Merchant Marine (HMM)</w:t>
      </w:r>
    </w:p>
    <w:p>
      <w:r>
        <w:t>In Ship Schedules, provider connections were updated for Namsung and Evergreen 'by Points'.</w:t>
      </w:r>
    </w:p>
    <w:p>
      <w:pPr>
        <w:pStyle w:val="Heading2"/>
      </w:pPr>
      <w:r>
        <w:t>Load Calculator and Logistics Explorer</w:t>
      </w:r>
    </w:p>
    <w:p>
      <w:r>
        <w:t>The Load Calculator now features a loading animation. Users can step through the visualization using Play and Pause controls. Cargo names now appear directly inside the 3D calculation view.</w:t>
      </w:r>
    </w:p>
    <w:p>
      <w:r>
        <w:t>Logistics Explorer now calculates CO2 emissions across all transport modes. The Booking API received an update, and a new request structure was added for Logistics Explorer API Version 3. Detailed documentation is published on the Developer Portal.</w:t>
      </w:r>
    </w:p>
    <w:p>
      <w:pPr>
        <w:pStyle w:val="Heading2"/>
      </w:pPr>
      <w:r>
        <w:t>General Updates and Announcements</w:t>
      </w:r>
    </w:p>
    <w:p>
      <w:r>
        <w:t>Platform updates include:</w:t>
      </w:r>
    </w:p>
    <w:p>
      <w:pPr>
        <w:pStyle w:val="ListBullet"/>
      </w:pPr>
      <w:r>
        <w:t>Help Center: simplified category and question layout.</w:t>
      </w:r>
    </w:p>
    <w:p>
      <w:pPr>
        <w:pStyle w:val="ListBullet"/>
      </w:pPr>
      <w:r>
        <w:t>Contact Us Form: added an option to request a phone callback by clicking buttons across website pages.</w:t>
      </w:r>
    </w:p>
    <w:p>
      <w:pPr>
        <w:pStyle w:val="ListBullet"/>
      </w:pPr>
      <w:r>
        <w:t>API Upgrades: updated Contact Us API and Ship Schedules API.</w:t>
      </w:r>
    </w:p>
    <w:p>
      <w:pPr>
        <w:pStyle w:val="ListBullet"/>
      </w:pPr>
      <w:r>
        <w:t>New Web Pages: added dedicated Vendors - Shipping Lines and Affiliate Program pages.</w:t>
      </w:r>
    </w:p>
    <w:p>
      <w:r>
        <w:t>Current tool and API versions:</w:t>
      </w:r>
    </w:p>
    <w:p>
      <w:pPr>
        <w:pStyle w:val="ListBullet"/>
      </w:pPr>
      <w:r>
        <w:t>Geocoding API / Autocomplete service Version 0.8</w:t>
      </w:r>
    </w:p>
    <w:p>
      <w:pPr>
        <w:pStyle w:val="ListBullet"/>
      </w:pPr>
      <w:r>
        <w:t>New Version of Route Planner API</w:t>
      </w:r>
    </w:p>
    <w:p>
      <w:pPr>
        <w:pStyle w:val="ListBullet"/>
      </w:pPr>
      <w:r>
        <w:t>'Transport' tab in the Logistics Map tool</w:t>
      </w:r>
    </w:p>
    <w:p>
      <w:pPr>
        <w:pStyle w:val="ListBullet"/>
      </w:pPr>
      <w:r>
        <w:t>Freight Index 1.0</w:t>
      </w:r>
    </w:p>
    <w:p>
      <w:pPr>
        <w:pStyle w:val="ListBullet"/>
      </w:pPr>
      <w:r>
        <w:t>Mobile App Version 1.2 with Request System feature</w:t>
      </w:r>
    </w:p>
    <w:p>
      <w:pPr>
        <w:pStyle w:val="ListBullet"/>
      </w:pPr>
      <w:r>
        <w:t>Load Calculator Version 2.2</w:t>
      </w:r>
    </w:p>
    <w:p>
      <w:pPr>
        <w:pStyle w:val="ListBullet"/>
      </w:pPr>
      <w:r>
        <w:t>Booking System Version 1.1</w:t>
      </w:r>
    </w:p>
    <w:p>
      <w:pPr>
        <w:pStyle w:val="ListBullet"/>
      </w:pPr>
      <w:r>
        <w:t>Parcel Tracking API</w:t>
      </w:r>
    </w:p>
    <w:p>
      <w:pPr>
        <w:pStyle w:val="ListBullet"/>
      </w:pPr>
      <w:r>
        <w:t>Rail Tracking API</w:t>
      </w:r>
    </w:p>
    <w:p>
      <w:pPr>
        <w:pStyle w:val="ListBullet"/>
      </w:pPr>
      <w:r>
        <w:t>Rail Tracking Web on LandRates.com</w:t>
      </w:r>
    </w:p>
    <w:p>
      <w:pPr>
        <w:pStyle w:val="ListBullet"/>
      </w:pPr>
      <w:r>
        <w:t>Map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