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6FC7C813" w14:textId="77777777" w:rsidTr="00B7520C">
            <w:tc>
              <w:tcPr>
                <w:tcW w:w="7054" w:type="dxa"/>
              </w:tcPr>
              <w:p w14:paraId="387D0441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2F1911AC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11F470A2" w14:textId="77777777" w:rsidTr="00B7520C">
            <w:tc>
              <w:tcPr>
                <w:tcW w:w="7054" w:type="dxa"/>
              </w:tcPr>
              <w:p w14:paraId="5E5383E0" w14:textId="0C55CBA4" w:rsidR="000D071E" w:rsidRPr="003B21D4" w:rsidRDefault="00150594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Robin Pijnappels</w:t>
                </w:r>
              </w:p>
              <w:p w14:paraId="44F715B2" w14:textId="7BAB2024" w:rsidR="003B21D4" w:rsidRPr="003B21D4" w:rsidRDefault="00150594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Stef Righart van Gelder</w:t>
                </w:r>
              </w:p>
            </w:tc>
            <w:tc>
              <w:tcPr>
                <w:tcW w:w="2234" w:type="dxa"/>
              </w:tcPr>
              <w:p w14:paraId="56082807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159BFA8B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91B364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3120" behindDoc="0" locked="0" layoutInCell="1" allowOverlap="1" wp14:anchorId="2B618036" wp14:editId="56806BFC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156517C7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BE7599A" w14:textId="77777777"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14:paraId="63B9F473" w14:textId="77777777" w:rsidTr="000202AF">
            <w:tc>
              <w:tcPr>
                <w:tcW w:w="7442" w:type="dxa"/>
              </w:tcPr>
              <w:p w14:paraId="624DF4EC" w14:textId="0C2E2CF3" w:rsidR="00150594" w:rsidRPr="000202AF" w:rsidRDefault="0015059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NC Tuinservice</w:t>
                </w:r>
              </w:p>
            </w:tc>
          </w:tr>
        </w:tbl>
        <w:p w14:paraId="09CC801C" w14:textId="58DB1140" w:rsidR="00150594" w:rsidRDefault="00FD5E7B" w:rsidP="0056529E"/>
      </w:sdtContent>
    </w:sdt>
    <w:p w14:paraId="6EE2E516" w14:textId="0CE53065" w:rsidR="00C40CE8" w:rsidRDefault="00150594" w:rsidP="00565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8C59E7B" wp14:editId="5B99E45F">
            <wp:simplePos x="0" y="0"/>
            <wp:positionH relativeFrom="column">
              <wp:posOffset>24130</wp:posOffset>
            </wp:positionH>
            <wp:positionV relativeFrom="paragraph">
              <wp:posOffset>4202430</wp:posOffset>
            </wp:positionV>
            <wp:extent cx="5734050" cy="31432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7B5EE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44F56D29" w14:textId="77777777"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1669872D" w14:textId="77777777" w:rsidR="00304F02" w:rsidRDefault="00FD5E7B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6973958C" w14:textId="77777777" w:rsidR="00304F02" w:rsidRDefault="00FD5E7B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123D11A6" w14:textId="77777777" w:rsidR="00304F02" w:rsidRDefault="00FD5E7B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4BDAD576" w14:textId="77777777" w:rsidR="00304F02" w:rsidRDefault="00FD5E7B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253BE6A3" w14:textId="77777777" w:rsidR="00304F02" w:rsidRDefault="00FD5E7B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060BBBBB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0B2DB779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E45BD2" w14:textId="77777777" w:rsidR="00304F02" w:rsidRPr="00672456" w:rsidRDefault="00304F02" w:rsidP="00304F02">
      <w:pPr>
        <w:pStyle w:val="Kop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14:paraId="1AA37057" w14:textId="77777777" w:rsidR="00304F02" w:rsidRPr="00947839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14:paraId="0B19868F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</w:p>
    <w:p w14:paraId="2795C074" w14:textId="6089FF4D" w:rsidR="00241D68" w:rsidRPr="00241D68" w:rsidRDefault="00304F02" w:rsidP="00241D68">
      <w:pPr>
        <w:pStyle w:val="Kop1"/>
        <w:rPr>
          <w:lang w:val="en-US"/>
        </w:rPr>
      </w:pPr>
      <w:bookmarkStart w:id="4" w:name="_Toc462307115"/>
      <w:r>
        <w:lastRenderedPageBreak/>
        <w:t>Functionaliteiten</w:t>
      </w:r>
      <w:bookmarkStart w:id="5" w:name="_Toc435780369"/>
      <w:bookmarkStart w:id="6" w:name="_Toc449083614"/>
      <w:bookmarkEnd w:id="2"/>
      <w:bookmarkEnd w:id="3"/>
      <w:bookmarkEnd w:id="4"/>
    </w:p>
    <w:p w14:paraId="4B6EF60A" w14:textId="3B542ED7" w:rsidR="00D80894" w:rsidRDefault="004D14BB" w:rsidP="00241D68">
      <w:pPr>
        <w:pStyle w:val="Kop1"/>
        <w:numPr>
          <w:ilvl w:val="0"/>
          <w:numId w:val="0"/>
        </w:numPr>
        <w:rPr>
          <w:lang w:val="en-US"/>
        </w:rPr>
      </w:pPr>
      <w:r w:rsidRPr="004D14BB">
        <w:rPr>
          <w:lang w:val="en-US"/>
        </w:rPr>
        <w:t>MoSCoW:</w:t>
      </w:r>
    </w:p>
    <w:p w14:paraId="1ED532A9" w14:textId="512CA787" w:rsidR="00D80894" w:rsidRDefault="004D14BB">
      <w:pPr>
        <w:spacing w:after="200" w:line="276" w:lineRule="auto"/>
        <w:jc w:val="left"/>
        <w:rPr>
          <w:lang w:val="en-US"/>
        </w:rPr>
      </w:pPr>
      <w:r w:rsidRPr="004D14BB">
        <w:rPr>
          <w:lang w:val="en-US"/>
        </w:rPr>
        <w:t>Must:</w:t>
      </w:r>
    </w:p>
    <w:p w14:paraId="7AB87552" w14:textId="77777777" w:rsidR="00D80894" w:rsidRPr="00D80894" w:rsidRDefault="00D80894" w:rsidP="00D80894">
      <w:pPr>
        <w:pStyle w:val="Lijstalinea"/>
        <w:numPr>
          <w:ilvl w:val="0"/>
          <w:numId w:val="9"/>
        </w:numPr>
        <w:rPr>
          <w:rFonts w:ascii="Trebuchet MS" w:hAnsi="Trebuchet MS"/>
        </w:rPr>
      </w:pPr>
      <w:r>
        <w:t>Onderhoudsvriendelijke en onderhoudsarme besturing.</w:t>
      </w:r>
    </w:p>
    <w:p w14:paraId="1179BFE8" w14:textId="77777777" w:rsidR="00D80894" w:rsidRDefault="00D80894" w:rsidP="00D80894">
      <w:pPr>
        <w:pStyle w:val="Lijstalinea"/>
        <w:numPr>
          <w:ilvl w:val="0"/>
          <w:numId w:val="9"/>
        </w:numPr>
      </w:pPr>
      <w:r>
        <w:t>Fotomodule voor de sfeerimpressie.</w:t>
      </w:r>
    </w:p>
    <w:p w14:paraId="28DE6AFF" w14:textId="77777777" w:rsidR="00D80894" w:rsidRDefault="00D80894" w:rsidP="00D80894">
      <w:pPr>
        <w:pStyle w:val="Lijstalinea"/>
        <w:numPr>
          <w:ilvl w:val="0"/>
          <w:numId w:val="9"/>
        </w:numPr>
      </w:pPr>
      <w:r>
        <w:t>Contact pagina waarin mensen de mogelijkheid hebben om ons te mailen.</w:t>
      </w:r>
    </w:p>
    <w:p w14:paraId="06C3D72A" w14:textId="77BB72DA" w:rsidR="00D80894" w:rsidRDefault="00D80894" w:rsidP="00D80894">
      <w:pPr>
        <w:pStyle w:val="Lijstalinea"/>
      </w:pPr>
      <w:r>
        <w:t>(Geen mogelijkheid om direct offertes aan te vragen)</w:t>
      </w:r>
    </w:p>
    <w:p w14:paraId="3923C427" w14:textId="77777777" w:rsidR="00D80894" w:rsidRPr="00D80894" w:rsidRDefault="00D80894" w:rsidP="00D80894">
      <w:pPr>
        <w:pStyle w:val="Lijstalinea"/>
        <w:spacing w:after="200" w:line="276" w:lineRule="auto"/>
        <w:jc w:val="left"/>
      </w:pPr>
    </w:p>
    <w:p w14:paraId="4C358D4D" w14:textId="19B84534" w:rsidR="00D80894" w:rsidRDefault="004D14BB">
      <w:pPr>
        <w:spacing w:after="200" w:line="276" w:lineRule="auto"/>
        <w:jc w:val="left"/>
        <w:rPr>
          <w:lang w:val="en-US"/>
        </w:rPr>
      </w:pPr>
      <w:r w:rsidRPr="004D14BB">
        <w:rPr>
          <w:lang w:val="en-US"/>
        </w:rPr>
        <w:t>Should:</w:t>
      </w:r>
    </w:p>
    <w:p w14:paraId="0EA2257C" w14:textId="6EFE8302" w:rsidR="00D00709" w:rsidRPr="00D00709" w:rsidRDefault="00D00709" w:rsidP="00D00709">
      <w:pPr>
        <w:pStyle w:val="Lijstalinea"/>
        <w:numPr>
          <w:ilvl w:val="0"/>
          <w:numId w:val="10"/>
        </w:numPr>
        <w:rPr>
          <w:rFonts w:ascii="Trebuchet MS" w:hAnsi="Trebuchet MS"/>
        </w:rPr>
      </w:pPr>
      <w:r>
        <w:t>manier van werken (werkwijze)</w:t>
      </w:r>
    </w:p>
    <w:p w14:paraId="4D439EBA" w14:textId="21347D69" w:rsidR="00D00709" w:rsidRDefault="00D00709" w:rsidP="00D00709">
      <w:pPr>
        <w:pStyle w:val="Lijstalinea"/>
        <w:numPr>
          <w:ilvl w:val="0"/>
          <w:numId w:val="10"/>
        </w:numPr>
      </w:pPr>
      <w:r>
        <w:t xml:space="preserve">Nieuwsflits </w:t>
      </w:r>
    </w:p>
    <w:p w14:paraId="47D7062E" w14:textId="77777777" w:rsidR="00D00709" w:rsidRPr="00D00709" w:rsidRDefault="00D00709" w:rsidP="00D00709">
      <w:pPr>
        <w:pStyle w:val="Lijstalinea"/>
      </w:pPr>
    </w:p>
    <w:p w14:paraId="48973790" w14:textId="77777777" w:rsidR="00241D68" w:rsidRDefault="004D14BB" w:rsidP="00241D68">
      <w:pPr>
        <w:spacing w:after="200" w:line="276" w:lineRule="auto"/>
        <w:jc w:val="left"/>
        <w:rPr>
          <w:lang w:val="en-US"/>
        </w:rPr>
      </w:pPr>
      <w:r w:rsidRPr="004D14BB">
        <w:rPr>
          <w:lang w:val="en-US"/>
        </w:rPr>
        <w:t>Could</w:t>
      </w:r>
      <w:r w:rsidR="00241D68">
        <w:rPr>
          <w:lang w:val="en-US"/>
        </w:rPr>
        <w:t>:</w:t>
      </w:r>
    </w:p>
    <w:p w14:paraId="5DBAB92C" w14:textId="79F04DB2" w:rsidR="00304F02" w:rsidRPr="00241D68" w:rsidRDefault="00241D68" w:rsidP="00241D68">
      <w:pPr>
        <w:pStyle w:val="Lijstalinea"/>
        <w:numPr>
          <w:ilvl w:val="0"/>
          <w:numId w:val="15"/>
        </w:numPr>
        <w:spacing w:after="200" w:line="276" w:lineRule="auto"/>
        <w:jc w:val="left"/>
      </w:pPr>
      <w:r>
        <w:t>Een makkelijkere manier voor het maken van een Planning in een agenda vorm.</w:t>
      </w:r>
      <w:r w:rsidR="00304F02" w:rsidRPr="00654090">
        <w:br w:type="page"/>
      </w:r>
    </w:p>
    <w:p w14:paraId="6AF38679" w14:textId="77777777" w:rsidR="00150594" w:rsidRPr="00150594" w:rsidRDefault="00304F02" w:rsidP="00150594">
      <w:pPr>
        <w:pStyle w:val="Kop1"/>
        <w:rPr>
          <w:b w:val="0"/>
        </w:rPr>
      </w:pPr>
      <w:bookmarkStart w:id="7" w:name="_Toc462307116"/>
      <w:r>
        <w:lastRenderedPageBreak/>
        <w:t>Gebruikersschermen</w:t>
      </w:r>
      <w:bookmarkStart w:id="8" w:name="_Toc447878399"/>
      <w:bookmarkStart w:id="9" w:name="_Toc449083615"/>
      <w:bookmarkEnd w:id="5"/>
      <w:bookmarkEnd w:id="6"/>
      <w:bookmarkEnd w:id="7"/>
      <w:r w:rsidR="00150594" w:rsidRPr="00150594">
        <w:rPr>
          <w:noProof/>
        </w:rPr>
        <w:drawing>
          <wp:inline distT="0" distB="0" distL="0" distR="0" wp14:anchorId="13D4A2B9" wp14:editId="09EB819D">
            <wp:extent cx="5760720" cy="3411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71F3" w14:textId="163F56E7" w:rsidR="00304F02" w:rsidRPr="00150594" w:rsidRDefault="00150594" w:rsidP="00150594">
      <w:r>
        <w:t xml:space="preserve">Hier boven staat een klein voorbeeld over hoe </w:t>
      </w:r>
      <w:r w:rsidR="00241D68">
        <w:t>wij het idee hebben van de website</w:t>
      </w:r>
      <w:r>
        <w:t>.</w:t>
      </w:r>
      <w:r w:rsidR="00304F02">
        <w:br w:type="page"/>
      </w:r>
    </w:p>
    <w:p w14:paraId="18A0C2E5" w14:textId="4470D422" w:rsidR="00304F02" w:rsidRPr="000D7F7C" w:rsidRDefault="00304F02" w:rsidP="00150594">
      <w:pPr>
        <w:pStyle w:val="Kop1"/>
        <w:rPr>
          <w:rFonts w:ascii="Calibri" w:hAnsi="Calibri"/>
          <w:i/>
          <w:sz w:val="22"/>
          <w:szCs w:val="20"/>
        </w:rPr>
      </w:pPr>
      <w:bookmarkStart w:id="10" w:name="_Toc462307117"/>
      <w:r>
        <w:lastRenderedPageBreak/>
        <w:t>Navigatie</w:t>
      </w:r>
      <w:r w:rsidRPr="00137A1C">
        <w:t>structuur</w:t>
      </w:r>
      <w:bookmarkEnd w:id="8"/>
      <w:bookmarkEnd w:id="9"/>
      <w:bookmarkEnd w:id="10"/>
    </w:p>
    <w:p w14:paraId="5068BE6B" w14:textId="77777777" w:rsidR="00150594" w:rsidRDefault="00150594">
      <w:pPr>
        <w:spacing w:after="200" w:line="276" w:lineRule="auto"/>
        <w:jc w:val="left"/>
      </w:pPr>
      <w:bookmarkStart w:id="11" w:name="_Toc435780371"/>
      <w:bookmarkStart w:id="12" w:name="_Toc449083616"/>
      <w:r>
        <w:rPr>
          <w:noProof/>
        </w:rPr>
        <w:drawing>
          <wp:inline distT="0" distB="0" distL="0" distR="0" wp14:anchorId="21944196" wp14:editId="4EFFBFE0">
            <wp:extent cx="5760720" cy="4724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D18" w14:textId="3C6DCB57" w:rsidR="00304F02" w:rsidRPr="00150594" w:rsidRDefault="00150594">
      <w:pPr>
        <w:spacing w:after="200" w:line="276" w:lineRule="auto"/>
        <w:jc w:val="left"/>
      </w:pPr>
      <w:r>
        <w:t>In de foto hierboven staat hoe wij de navigatiestructuur willen hebben.</w:t>
      </w:r>
      <w:r>
        <w:br/>
        <w:t>Je word op de pagina zelf genavigeerd omdat wij via het zo genoemde One Page idee werken.</w:t>
      </w:r>
      <w:r w:rsidR="00304F02">
        <w:br w:type="page"/>
      </w:r>
    </w:p>
    <w:p w14:paraId="5019F257" w14:textId="77777777" w:rsidR="00150594" w:rsidRPr="00150594" w:rsidRDefault="00304F02" w:rsidP="00150594">
      <w:pPr>
        <w:pStyle w:val="Kop1"/>
        <w:rPr>
          <w:b w:val="0"/>
        </w:rPr>
      </w:pPr>
      <w:bookmarkStart w:id="13" w:name="_Toc462307118"/>
      <w:r>
        <w:lastRenderedPageBreak/>
        <w:t>Formulierontwerp</w:t>
      </w:r>
      <w:bookmarkStart w:id="14" w:name="_Toc447878401"/>
      <w:bookmarkStart w:id="15" w:name="_Toc449083617"/>
      <w:bookmarkEnd w:id="11"/>
      <w:bookmarkEnd w:id="12"/>
      <w:bookmarkEnd w:id="13"/>
    </w:p>
    <w:p w14:paraId="59F2A6D5" w14:textId="275E9ED7" w:rsidR="00304F02" w:rsidRDefault="00150594" w:rsidP="00150594">
      <w:pPr>
        <w:rPr>
          <w:rFonts w:asciiTheme="majorHAnsi" w:eastAsiaTheme="majorEastAsia" w:hAnsiTheme="majorHAnsi" w:cstheme="majorBidi"/>
          <w:sz w:val="36"/>
          <w:szCs w:val="32"/>
          <w:lang w:eastAsia="nl-NL"/>
        </w:rPr>
      </w:pPr>
      <w:r>
        <w:t>N.V.T</w:t>
      </w:r>
      <w:r w:rsidR="00304F02">
        <w:br w:type="page"/>
      </w:r>
    </w:p>
    <w:p w14:paraId="2D081D87" w14:textId="525FF462" w:rsidR="00E15D68" w:rsidRDefault="00304F02" w:rsidP="00150594">
      <w:pPr>
        <w:pStyle w:val="Kop1"/>
      </w:pPr>
      <w:bookmarkStart w:id="16" w:name="_Toc462307119"/>
      <w:r>
        <w:lastRenderedPageBreak/>
        <w:t>Uitvoerontwerp</w:t>
      </w:r>
      <w:bookmarkEnd w:id="14"/>
      <w:bookmarkEnd w:id="15"/>
      <w:bookmarkEnd w:id="16"/>
    </w:p>
    <w:p w14:paraId="462F2B91" w14:textId="088E2AC4" w:rsidR="00D212B3" w:rsidRPr="00D212B3" w:rsidRDefault="00D212B3" w:rsidP="00D212B3">
      <w:pPr>
        <w:rPr>
          <w:lang w:eastAsia="nl-NL"/>
        </w:rPr>
      </w:pPr>
      <w:r>
        <w:rPr>
          <w:lang w:eastAsia="nl-NL"/>
        </w:rPr>
        <w:t>Als output hebben wij dat er een mail verstuurd word naar N</w:t>
      </w:r>
      <w:bookmarkStart w:id="17" w:name="_GoBack"/>
      <w:bookmarkEnd w:id="17"/>
      <w:r>
        <w:rPr>
          <w:lang w:eastAsia="nl-NL"/>
        </w:rPr>
        <w:t>iels met daarin een bericht waarom de mensen contact willen opnemen.</w:t>
      </w:r>
    </w:p>
    <w:sectPr w:rsidR="00D212B3" w:rsidRPr="00D212B3" w:rsidSect="005754E0">
      <w:headerReference w:type="default" r:id="rId1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EC60" w14:textId="77777777" w:rsidR="00FD5E7B" w:rsidRDefault="00FD5E7B" w:rsidP="00E15D68">
      <w:pPr>
        <w:spacing w:line="240" w:lineRule="auto"/>
      </w:pPr>
      <w:r>
        <w:separator/>
      </w:r>
    </w:p>
  </w:endnote>
  <w:endnote w:type="continuationSeparator" w:id="0">
    <w:p w14:paraId="72792AA4" w14:textId="77777777" w:rsidR="00FD5E7B" w:rsidRDefault="00FD5E7B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38842B71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6A2C9C60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6B18F" w14:textId="77777777" w:rsidR="00FD5E7B" w:rsidRDefault="00FD5E7B" w:rsidP="00E15D68">
      <w:pPr>
        <w:spacing w:line="240" w:lineRule="auto"/>
      </w:pPr>
      <w:r>
        <w:separator/>
      </w:r>
    </w:p>
  </w:footnote>
  <w:footnote w:type="continuationSeparator" w:id="0">
    <w:p w14:paraId="2244F832" w14:textId="77777777" w:rsidR="00FD5E7B" w:rsidRDefault="00FD5E7B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D84EB" w14:textId="77777777"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1CAD8" w14:textId="77777777"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7547E" w14:textId="77777777"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5BCC0012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838DB"/>
    <w:multiLevelType w:val="hybridMultilevel"/>
    <w:tmpl w:val="BA167F8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B172D"/>
    <w:multiLevelType w:val="hybridMultilevel"/>
    <w:tmpl w:val="90C443D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5721B0F"/>
    <w:multiLevelType w:val="hybridMultilevel"/>
    <w:tmpl w:val="952E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C7C3C"/>
    <w:multiLevelType w:val="hybridMultilevel"/>
    <w:tmpl w:val="AE2C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4E23"/>
    <w:multiLevelType w:val="hybridMultilevel"/>
    <w:tmpl w:val="A3D6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D4E0C"/>
    <w:multiLevelType w:val="hybridMultilevel"/>
    <w:tmpl w:val="B7FA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A3C60"/>
    <w:multiLevelType w:val="hybridMultilevel"/>
    <w:tmpl w:val="C516724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D8B2D3E"/>
    <w:multiLevelType w:val="hybridMultilevel"/>
    <w:tmpl w:val="D6DA1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86557"/>
    <w:rsid w:val="00093764"/>
    <w:rsid w:val="000B21DE"/>
    <w:rsid w:val="000D071E"/>
    <w:rsid w:val="000E73B9"/>
    <w:rsid w:val="00123D3B"/>
    <w:rsid w:val="00150594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1D68"/>
    <w:rsid w:val="002468B1"/>
    <w:rsid w:val="00261D4D"/>
    <w:rsid w:val="002763E9"/>
    <w:rsid w:val="0028164F"/>
    <w:rsid w:val="002872BA"/>
    <w:rsid w:val="002C1A5E"/>
    <w:rsid w:val="002C535E"/>
    <w:rsid w:val="002C5D79"/>
    <w:rsid w:val="002D68B2"/>
    <w:rsid w:val="002E61F0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400B2"/>
    <w:rsid w:val="004600C2"/>
    <w:rsid w:val="004A0228"/>
    <w:rsid w:val="004A1FE3"/>
    <w:rsid w:val="004B4AD0"/>
    <w:rsid w:val="004C2C8C"/>
    <w:rsid w:val="004D14BB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54090"/>
    <w:rsid w:val="0066776B"/>
    <w:rsid w:val="006807FF"/>
    <w:rsid w:val="00690BDC"/>
    <w:rsid w:val="006A635D"/>
    <w:rsid w:val="006A78EA"/>
    <w:rsid w:val="006B4DEC"/>
    <w:rsid w:val="006F636C"/>
    <w:rsid w:val="00727402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00709"/>
    <w:rsid w:val="00D212B3"/>
    <w:rsid w:val="00D4628A"/>
    <w:rsid w:val="00D54A10"/>
    <w:rsid w:val="00D741EB"/>
    <w:rsid w:val="00D80894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D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B267E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EE166-639C-484B-8507-FEA525AD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165</TotalTime>
  <Pages>8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Stef Righart van Gelder</cp:lastModifiedBy>
  <cp:revision>6</cp:revision>
  <dcterms:created xsi:type="dcterms:W3CDTF">2019-09-17T13:27:00Z</dcterms:created>
  <dcterms:modified xsi:type="dcterms:W3CDTF">2019-10-03T10:57:00Z</dcterms:modified>
</cp:coreProperties>
</file>