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34" w:rsidRPr="006D6826" w:rsidRDefault="00A346E6" w:rsidP="006D6826">
      <w:pPr>
        <w:spacing w:line="240" w:lineRule="auto"/>
        <w:ind w:left="-851" w:right="-994"/>
        <w:jc w:val="center"/>
        <w:rPr>
          <w:rFonts w:eastAsia="+mj-ea" w:cs="+mj-cs"/>
          <w:b/>
          <w:i/>
          <w:color w:val="000000"/>
          <w:kern w:val="24"/>
          <w:sz w:val="20"/>
          <w:szCs w:val="20"/>
          <w:u w:val="single"/>
        </w:rPr>
      </w:pPr>
      <w:r w:rsidRPr="006D6826">
        <w:rPr>
          <w:rFonts w:eastAsia="+mj-ea" w:cs="+mj-cs"/>
          <w:b/>
          <w:i/>
          <w:color w:val="000000"/>
          <w:kern w:val="24"/>
          <w:sz w:val="20"/>
          <w:szCs w:val="20"/>
          <w:u w:val="single"/>
        </w:rPr>
        <w:t>CASO CLÍNICO</w:t>
      </w:r>
    </w:p>
    <w:p w:rsidR="00781434" w:rsidRPr="006D6826" w:rsidRDefault="00781434" w:rsidP="006D6826">
      <w:pPr>
        <w:pStyle w:val="NormalWeb"/>
        <w:spacing w:before="130" w:beforeAutospacing="0" w:after="0" w:afterAutospacing="0"/>
        <w:ind w:left="-851" w:right="-994"/>
        <w:jc w:val="both"/>
        <w:rPr>
          <w:rFonts w:asciiTheme="minorHAnsi" w:hAnsiTheme="minorHAnsi"/>
          <w:sz w:val="20"/>
          <w:szCs w:val="20"/>
        </w:rPr>
      </w:pPr>
      <w:r w:rsidRPr="006D6826">
        <w:rPr>
          <w:rFonts w:asciiTheme="minorHAnsi" w:eastAsia="+mn-ea" w:hAnsiTheme="minorHAnsi" w:cs="+mn-cs"/>
          <w:b/>
          <w:bCs/>
          <w:color w:val="000000"/>
          <w:kern w:val="24"/>
          <w:sz w:val="20"/>
          <w:szCs w:val="20"/>
        </w:rPr>
        <w:t>Identificação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: R.B.R., 69</w:t>
      </w:r>
      <w:r w:rsidR="00170DE0"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 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anos, masculino, branco, casado, brasileiro, </w:t>
      </w:r>
      <w:r w:rsidR="00170DE0"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natural e procedente da capital.</w:t>
      </w:r>
    </w:p>
    <w:p w:rsidR="00781434" w:rsidRPr="006D6826" w:rsidRDefault="00781434" w:rsidP="006D6826">
      <w:pPr>
        <w:pStyle w:val="NormalWeb"/>
        <w:spacing w:before="130" w:beforeAutospacing="0" w:after="0" w:afterAutospacing="0"/>
        <w:ind w:left="-851" w:right="-994"/>
        <w:jc w:val="both"/>
        <w:rPr>
          <w:rFonts w:asciiTheme="minorHAnsi" w:hAnsiTheme="minorHAnsi"/>
          <w:sz w:val="20"/>
          <w:szCs w:val="20"/>
        </w:rPr>
      </w:pPr>
      <w:r w:rsidRPr="006D6826">
        <w:rPr>
          <w:rFonts w:asciiTheme="minorHAnsi" w:eastAsia="+mn-ea" w:hAnsiTheme="minorHAnsi" w:cs="+mn-cs"/>
          <w:b/>
          <w:bCs/>
          <w:color w:val="000000"/>
          <w:kern w:val="24"/>
          <w:sz w:val="20"/>
          <w:szCs w:val="20"/>
        </w:rPr>
        <w:t>H.P.M.A.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 – Há 15 anos foi diagnosticado DPOC, desde então faz acompanhamento neste serviço utilizando inalação quando necessário. Refere que nestes anos teve algumas crises de infecção pulmonar e utilizou antibióticos em domicílio conforme orientação médica e não ter</w:t>
      </w:r>
      <w:r w:rsidR="00170DE0"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 outros problemas de saúde. Há uma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 semana refere que sua expectoração fico</w:t>
      </w:r>
      <w:r w:rsidR="00170DE0"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u amarelada com início de dispne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ia a médios esforços utilizando para melhora do quadro inalação com </w:t>
      </w:r>
      <w:proofErr w:type="spellStart"/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berotec</w:t>
      </w:r>
      <w:proofErr w:type="spellEnd"/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 8gts e </w:t>
      </w:r>
      <w:proofErr w:type="spellStart"/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atrovent</w:t>
      </w:r>
      <w:proofErr w:type="spellEnd"/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 20gts, porém esta melhora durava no máximo 1h, com isso foi aumentando o número de vezes que utilizava a inalação (chegando até a 6xpor dia), neste período a expectoração foi aumentando e ficando mais purulenta co</w:t>
      </w:r>
      <w:r w:rsidR="00170DE0"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m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 dificuldade em expectorar. </w:t>
      </w:r>
      <w:r w:rsidR="002D3A49"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 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Refere que mesmo com as inalações a dispn</w:t>
      </w:r>
      <w:r w:rsidR="00170DE0"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e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ia foi piorando e na última noite não conseguiu dormir, decidindo assim, procurar esse serviço. Na admissão apre</w:t>
      </w:r>
      <w:r w:rsidR="00170DE0"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sentava apatia, fraqueza, dispne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ia ao repouso e dor torácica.</w:t>
      </w:r>
      <w:r w:rsidRPr="006D6826">
        <w:rPr>
          <w:rFonts w:asciiTheme="minorHAnsi" w:eastAsia="+mn-ea" w:hAnsiTheme="minorHAnsi" w:cs="+mn-cs"/>
          <w:b/>
          <w:bCs/>
          <w:color w:val="000000"/>
          <w:kern w:val="24"/>
          <w:sz w:val="20"/>
          <w:szCs w:val="20"/>
        </w:rPr>
        <w:t xml:space="preserve"> </w:t>
      </w:r>
    </w:p>
    <w:p w:rsidR="00781434" w:rsidRPr="006D6826" w:rsidRDefault="00781434" w:rsidP="006D6826">
      <w:pPr>
        <w:pStyle w:val="PargrafodaLista"/>
        <w:numPr>
          <w:ilvl w:val="0"/>
          <w:numId w:val="1"/>
        </w:numPr>
        <w:ind w:left="-851" w:right="-994"/>
        <w:jc w:val="both"/>
        <w:rPr>
          <w:rFonts w:asciiTheme="minorHAnsi" w:hAnsiTheme="minorHAnsi"/>
          <w:sz w:val="20"/>
          <w:szCs w:val="20"/>
        </w:rPr>
      </w:pPr>
      <w:r w:rsidRPr="006D6826">
        <w:rPr>
          <w:rFonts w:asciiTheme="minorHAnsi" w:eastAsia="+mn-ea" w:hAnsiTheme="minorHAnsi" w:cs="+mn-cs"/>
          <w:b/>
          <w:bCs/>
          <w:color w:val="000000"/>
          <w:kern w:val="24"/>
          <w:sz w:val="20"/>
          <w:szCs w:val="20"/>
        </w:rPr>
        <w:t>Antecedentes pessoais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: tabagista de 80 cigarros /maço e refere ter diminuído o consumo de cigarro para 1</w:t>
      </w:r>
      <w:r w:rsidR="00170DE0"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 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maço por dia desde o diagnóstico de DPOC.</w:t>
      </w:r>
    </w:p>
    <w:p w:rsidR="00781434" w:rsidRPr="006D6826" w:rsidRDefault="00781434" w:rsidP="006D6826">
      <w:pPr>
        <w:pStyle w:val="PargrafodaLista"/>
        <w:numPr>
          <w:ilvl w:val="0"/>
          <w:numId w:val="1"/>
        </w:numPr>
        <w:ind w:left="-851" w:right="-994"/>
        <w:jc w:val="both"/>
        <w:rPr>
          <w:rFonts w:asciiTheme="minorHAnsi" w:hAnsiTheme="minorHAnsi"/>
          <w:sz w:val="20"/>
          <w:szCs w:val="20"/>
        </w:rPr>
      </w:pPr>
      <w:r w:rsidRPr="006D6826">
        <w:rPr>
          <w:rFonts w:asciiTheme="minorHAnsi" w:eastAsia="+mn-ea" w:hAnsiTheme="minorHAnsi" w:cs="+mn-cs"/>
          <w:b/>
          <w:bCs/>
          <w:color w:val="000000"/>
          <w:kern w:val="24"/>
          <w:sz w:val="20"/>
          <w:szCs w:val="20"/>
        </w:rPr>
        <w:t>Antecedentes familiares</w:t>
      </w:r>
      <w:r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 xml:space="preserve">: </w:t>
      </w:r>
      <w:r w:rsidR="00170DE0" w:rsidRPr="006D6826">
        <w:rPr>
          <w:rFonts w:asciiTheme="minorHAnsi" w:eastAsia="+mn-ea" w:hAnsiTheme="minorHAnsi" w:cs="+mn-cs"/>
          <w:color w:val="000000"/>
          <w:kern w:val="24"/>
          <w:sz w:val="20"/>
          <w:szCs w:val="20"/>
        </w:rPr>
        <w:t>nada consta</w:t>
      </w:r>
    </w:p>
    <w:p w:rsidR="00203FCD" w:rsidRPr="006D6826" w:rsidRDefault="002D3A49" w:rsidP="006D6826">
      <w:pPr>
        <w:numPr>
          <w:ilvl w:val="0"/>
          <w:numId w:val="1"/>
        </w:num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b/>
          <w:bCs/>
          <w:sz w:val="20"/>
          <w:szCs w:val="20"/>
        </w:rPr>
        <w:t>Exame físico da admissão</w:t>
      </w:r>
      <w:r w:rsidRPr="006D6826">
        <w:rPr>
          <w:sz w:val="20"/>
          <w:szCs w:val="20"/>
        </w:rPr>
        <w:t xml:space="preserve">: Regular estado geral, </w:t>
      </w:r>
      <w:proofErr w:type="spellStart"/>
      <w:r w:rsidRPr="006D6826">
        <w:rPr>
          <w:sz w:val="20"/>
          <w:szCs w:val="20"/>
        </w:rPr>
        <w:t>taquidispnéico</w:t>
      </w:r>
      <w:proofErr w:type="spellEnd"/>
      <w:r w:rsidRPr="006D6826">
        <w:rPr>
          <w:sz w:val="20"/>
          <w:szCs w:val="20"/>
        </w:rPr>
        <w:t xml:space="preserve"> ao repouso, cianótico ++/4+, mucosas descoradas +/4+, pulso 132, rítmico, temperatura de 38</w:t>
      </w:r>
      <w:r w:rsidRPr="006D6826">
        <w:rPr>
          <w:sz w:val="20"/>
          <w:szCs w:val="20"/>
          <w:vertAlign w:val="superscript"/>
        </w:rPr>
        <w:t>0</w:t>
      </w:r>
      <w:r w:rsidRPr="006D6826">
        <w:rPr>
          <w:sz w:val="20"/>
          <w:szCs w:val="20"/>
        </w:rPr>
        <w:t xml:space="preserve">C e PA 140x95mmHg. Pele quente e úmida e gânglios não palpáveis. Pulmões com </w:t>
      </w:r>
      <w:r w:rsidR="00170DE0" w:rsidRPr="006D6826">
        <w:rPr>
          <w:sz w:val="20"/>
          <w:szCs w:val="20"/>
        </w:rPr>
        <w:t xml:space="preserve">som </w:t>
      </w:r>
      <w:r w:rsidRPr="006D6826">
        <w:rPr>
          <w:sz w:val="20"/>
          <w:szCs w:val="20"/>
        </w:rPr>
        <w:t xml:space="preserve">maciço em bases, MV diminuído em ápice, campo médio e base D e ausência em base E, presença de roncos e estertores crepitantes difusos com predominância em ápice e campo médio E. </w:t>
      </w:r>
    </w:p>
    <w:p w:rsidR="00203FCD" w:rsidRPr="006D6826" w:rsidRDefault="002D3A49" w:rsidP="006D6826">
      <w:pPr>
        <w:numPr>
          <w:ilvl w:val="0"/>
          <w:numId w:val="1"/>
        </w:num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sz w:val="20"/>
          <w:szCs w:val="20"/>
        </w:rPr>
        <w:t>Coração</w:t>
      </w:r>
      <w:r w:rsidR="00170DE0" w:rsidRPr="006D6826">
        <w:rPr>
          <w:sz w:val="20"/>
          <w:szCs w:val="20"/>
        </w:rPr>
        <w:t xml:space="preserve"> com bulhas rítmicas</w:t>
      </w:r>
      <w:r w:rsidRPr="006D6826">
        <w:rPr>
          <w:sz w:val="20"/>
          <w:szCs w:val="20"/>
        </w:rPr>
        <w:t xml:space="preserve"> </w:t>
      </w:r>
      <w:proofErr w:type="spellStart"/>
      <w:r w:rsidRPr="006D6826">
        <w:rPr>
          <w:sz w:val="20"/>
          <w:szCs w:val="20"/>
        </w:rPr>
        <w:t>normofonéticas</w:t>
      </w:r>
      <w:proofErr w:type="spellEnd"/>
      <w:r w:rsidRPr="006D6826">
        <w:rPr>
          <w:sz w:val="20"/>
          <w:szCs w:val="20"/>
        </w:rPr>
        <w:t>.</w:t>
      </w:r>
    </w:p>
    <w:p w:rsidR="00203FCD" w:rsidRPr="006D6826" w:rsidRDefault="002D3A49" w:rsidP="006D6826">
      <w:pPr>
        <w:numPr>
          <w:ilvl w:val="0"/>
          <w:numId w:val="1"/>
        </w:num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sz w:val="20"/>
          <w:szCs w:val="20"/>
        </w:rPr>
        <w:t xml:space="preserve"> Abdômen globoso, flácido e indolor a palpação, fígado palpável a 2cm do R.C.D., borda romba e consistência norm</w:t>
      </w:r>
      <w:r w:rsidR="00170DE0" w:rsidRPr="006D6826">
        <w:rPr>
          <w:sz w:val="20"/>
          <w:szCs w:val="20"/>
        </w:rPr>
        <w:t>al. Baço não percutível.</w:t>
      </w:r>
    </w:p>
    <w:p w:rsidR="00203FCD" w:rsidRPr="006D6826" w:rsidRDefault="002D3A49" w:rsidP="006D6826">
      <w:pPr>
        <w:numPr>
          <w:ilvl w:val="0"/>
          <w:numId w:val="1"/>
        </w:num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b/>
          <w:bCs/>
          <w:sz w:val="20"/>
          <w:szCs w:val="20"/>
        </w:rPr>
        <w:t xml:space="preserve"> </w:t>
      </w:r>
      <w:r w:rsidRPr="006D6826">
        <w:rPr>
          <w:sz w:val="20"/>
          <w:szCs w:val="20"/>
        </w:rPr>
        <w:t>Exame neurológico normal.</w:t>
      </w:r>
    </w:p>
    <w:p w:rsidR="00203FCD" w:rsidRPr="006D6826" w:rsidRDefault="00B50594" w:rsidP="006D6826">
      <w:p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sz w:val="20"/>
          <w:szCs w:val="20"/>
        </w:rPr>
        <w:t>Coletado gasometria arterial com o seguinte res</w:t>
      </w:r>
      <w:r w:rsidR="002E2AC6" w:rsidRPr="006D6826">
        <w:rPr>
          <w:sz w:val="20"/>
          <w:szCs w:val="20"/>
        </w:rPr>
        <w:t>ultado: pH 7,28 HCO3 24 PaCO2 50 mmHg</w:t>
      </w:r>
      <w:r w:rsidRPr="006D6826">
        <w:rPr>
          <w:sz w:val="20"/>
          <w:szCs w:val="20"/>
        </w:rPr>
        <w:t xml:space="preserve"> Sat 89% PaO2 75%.</w:t>
      </w:r>
    </w:p>
    <w:p w:rsidR="00203FCD" w:rsidRPr="006D6826" w:rsidRDefault="002D3A49" w:rsidP="006D6826">
      <w:p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b/>
          <w:bCs/>
          <w:sz w:val="20"/>
          <w:szCs w:val="20"/>
        </w:rPr>
        <w:t>Prescrição Médica</w:t>
      </w:r>
      <w:r w:rsidRPr="006D6826">
        <w:rPr>
          <w:b/>
          <w:bCs/>
          <w:sz w:val="20"/>
          <w:szCs w:val="20"/>
        </w:rPr>
        <w:tab/>
      </w:r>
      <w:r w:rsidRPr="006D6826">
        <w:rPr>
          <w:b/>
          <w:bCs/>
          <w:sz w:val="20"/>
          <w:szCs w:val="20"/>
        </w:rPr>
        <w:tab/>
      </w:r>
      <w:r w:rsidRPr="006D6826">
        <w:rPr>
          <w:b/>
          <w:bCs/>
          <w:sz w:val="20"/>
          <w:szCs w:val="20"/>
        </w:rPr>
        <w:tab/>
      </w:r>
      <w:r w:rsidRPr="006D6826">
        <w:rPr>
          <w:b/>
          <w:bCs/>
          <w:sz w:val="20"/>
          <w:szCs w:val="20"/>
        </w:rPr>
        <w:tab/>
      </w:r>
      <w:r w:rsidRPr="006D6826">
        <w:rPr>
          <w:b/>
          <w:bCs/>
          <w:sz w:val="20"/>
          <w:szCs w:val="20"/>
        </w:rPr>
        <w:tab/>
      </w:r>
      <w:r w:rsidRPr="006D6826">
        <w:rPr>
          <w:sz w:val="20"/>
          <w:szCs w:val="20"/>
        </w:rPr>
        <w:t xml:space="preserve"> </w:t>
      </w:r>
    </w:p>
    <w:p w:rsidR="00781434" w:rsidRPr="006D6826" w:rsidRDefault="00781434" w:rsidP="006D6826">
      <w:p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sz w:val="20"/>
          <w:szCs w:val="20"/>
        </w:rPr>
        <w:t>1- Manter Jejum</w:t>
      </w:r>
      <w:r w:rsidRPr="006D6826">
        <w:rPr>
          <w:sz w:val="20"/>
          <w:szCs w:val="20"/>
        </w:rPr>
        <w:tab/>
      </w:r>
      <w:r w:rsidRPr="006D6826">
        <w:rPr>
          <w:sz w:val="20"/>
          <w:szCs w:val="20"/>
        </w:rPr>
        <w:tab/>
      </w:r>
      <w:r w:rsidRPr="006D6826">
        <w:rPr>
          <w:sz w:val="20"/>
          <w:szCs w:val="20"/>
        </w:rPr>
        <w:tab/>
      </w:r>
      <w:r w:rsidRPr="006D6826">
        <w:rPr>
          <w:sz w:val="20"/>
          <w:szCs w:val="20"/>
        </w:rPr>
        <w:tab/>
      </w:r>
      <w:r w:rsidRPr="006D6826">
        <w:rPr>
          <w:sz w:val="20"/>
          <w:szCs w:val="20"/>
        </w:rPr>
        <w:tab/>
      </w:r>
      <w:r w:rsidRPr="006D6826">
        <w:rPr>
          <w:sz w:val="20"/>
          <w:szCs w:val="20"/>
        </w:rPr>
        <w:tab/>
      </w:r>
    </w:p>
    <w:p w:rsidR="00781434" w:rsidRPr="006D6826" w:rsidRDefault="00781434" w:rsidP="00533908">
      <w:p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sz w:val="20"/>
          <w:szCs w:val="20"/>
        </w:rPr>
        <w:t>2. SG5% 500ml</w:t>
      </w:r>
      <w:r w:rsidR="00533908">
        <w:rPr>
          <w:sz w:val="20"/>
          <w:szCs w:val="20"/>
        </w:rPr>
        <w:t xml:space="preserve"> + </w:t>
      </w:r>
      <w:proofErr w:type="spellStart"/>
      <w:r w:rsidRPr="006D6826">
        <w:rPr>
          <w:sz w:val="20"/>
          <w:szCs w:val="20"/>
        </w:rPr>
        <w:t>NaCl</w:t>
      </w:r>
      <w:proofErr w:type="spellEnd"/>
      <w:r w:rsidRPr="006D6826">
        <w:rPr>
          <w:sz w:val="20"/>
          <w:szCs w:val="20"/>
        </w:rPr>
        <w:t xml:space="preserve"> 20% 10ml</w:t>
      </w:r>
      <w:r w:rsidR="00533908">
        <w:rPr>
          <w:sz w:val="20"/>
          <w:szCs w:val="20"/>
        </w:rPr>
        <w:t xml:space="preserve"> +</w:t>
      </w:r>
      <w:r w:rsidR="00533908" w:rsidRPr="00533908">
        <w:rPr>
          <w:sz w:val="20"/>
          <w:szCs w:val="20"/>
        </w:rPr>
        <w:t xml:space="preserve"> </w:t>
      </w:r>
      <w:proofErr w:type="spellStart"/>
      <w:r w:rsidR="00533908">
        <w:rPr>
          <w:sz w:val="20"/>
          <w:szCs w:val="20"/>
        </w:rPr>
        <w:t>KCl</w:t>
      </w:r>
      <w:proofErr w:type="spellEnd"/>
      <w:r w:rsidR="00533908">
        <w:rPr>
          <w:sz w:val="20"/>
          <w:szCs w:val="20"/>
        </w:rPr>
        <w:t xml:space="preserve"> 19,1% 7ml - </w:t>
      </w:r>
      <w:r w:rsidRPr="006D6826">
        <w:rPr>
          <w:sz w:val="20"/>
          <w:szCs w:val="20"/>
        </w:rPr>
        <w:t>EV 8/8h</w:t>
      </w:r>
      <w:r w:rsidRPr="006D6826">
        <w:rPr>
          <w:sz w:val="20"/>
          <w:szCs w:val="20"/>
        </w:rPr>
        <w:tab/>
      </w:r>
      <w:r w:rsidRPr="006D6826">
        <w:rPr>
          <w:sz w:val="20"/>
          <w:szCs w:val="20"/>
        </w:rPr>
        <w:tab/>
      </w:r>
      <w:r w:rsidRPr="006D6826">
        <w:rPr>
          <w:sz w:val="20"/>
          <w:szCs w:val="20"/>
        </w:rPr>
        <w:tab/>
      </w:r>
      <w:r w:rsidRPr="006D6826">
        <w:rPr>
          <w:sz w:val="20"/>
          <w:szCs w:val="20"/>
        </w:rPr>
        <w:tab/>
      </w:r>
      <w:r w:rsidRPr="006D6826">
        <w:rPr>
          <w:sz w:val="20"/>
          <w:szCs w:val="20"/>
        </w:rPr>
        <w:tab/>
      </w:r>
    </w:p>
    <w:p w:rsidR="00533908" w:rsidRDefault="00781434" w:rsidP="00533908">
      <w:p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sz w:val="20"/>
          <w:szCs w:val="20"/>
        </w:rPr>
        <w:t xml:space="preserve">4.  </w:t>
      </w:r>
      <w:proofErr w:type="spellStart"/>
      <w:r w:rsidRPr="006D6826">
        <w:rPr>
          <w:sz w:val="20"/>
          <w:szCs w:val="20"/>
        </w:rPr>
        <w:t>Cefriaxona</w:t>
      </w:r>
      <w:proofErr w:type="spellEnd"/>
      <w:r w:rsidRPr="006D6826">
        <w:rPr>
          <w:sz w:val="20"/>
          <w:szCs w:val="20"/>
        </w:rPr>
        <w:t xml:space="preserve"> 1g EV 12/12h</w:t>
      </w:r>
      <w:r w:rsidRPr="006D6826">
        <w:rPr>
          <w:sz w:val="20"/>
          <w:szCs w:val="20"/>
        </w:rPr>
        <w:tab/>
      </w:r>
    </w:p>
    <w:p w:rsidR="00533908" w:rsidRDefault="00533908" w:rsidP="00533908">
      <w:pPr>
        <w:spacing w:line="240" w:lineRule="auto"/>
        <w:ind w:left="-851" w:right="-99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proofErr w:type="spellStart"/>
      <w:r w:rsidR="00781434" w:rsidRPr="006D6826">
        <w:rPr>
          <w:sz w:val="20"/>
          <w:szCs w:val="20"/>
        </w:rPr>
        <w:t>Tramadol</w:t>
      </w:r>
      <w:proofErr w:type="spellEnd"/>
      <w:r w:rsidR="00781434" w:rsidRPr="006D6826">
        <w:rPr>
          <w:sz w:val="20"/>
          <w:szCs w:val="20"/>
        </w:rPr>
        <w:t xml:space="preserve"> 100mg EV 12/12h</w:t>
      </w:r>
    </w:p>
    <w:p w:rsidR="00533908" w:rsidRDefault="00533908" w:rsidP="00533908">
      <w:pPr>
        <w:spacing w:line="240" w:lineRule="auto"/>
        <w:ind w:left="-851" w:right="-99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proofErr w:type="spellStart"/>
      <w:r w:rsidR="00781434" w:rsidRPr="006D6826">
        <w:rPr>
          <w:sz w:val="20"/>
          <w:szCs w:val="20"/>
        </w:rPr>
        <w:t>Aminofilina</w:t>
      </w:r>
      <w:proofErr w:type="spellEnd"/>
      <w:r w:rsidR="00781434" w:rsidRPr="006D6826">
        <w:rPr>
          <w:sz w:val="20"/>
          <w:szCs w:val="20"/>
        </w:rPr>
        <w:t xml:space="preserve"> 240mg EV 12/12h </w:t>
      </w:r>
    </w:p>
    <w:p w:rsidR="00781434" w:rsidRPr="00533908" w:rsidRDefault="00533908" w:rsidP="00533908">
      <w:pPr>
        <w:spacing w:line="240" w:lineRule="auto"/>
        <w:ind w:left="-851" w:right="-994"/>
        <w:jc w:val="both"/>
        <w:rPr>
          <w:sz w:val="20"/>
          <w:szCs w:val="20"/>
        </w:rPr>
      </w:pPr>
      <w:r>
        <w:rPr>
          <w:sz w:val="20"/>
          <w:szCs w:val="20"/>
        </w:rPr>
        <w:t>7.</w:t>
      </w:r>
      <w:r>
        <w:rPr>
          <w:rFonts w:eastAsia="+mn-ea"/>
          <w:sz w:val="20"/>
          <w:szCs w:val="20"/>
        </w:rPr>
        <w:t xml:space="preserve">Inalação SF0,9% 5ml + </w:t>
      </w:r>
      <w:proofErr w:type="spellStart"/>
      <w:r w:rsidR="002D377B" w:rsidRPr="00533908">
        <w:rPr>
          <w:rFonts w:eastAsia="+mn-ea"/>
          <w:sz w:val="20"/>
          <w:szCs w:val="20"/>
        </w:rPr>
        <w:t>Fenoterol</w:t>
      </w:r>
      <w:proofErr w:type="spellEnd"/>
      <w:r w:rsidR="002D377B" w:rsidRPr="00533908">
        <w:rPr>
          <w:rFonts w:eastAsia="+mn-ea"/>
          <w:sz w:val="20"/>
          <w:szCs w:val="20"/>
        </w:rPr>
        <w:t xml:space="preserve"> 8gts</w:t>
      </w:r>
      <w:r>
        <w:rPr>
          <w:rFonts w:eastAsia="+mn-ea"/>
          <w:sz w:val="20"/>
          <w:szCs w:val="20"/>
        </w:rPr>
        <w:t xml:space="preserve"> + </w:t>
      </w:r>
      <w:proofErr w:type="spellStart"/>
      <w:r w:rsidR="00781434" w:rsidRPr="00533908">
        <w:rPr>
          <w:rFonts w:eastAsia="+mn-ea"/>
          <w:sz w:val="20"/>
          <w:szCs w:val="20"/>
        </w:rPr>
        <w:t>Bromet</w:t>
      </w:r>
      <w:r w:rsidR="002D377B" w:rsidRPr="00533908">
        <w:rPr>
          <w:rFonts w:eastAsia="+mn-ea"/>
          <w:sz w:val="20"/>
          <w:szCs w:val="20"/>
        </w:rPr>
        <w:t>ro</w:t>
      </w:r>
      <w:proofErr w:type="spellEnd"/>
      <w:r w:rsidR="002D377B" w:rsidRPr="00533908">
        <w:rPr>
          <w:rFonts w:eastAsia="+mn-ea"/>
          <w:sz w:val="20"/>
          <w:szCs w:val="20"/>
        </w:rPr>
        <w:t xml:space="preserve"> de </w:t>
      </w:r>
      <w:proofErr w:type="spellStart"/>
      <w:r w:rsidR="002D377B" w:rsidRPr="00533908">
        <w:rPr>
          <w:rFonts w:eastAsia="+mn-ea"/>
          <w:sz w:val="20"/>
          <w:szCs w:val="20"/>
        </w:rPr>
        <w:t>Ipratrópio</w:t>
      </w:r>
      <w:proofErr w:type="spellEnd"/>
      <w:r w:rsidR="002D377B" w:rsidRPr="00533908">
        <w:rPr>
          <w:rFonts w:eastAsia="+mn-ea"/>
          <w:sz w:val="20"/>
          <w:szCs w:val="20"/>
        </w:rPr>
        <w:t xml:space="preserve"> 20gts</w:t>
      </w:r>
      <w:r>
        <w:rPr>
          <w:rFonts w:eastAsia="+mn-ea"/>
          <w:sz w:val="20"/>
          <w:szCs w:val="20"/>
        </w:rPr>
        <w:t xml:space="preserve"> 4/4h</w:t>
      </w:r>
    </w:p>
    <w:p w:rsidR="00781434" w:rsidRPr="006D6826" w:rsidRDefault="00533908" w:rsidP="006D6826">
      <w:pPr>
        <w:spacing w:line="240" w:lineRule="auto"/>
        <w:ind w:left="-851" w:right="-994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170DE0" w:rsidRPr="006D6826">
        <w:rPr>
          <w:sz w:val="20"/>
          <w:szCs w:val="20"/>
        </w:rPr>
        <w:t xml:space="preserve">. </w:t>
      </w:r>
      <w:proofErr w:type="spellStart"/>
      <w:r w:rsidR="00170DE0" w:rsidRPr="006D6826">
        <w:rPr>
          <w:sz w:val="20"/>
          <w:szCs w:val="20"/>
        </w:rPr>
        <w:t>Metilp</w:t>
      </w:r>
      <w:r w:rsidR="00781434" w:rsidRPr="006D6826">
        <w:rPr>
          <w:sz w:val="20"/>
          <w:szCs w:val="20"/>
        </w:rPr>
        <w:t>rednisolona</w:t>
      </w:r>
      <w:proofErr w:type="spellEnd"/>
      <w:r w:rsidR="00781434" w:rsidRPr="006D6826">
        <w:rPr>
          <w:sz w:val="20"/>
          <w:szCs w:val="20"/>
        </w:rPr>
        <w:t xml:space="preserve"> 500mg EV 1x ao dia</w:t>
      </w:r>
    </w:p>
    <w:p w:rsidR="00781434" w:rsidRPr="006D6826" w:rsidRDefault="00781434" w:rsidP="006D6826">
      <w:p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sz w:val="20"/>
          <w:szCs w:val="20"/>
        </w:rPr>
        <w:t xml:space="preserve">10. </w:t>
      </w:r>
      <w:proofErr w:type="spellStart"/>
      <w:r w:rsidRPr="006D6826">
        <w:rPr>
          <w:sz w:val="20"/>
          <w:szCs w:val="20"/>
        </w:rPr>
        <w:t>Brycanil</w:t>
      </w:r>
      <w:proofErr w:type="spellEnd"/>
      <w:r w:rsidRPr="006D6826">
        <w:rPr>
          <w:sz w:val="20"/>
          <w:szCs w:val="20"/>
        </w:rPr>
        <w:t xml:space="preserve"> se broncoespasmo fazer um terço da ampola</w:t>
      </w:r>
      <w:r w:rsidRPr="006D6826">
        <w:rPr>
          <w:sz w:val="20"/>
          <w:szCs w:val="20"/>
        </w:rPr>
        <w:tab/>
      </w:r>
    </w:p>
    <w:p w:rsidR="00170DE0" w:rsidRPr="006D6826" w:rsidRDefault="00170DE0" w:rsidP="006D6826">
      <w:pPr>
        <w:spacing w:line="240" w:lineRule="auto"/>
        <w:ind w:left="-851" w:right="-994"/>
        <w:jc w:val="both"/>
        <w:rPr>
          <w:b/>
          <w:bCs/>
          <w:sz w:val="20"/>
          <w:szCs w:val="20"/>
        </w:rPr>
      </w:pPr>
    </w:p>
    <w:p w:rsidR="00203FCD" w:rsidRPr="006D6826" w:rsidRDefault="002D3A49" w:rsidP="006D6826">
      <w:p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b/>
          <w:bCs/>
          <w:sz w:val="20"/>
          <w:szCs w:val="20"/>
        </w:rPr>
        <w:t>PERGUNTAS</w:t>
      </w:r>
      <w:r w:rsidRPr="006D6826">
        <w:rPr>
          <w:sz w:val="20"/>
          <w:szCs w:val="20"/>
        </w:rPr>
        <w:t xml:space="preserve"> </w:t>
      </w:r>
    </w:p>
    <w:p w:rsidR="00B50594" w:rsidRPr="00D74A0F" w:rsidRDefault="00B50594" w:rsidP="00D74A0F">
      <w:pPr>
        <w:pStyle w:val="PargrafodaLista"/>
        <w:numPr>
          <w:ilvl w:val="0"/>
          <w:numId w:val="10"/>
        </w:numPr>
        <w:ind w:right="-994"/>
        <w:jc w:val="both"/>
        <w:rPr>
          <w:sz w:val="20"/>
          <w:szCs w:val="20"/>
        </w:rPr>
      </w:pPr>
      <w:r w:rsidRPr="00D74A0F">
        <w:rPr>
          <w:sz w:val="20"/>
          <w:szCs w:val="20"/>
        </w:rPr>
        <w:t>Há alteração na gasometria do Sr. BRR? Se sim, qual?</w:t>
      </w:r>
    </w:p>
    <w:p w:rsidR="00D74A0F" w:rsidRDefault="00D74A0F" w:rsidP="00D74A0F">
      <w:pPr>
        <w:pStyle w:val="PargrafodaLista"/>
        <w:numPr>
          <w:ilvl w:val="0"/>
          <w:numId w:val="10"/>
        </w:numPr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Sim, o </w:t>
      </w:r>
      <w:proofErr w:type="spellStart"/>
      <w:r>
        <w:rPr>
          <w:sz w:val="20"/>
          <w:szCs w:val="20"/>
        </w:rPr>
        <w:t>ph</w:t>
      </w:r>
      <w:proofErr w:type="spellEnd"/>
      <w:r>
        <w:rPr>
          <w:sz w:val="20"/>
          <w:szCs w:val="20"/>
        </w:rPr>
        <w:t xml:space="preserve"> encontra-se ácido e a PaCO2 elevada, o que caracteriza acidose respiratória. </w:t>
      </w:r>
    </w:p>
    <w:p w:rsidR="00D74A0F" w:rsidRPr="00D74A0F" w:rsidRDefault="00D74A0F" w:rsidP="00D74A0F">
      <w:pPr>
        <w:pStyle w:val="PargrafodaLista"/>
        <w:ind w:left="-491" w:right="-994"/>
        <w:jc w:val="both"/>
        <w:rPr>
          <w:sz w:val="20"/>
          <w:szCs w:val="20"/>
        </w:rPr>
      </w:pPr>
    </w:p>
    <w:p w:rsidR="00E3136B" w:rsidRDefault="00B50594" w:rsidP="00E3136B">
      <w:pPr>
        <w:spacing w:line="240" w:lineRule="auto"/>
        <w:ind w:left="-851" w:right="-994"/>
        <w:jc w:val="both"/>
        <w:rPr>
          <w:sz w:val="20"/>
          <w:szCs w:val="20"/>
        </w:rPr>
      </w:pPr>
      <w:r w:rsidRPr="006D6826">
        <w:rPr>
          <w:sz w:val="20"/>
          <w:szCs w:val="20"/>
        </w:rPr>
        <w:t xml:space="preserve">2. </w:t>
      </w:r>
      <w:r w:rsidR="0090003B" w:rsidRPr="006D6826">
        <w:rPr>
          <w:sz w:val="20"/>
          <w:szCs w:val="20"/>
        </w:rPr>
        <w:t>Determine três diagnósticos de enfermagem para o paciente acima.</w:t>
      </w:r>
    </w:p>
    <w:p w:rsidR="00D74A0F" w:rsidRDefault="00DD605C" w:rsidP="00E3136B">
      <w:pPr>
        <w:spacing w:line="240" w:lineRule="auto"/>
        <w:ind w:left="-851" w:right="-99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Padrão respiratório ineficaz, Risco para </w:t>
      </w:r>
      <w:proofErr w:type="gramStart"/>
      <w:r>
        <w:rPr>
          <w:sz w:val="20"/>
          <w:szCs w:val="20"/>
        </w:rPr>
        <w:t>bronco aspiração</w:t>
      </w:r>
      <w:proofErr w:type="gramEnd"/>
      <w:r>
        <w:rPr>
          <w:sz w:val="20"/>
          <w:szCs w:val="20"/>
        </w:rPr>
        <w:t>, troca de gases prejudicadas.</w:t>
      </w:r>
    </w:p>
    <w:p w:rsidR="00E3136B" w:rsidRPr="00DD605C" w:rsidRDefault="00B50594" w:rsidP="00DD605C">
      <w:pPr>
        <w:pStyle w:val="PargrafodaLista"/>
        <w:numPr>
          <w:ilvl w:val="0"/>
          <w:numId w:val="10"/>
        </w:numPr>
        <w:ind w:right="-994"/>
        <w:jc w:val="both"/>
        <w:rPr>
          <w:sz w:val="20"/>
          <w:szCs w:val="20"/>
        </w:rPr>
      </w:pPr>
      <w:r w:rsidRPr="00DD605C">
        <w:rPr>
          <w:sz w:val="20"/>
          <w:szCs w:val="20"/>
        </w:rPr>
        <w:t>Determine as intervenções</w:t>
      </w:r>
      <w:r w:rsidR="00170DE0" w:rsidRPr="00DD605C">
        <w:rPr>
          <w:sz w:val="20"/>
          <w:szCs w:val="20"/>
        </w:rPr>
        <w:t xml:space="preserve"> de enfermagem</w:t>
      </w:r>
      <w:r w:rsidR="002D3A49" w:rsidRPr="00DD605C">
        <w:rPr>
          <w:sz w:val="20"/>
          <w:szCs w:val="20"/>
        </w:rPr>
        <w:t xml:space="preserve"> para os diagnósticos</w:t>
      </w:r>
      <w:r w:rsidRPr="00DD605C">
        <w:rPr>
          <w:sz w:val="20"/>
          <w:szCs w:val="20"/>
        </w:rPr>
        <w:t xml:space="preserve"> levantados.</w:t>
      </w:r>
    </w:p>
    <w:p w:rsidR="00DD605C" w:rsidRPr="00DD605C" w:rsidRDefault="00DD605C" w:rsidP="00DD605C">
      <w:pPr>
        <w:pStyle w:val="PargrafodaLista"/>
        <w:ind w:left="-491" w:right="-994"/>
        <w:jc w:val="both"/>
        <w:rPr>
          <w:sz w:val="20"/>
          <w:szCs w:val="20"/>
        </w:rPr>
      </w:pPr>
    </w:p>
    <w:p w:rsidR="00DD605C" w:rsidRDefault="00DD605C" w:rsidP="00DD605C">
      <w:pPr>
        <w:spacing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>Monitorizar e instalar respiração mecânica.</w:t>
      </w:r>
    </w:p>
    <w:p w:rsidR="00DD605C" w:rsidRDefault="00DD605C" w:rsidP="00DD605C">
      <w:pPr>
        <w:spacing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Instalar </w:t>
      </w:r>
      <w:proofErr w:type="spellStart"/>
      <w:r>
        <w:rPr>
          <w:sz w:val="20"/>
          <w:szCs w:val="20"/>
        </w:rPr>
        <w:t>oxigenoterapia</w:t>
      </w:r>
      <w:proofErr w:type="spellEnd"/>
    </w:p>
    <w:p w:rsidR="00DD605C" w:rsidRDefault="00DD605C" w:rsidP="00DD605C">
      <w:pPr>
        <w:spacing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>Drenagem postural</w:t>
      </w:r>
    </w:p>
    <w:p w:rsidR="00DD605C" w:rsidRDefault="00DD605C" w:rsidP="00DD605C">
      <w:pPr>
        <w:spacing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>Realizar aspiração de vias aéreas inferiores</w:t>
      </w:r>
    </w:p>
    <w:p w:rsidR="00DD605C" w:rsidRDefault="00DD605C" w:rsidP="00DD605C">
      <w:pPr>
        <w:spacing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>Observar e anotar os aspectos e o volume da secreção expectorada pelo paciente</w:t>
      </w:r>
    </w:p>
    <w:p w:rsidR="00DD605C" w:rsidRDefault="00DD605C" w:rsidP="00DD605C">
      <w:pPr>
        <w:spacing w:line="240" w:lineRule="auto"/>
        <w:ind w:right="-994"/>
        <w:jc w:val="both"/>
        <w:rPr>
          <w:sz w:val="20"/>
          <w:szCs w:val="20"/>
        </w:rPr>
      </w:pPr>
    </w:p>
    <w:p w:rsidR="00DD605C" w:rsidRDefault="00DD605C" w:rsidP="00DD605C">
      <w:pPr>
        <w:spacing w:line="240" w:lineRule="auto"/>
        <w:ind w:right="-994"/>
        <w:jc w:val="both"/>
        <w:rPr>
          <w:sz w:val="20"/>
          <w:szCs w:val="20"/>
        </w:rPr>
      </w:pPr>
    </w:p>
    <w:p w:rsidR="00DD605C" w:rsidRDefault="00DD605C" w:rsidP="00DD605C">
      <w:pPr>
        <w:spacing w:line="240" w:lineRule="auto"/>
        <w:ind w:right="-994"/>
        <w:jc w:val="both"/>
        <w:rPr>
          <w:sz w:val="20"/>
          <w:szCs w:val="20"/>
        </w:rPr>
      </w:pPr>
    </w:p>
    <w:p w:rsidR="00781434" w:rsidRPr="00FB49CF" w:rsidRDefault="002D3A49" w:rsidP="00FB49CF">
      <w:pPr>
        <w:pStyle w:val="PargrafodaLista"/>
        <w:numPr>
          <w:ilvl w:val="0"/>
          <w:numId w:val="10"/>
        </w:numPr>
        <w:ind w:right="-994"/>
        <w:jc w:val="both"/>
        <w:rPr>
          <w:sz w:val="20"/>
          <w:szCs w:val="20"/>
        </w:rPr>
      </w:pPr>
      <w:r w:rsidRPr="00FB49CF">
        <w:rPr>
          <w:sz w:val="20"/>
          <w:szCs w:val="20"/>
        </w:rPr>
        <w:t xml:space="preserve">Justifique o uso das medicações </w:t>
      </w:r>
      <w:r w:rsidR="00207C26" w:rsidRPr="00FB49CF">
        <w:rPr>
          <w:sz w:val="20"/>
          <w:szCs w:val="20"/>
        </w:rPr>
        <w:t>prescritas.</w:t>
      </w:r>
    </w:p>
    <w:p w:rsidR="00FB49CF" w:rsidRDefault="00FB49CF" w:rsidP="00FB49CF">
      <w:pPr>
        <w:pStyle w:val="PargrafodaLista"/>
        <w:ind w:left="-491" w:right="-99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Ceftriaxona</w:t>
      </w:r>
      <w:proofErr w:type="spellEnd"/>
      <w:r>
        <w:rPr>
          <w:sz w:val="20"/>
          <w:szCs w:val="20"/>
        </w:rPr>
        <w:t xml:space="preserve"> – Antibiótico usado por conta da secreção purulenta expectorada pelo paciente.</w:t>
      </w:r>
    </w:p>
    <w:p w:rsidR="00FB49CF" w:rsidRDefault="00FB49CF" w:rsidP="00FB49CF">
      <w:pPr>
        <w:pStyle w:val="PargrafodaLista"/>
        <w:ind w:left="-491" w:right="-99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Tramadol</w:t>
      </w:r>
      <w:proofErr w:type="spellEnd"/>
      <w:r>
        <w:rPr>
          <w:sz w:val="20"/>
          <w:szCs w:val="20"/>
        </w:rPr>
        <w:t xml:space="preserve"> – Para analgesia da dor relatada pelo paciente</w:t>
      </w:r>
    </w:p>
    <w:p w:rsidR="00FB49CF" w:rsidRDefault="00D1404D" w:rsidP="00FB49CF">
      <w:pPr>
        <w:pStyle w:val="PargrafodaLista"/>
        <w:ind w:left="-491" w:right="-99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Aminofilina</w:t>
      </w:r>
      <w:proofErr w:type="spellEnd"/>
      <w:r>
        <w:rPr>
          <w:sz w:val="20"/>
          <w:szCs w:val="20"/>
        </w:rPr>
        <w:t xml:space="preserve"> – Estimula o centro respiratório medular e aumenta a ventilação alveolar.</w:t>
      </w:r>
    </w:p>
    <w:p w:rsidR="00D1404D" w:rsidRDefault="00D1404D" w:rsidP="00FB49CF">
      <w:pPr>
        <w:pStyle w:val="PargrafodaLista"/>
        <w:ind w:left="-491" w:right="-99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Metilprednisolona</w:t>
      </w:r>
      <w:proofErr w:type="spellEnd"/>
      <w:r>
        <w:rPr>
          <w:sz w:val="20"/>
          <w:szCs w:val="20"/>
        </w:rPr>
        <w:t xml:space="preserve"> – usado para diminuir a resposta inflamatória do próprio corpo em relação a DPOC.</w:t>
      </w:r>
    </w:p>
    <w:p w:rsidR="00D1404D" w:rsidRDefault="00D1404D" w:rsidP="00FB49CF">
      <w:pPr>
        <w:pStyle w:val="PargrafodaLista"/>
        <w:ind w:left="-491" w:right="-99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Fenoterol</w:t>
      </w:r>
      <w:proofErr w:type="spellEnd"/>
      <w:r>
        <w:rPr>
          <w:sz w:val="20"/>
          <w:szCs w:val="20"/>
        </w:rPr>
        <w:t xml:space="preserve"> – Promove o relaxamento da fibra muscular lisa, causando ação </w:t>
      </w:r>
      <w:proofErr w:type="spellStart"/>
      <w:r>
        <w:rPr>
          <w:sz w:val="20"/>
          <w:szCs w:val="20"/>
        </w:rPr>
        <w:t>broncodilatadora</w:t>
      </w:r>
      <w:proofErr w:type="spellEnd"/>
      <w:r>
        <w:rPr>
          <w:sz w:val="20"/>
          <w:szCs w:val="20"/>
        </w:rPr>
        <w:t>.</w:t>
      </w:r>
    </w:p>
    <w:p w:rsidR="00D1404D" w:rsidRDefault="00D1404D" w:rsidP="00FB49CF">
      <w:pPr>
        <w:pStyle w:val="PargrafodaLista"/>
        <w:ind w:left="-491" w:right="-99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Brometro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Ipratróprio</w:t>
      </w:r>
      <w:proofErr w:type="spellEnd"/>
      <w:r>
        <w:rPr>
          <w:sz w:val="20"/>
          <w:szCs w:val="20"/>
        </w:rPr>
        <w:t xml:space="preserve"> – Atua como </w:t>
      </w:r>
      <w:proofErr w:type="spellStart"/>
      <w:r>
        <w:rPr>
          <w:sz w:val="20"/>
          <w:szCs w:val="20"/>
        </w:rPr>
        <w:t>broncodilatador</w:t>
      </w:r>
      <w:proofErr w:type="spellEnd"/>
      <w:r>
        <w:rPr>
          <w:sz w:val="20"/>
          <w:szCs w:val="20"/>
        </w:rPr>
        <w:t xml:space="preserve">, dilatando os canais das vias </w:t>
      </w:r>
      <w:proofErr w:type="spellStart"/>
      <w:r>
        <w:rPr>
          <w:sz w:val="20"/>
          <w:szCs w:val="20"/>
        </w:rPr>
        <w:t>respitarórias</w:t>
      </w:r>
      <w:proofErr w:type="spellEnd"/>
      <w:r>
        <w:rPr>
          <w:sz w:val="20"/>
          <w:szCs w:val="20"/>
        </w:rPr>
        <w:t xml:space="preserve"> aumentando a passagem de ar.</w:t>
      </w:r>
    </w:p>
    <w:p w:rsidR="00FB49CF" w:rsidRPr="00FB49CF" w:rsidRDefault="00FB49CF" w:rsidP="00FB49CF">
      <w:pPr>
        <w:pStyle w:val="PargrafodaLista"/>
        <w:ind w:left="-491" w:right="-994"/>
        <w:jc w:val="both"/>
        <w:rPr>
          <w:sz w:val="20"/>
          <w:szCs w:val="20"/>
        </w:rPr>
      </w:pPr>
    </w:p>
    <w:p w:rsidR="00E3136B" w:rsidRPr="00FB49CF" w:rsidRDefault="00E3136B" w:rsidP="00FB49CF">
      <w:pPr>
        <w:pStyle w:val="PargrafodaLista"/>
        <w:numPr>
          <w:ilvl w:val="0"/>
          <w:numId w:val="10"/>
        </w:numPr>
        <w:ind w:right="-994"/>
        <w:jc w:val="both"/>
        <w:rPr>
          <w:sz w:val="20"/>
          <w:szCs w:val="20"/>
        </w:rPr>
      </w:pPr>
      <w:r w:rsidRPr="00FB49CF">
        <w:rPr>
          <w:sz w:val="20"/>
          <w:szCs w:val="20"/>
        </w:rPr>
        <w:t xml:space="preserve">Em relação ao </w:t>
      </w:r>
      <w:proofErr w:type="spellStart"/>
      <w:r w:rsidRPr="00FB49CF">
        <w:rPr>
          <w:sz w:val="20"/>
          <w:szCs w:val="20"/>
        </w:rPr>
        <w:t>Brycanil</w:t>
      </w:r>
      <w:proofErr w:type="spellEnd"/>
      <w:r w:rsidRPr="00FB49CF">
        <w:rPr>
          <w:sz w:val="20"/>
          <w:szCs w:val="20"/>
        </w:rPr>
        <w:t xml:space="preserve"> prescrito, qual via de administração poderia ser feita? Qual é a dosagem de meia ampola?</w:t>
      </w:r>
    </w:p>
    <w:p w:rsidR="00FB49CF" w:rsidRDefault="00FB49CF" w:rsidP="00FB49CF">
      <w:pPr>
        <w:pStyle w:val="PargrafodaLista"/>
        <w:ind w:left="-491" w:right="-994"/>
        <w:jc w:val="both"/>
        <w:rPr>
          <w:sz w:val="20"/>
          <w:szCs w:val="20"/>
        </w:rPr>
      </w:pPr>
    </w:p>
    <w:p w:rsidR="00FB49CF" w:rsidRDefault="00FB49CF" w:rsidP="00FB49CF">
      <w:pPr>
        <w:pStyle w:val="PargrafodaLista"/>
        <w:ind w:left="-491" w:right="-994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Via Subcutânea</w:t>
      </w:r>
      <w:proofErr w:type="gramEnd"/>
      <w:r>
        <w:rPr>
          <w:sz w:val="20"/>
          <w:szCs w:val="20"/>
        </w:rPr>
        <w:t>, dosagem de meia ampola é de 0,250mg, pois uma ampola de 1ml possui 0,5 mg.</w:t>
      </w:r>
    </w:p>
    <w:p w:rsidR="00FB49CF" w:rsidRPr="00FB49CF" w:rsidRDefault="00FB49CF" w:rsidP="00FB49CF">
      <w:pPr>
        <w:pStyle w:val="PargrafodaLista"/>
        <w:ind w:left="-491" w:right="-994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sectPr w:rsidR="00FB49CF" w:rsidRPr="00FB4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1909"/>
    <w:multiLevelType w:val="hybridMultilevel"/>
    <w:tmpl w:val="F1BA28F0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2CBF"/>
    <w:multiLevelType w:val="hybridMultilevel"/>
    <w:tmpl w:val="137CF8C2"/>
    <w:lvl w:ilvl="0" w:tplc="5CA8F83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3F6954CE"/>
    <w:multiLevelType w:val="hybridMultilevel"/>
    <w:tmpl w:val="6EEE09C0"/>
    <w:lvl w:ilvl="0" w:tplc="6A4EA86A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1" w:tplc="70947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C3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2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62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26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8A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00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0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1B4CAB"/>
    <w:multiLevelType w:val="hybridMultilevel"/>
    <w:tmpl w:val="142E6B0C"/>
    <w:lvl w:ilvl="0" w:tplc="2D4E6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64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A5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C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06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63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4D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C6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8E28E3"/>
    <w:multiLevelType w:val="hybridMultilevel"/>
    <w:tmpl w:val="71E27E9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F24B6"/>
    <w:multiLevelType w:val="hybridMultilevel"/>
    <w:tmpl w:val="14542572"/>
    <w:lvl w:ilvl="0" w:tplc="030E7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AE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8D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89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85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83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6E2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85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A0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4B226B"/>
    <w:multiLevelType w:val="hybridMultilevel"/>
    <w:tmpl w:val="3E7CA780"/>
    <w:lvl w:ilvl="0" w:tplc="7D522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8E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CD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262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C9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68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C5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26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61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613643"/>
    <w:multiLevelType w:val="hybridMultilevel"/>
    <w:tmpl w:val="13645CC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E2AC0"/>
    <w:multiLevelType w:val="hybridMultilevel"/>
    <w:tmpl w:val="6BECB256"/>
    <w:lvl w:ilvl="0" w:tplc="48A2D038">
      <w:start w:val="7"/>
      <w:numFmt w:val="decimal"/>
      <w:lvlText w:val="%1."/>
      <w:lvlJc w:val="left"/>
      <w:pPr>
        <w:ind w:left="-491" w:hanging="360"/>
      </w:pPr>
      <w:rPr>
        <w:rFonts w:eastAsia="+mn-ea"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7EBC5060"/>
    <w:multiLevelType w:val="hybridMultilevel"/>
    <w:tmpl w:val="96B659C8"/>
    <w:lvl w:ilvl="0" w:tplc="BA48D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2A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EB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83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EF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C2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23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C6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CD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34"/>
    <w:rsid w:val="00161852"/>
    <w:rsid w:val="00170DE0"/>
    <w:rsid w:val="00203FCD"/>
    <w:rsid w:val="00207C26"/>
    <w:rsid w:val="002D377B"/>
    <w:rsid w:val="002D3A49"/>
    <w:rsid w:val="002E2AC6"/>
    <w:rsid w:val="00533908"/>
    <w:rsid w:val="00692091"/>
    <w:rsid w:val="006D6826"/>
    <w:rsid w:val="00781434"/>
    <w:rsid w:val="008867AF"/>
    <w:rsid w:val="008C607B"/>
    <w:rsid w:val="0090003B"/>
    <w:rsid w:val="00A346E6"/>
    <w:rsid w:val="00A5456E"/>
    <w:rsid w:val="00B50594"/>
    <w:rsid w:val="00CC2ACE"/>
    <w:rsid w:val="00D1404D"/>
    <w:rsid w:val="00D74A0F"/>
    <w:rsid w:val="00DD605C"/>
    <w:rsid w:val="00E17530"/>
    <w:rsid w:val="00E3136B"/>
    <w:rsid w:val="00F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48BA"/>
  <w15:docId w15:val="{3A9A53EB-7546-4896-A016-FAD752B3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814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6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6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8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6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2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64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54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2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8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3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396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0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3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Maria</dc:creator>
  <cp:lastModifiedBy>LABORATORIO 210</cp:lastModifiedBy>
  <cp:revision>2</cp:revision>
  <cp:lastPrinted>2017-11-01T18:48:00Z</cp:lastPrinted>
  <dcterms:created xsi:type="dcterms:W3CDTF">2017-11-01T23:08:00Z</dcterms:created>
  <dcterms:modified xsi:type="dcterms:W3CDTF">2017-11-01T23:08:00Z</dcterms:modified>
</cp:coreProperties>
</file>