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DA" w:rsidRPr="00163BDA" w:rsidRDefault="00163BDA" w:rsidP="00163BDA">
      <w:pPr>
        <w:spacing w:after="0" w:line="240" w:lineRule="auto"/>
        <w:rPr>
          <w:rFonts w:eastAsia="Times New Roman" w:cs="Times New Roman"/>
          <w:b/>
          <w:lang w:eastAsia="de-AT"/>
        </w:rPr>
      </w:pPr>
      <w:bookmarkStart w:id="0" w:name="_GoBack"/>
      <w:bookmarkEnd w:id="0"/>
      <w:r w:rsidRPr="00163BDA">
        <w:rPr>
          <w:rFonts w:eastAsia="Times New Roman" w:cs="Times New Roman"/>
          <w:b/>
          <w:lang w:eastAsia="de-AT"/>
        </w:rPr>
        <w:t xml:space="preserve">Ovid MEDLINE(R) ALL 1946 </w:t>
      </w:r>
      <w:proofErr w:type="spellStart"/>
      <w:r w:rsidRPr="00163BDA">
        <w:rPr>
          <w:rFonts w:eastAsia="Times New Roman" w:cs="Times New Roman"/>
          <w:b/>
          <w:lang w:eastAsia="de-AT"/>
        </w:rPr>
        <w:t>to</w:t>
      </w:r>
      <w:proofErr w:type="spellEnd"/>
      <w:r w:rsidRPr="00163BDA">
        <w:rPr>
          <w:rFonts w:eastAsia="Times New Roman" w:cs="Times New Roman"/>
          <w:b/>
          <w:lang w:eastAsia="de-AT"/>
        </w:rPr>
        <w:t xml:space="preserve"> March 04, 2024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851"/>
        <w:gridCol w:w="997"/>
      </w:tblGrid>
      <w:tr w:rsidR="00163BDA" w:rsidRPr="00163BDA" w:rsidTr="00163BDA">
        <w:tc>
          <w:tcPr>
            <w:tcW w:w="0" w:type="auto"/>
          </w:tcPr>
          <w:p w:rsidR="00163BDA" w:rsidRPr="00163BDA" w:rsidRDefault="00163BDA" w:rsidP="00163BDA">
            <w:pPr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  <w:tc>
          <w:tcPr>
            <w:tcW w:w="0" w:type="auto"/>
          </w:tcPr>
          <w:p w:rsidR="00163BDA" w:rsidRPr="00163BDA" w:rsidRDefault="00163BDA" w:rsidP="00163BDA">
            <w:pPr>
              <w:rPr>
                <w:rFonts w:eastAsia="Times New Roman" w:cs="Times New Roman"/>
                <w:b/>
                <w:bCs/>
                <w:lang w:eastAsia="de-AT"/>
              </w:rPr>
            </w:pPr>
            <w:r w:rsidRPr="00163BDA">
              <w:rPr>
                <w:rFonts w:eastAsia="Times New Roman" w:cs="Times New Roman"/>
                <w:b/>
                <w:bCs/>
                <w:lang w:eastAsia="de-AT"/>
              </w:rPr>
              <w:t xml:space="preserve">Search </w:t>
            </w:r>
            <w:proofErr w:type="spellStart"/>
            <w:r w:rsidRPr="00163BDA">
              <w:rPr>
                <w:rFonts w:eastAsia="Times New Roman" w:cs="Times New Roman"/>
                <w:b/>
                <w:bCs/>
                <w:lang w:eastAsia="de-AT"/>
              </w:rPr>
              <w:t>processing</w:t>
            </w:r>
            <w:proofErr w:type="spellEnd"/>
            <w:r w:rsidRPr="00163BDA">
              <w:rPr>
                <w:rFonts w:eastAsia="Times New Roman" w:cs="Times New Roman"/>
                <w:b/>
                <w:bCs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163BDA" w:rsidRPr="00163BDA" w:rsidRDefault="00163BDA" w:rsidP="00163BDA">
            <w:pPr>
              <w:rPr>
                <w:rFonts w:eastAsia="Times New Roman" w:cs="Times New Roman"/>
                <w:b/>
                <w:bCs/>
                <w:lang w:eastAsia="de-AT"/>
              </w:rPr>
            </w:pP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Colitis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,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Ulcerative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42069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((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colitis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proctocolitis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) adj3 (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ulcer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mucosal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gravis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idiopathic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)).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163BDA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53292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3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asuc.ti</w:t>
            </w:r>
            <w:proofErr w:type="gramStart"/>
            <w:r w:rsidRPr="00163BDA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149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4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1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2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3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61814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5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randomized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controlled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trial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611262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6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controlled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clinical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trial.pt.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95572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7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(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randomized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randomised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).ab.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760499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8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placebo.ab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246255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9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drug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therapy.fs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2672512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10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randomly.ab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428505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11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trial.ab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687899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12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groups.ab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2645592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13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5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6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7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8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9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10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11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12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5918774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14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exp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animals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/ not humans.sh.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5200202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15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13 not 14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5177499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16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Double-Blind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Method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/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177659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17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((double*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triple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*) adj3 (blind*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masked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*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dummy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*)).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163BDA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180711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18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(doubleblind*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tripleblind*).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163BDA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249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19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head-to-head.ti</w:t>
            </w:r>
            <w:proofErr w:type="gramStart"/>
            <w:r w:rsidRPr="00163BDA">
              <w:rPr>
                <w:rFonts w:eastAsia="Times New Roman" w:cs="Times New Roman"/>
                <w:lang w:eastAsia="de-AT"/>
              </w:rPr>
              <w:t>,ab,kf</w:t>
            </w:r>
            <w:proofErr w:type="spellEnd"/>
            <w:proofErr w:type="gram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10348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20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placebo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*.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ti</w:t>
            </w:r>
            <w:proofErr w:type="gramStart"/>
            <w:r w:rsidRPr="00163BDA">
              <w:rPr>
                <w:rFonts w:eastAsia="Times New Roman" w:cs="Times New Roman"/>
                <w:lang w:eastAsia="de-AT"/>
              </w:rPr>
              <w:t>,ab,kf,hw</w:t>
            </w:r>
            <w:proofErr w:type="spellEnd"/>
            <w:proofErr w:type="gram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268754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21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16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17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18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19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20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374662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22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 xml:space="preserve">4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15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and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21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1613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23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22 not (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comment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editorial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letter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review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systematic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-review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case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-reports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meta-analysis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published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-erratum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guideline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or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practice-guideline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).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pt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>.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1073</w:t>
            </w:r>
          </w:p>
        </w:tc>
      </w:tr>
      <w:tr w:rsidR="00163BDA" w:rsidRPr="00163BDA" w:rsidTr="00163BDA">
        <w:tc>
          <w:tcPr>
            <w:tcW w:w="0" w:type="auto"/>
            <w:hideMark/>
          </w:tcPr>
          <w:p w:rsidR="00163BDA" w:rsidRPr="00163BDA" w:rsidRDefault="00163BDA" w:rsidP="00163BDA">
            <w:pPr>
              <w:jc w:val="center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24</w:t>
            </w:r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rPr>
                <w:rFonts w:eastAsia="Times New Roman" w:cs="Times New Roman"/>
                <w:lang w:eastAsia="de-AT"/>
              </w:rPr>
            </w:pPr>
            <w:proofErr w:type="spellStart"/>
            <w:r w:rsidRPr="00163BDA">
              <w:rPr>
                <w:rFonts w:eastAsia="Times New Roman" w:cs="Times New Roman"/>
                <w:lang w:eastAsia="de-AT"/>
              </w:rPr>
              <w:t>limit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23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to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english</w:t>
            </w:r>
            <w:proofErr w:type="spellEnd"/>
            <w:r w:rsidRPr="00163BDA">
              <w:rPr>
                <w:rFonts w:eastAsia="Times New Roman" w:cs="Times New Roman"/>
                <w:lang w:eastAsia="de-AT"/>
              </w:rPr>
              <w:t xml:space="preserve"> </w:t>
            </w:r>
            <w:proofErr w:type="spellStart"/>
            <w:r w:rsidRPr="00163BDA">
              <w:rPr>
                <w:rFonts w:eastAsia="Times New Roman" w:cs="Times New Roman"/>
                <w:lang w:eastAsia="de-AT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163BDA" w:rsidRPr="00163BDA" w:rsidRDefault="00163BDA" w:rsidP="00163BDA">
            <w:pPr>
              <w:jc w:val="right"/>
              <w:rPr>
                <w:rFonts w:eastAsia="Times New Roman" w:cs="Times New Roman"/>
                <w:lang w:eastAsia="de-AT"/>
              </w:rPr>
            </w:pPr>
            <w:r w:rsidRPr="00163BDA">
              <w:rPr>
                <w:rFonts w:eastAsia="Times New Roman" w:cs="Times New Roman"/>
                <w:lang w:eastAsia="de-AT"/>
              </w:rPr>
              <w:t>1031</w:t>
            </w:r>
          </w:p>
        </w:tc>
      </w:tr>
    </w:tbl>
    <w:p w:rsidR="002A7830" w:rsidRPr="00163BDA" w:rsidRDefault="002A7830"/>
    <w:sectPr w:rsidR="002A7830" w:rsidRPr="00163BD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BD6" w:rsidRDefault="00424BD6" w:rsidP="00FF55E5">
      <w:pPr>
        <w:spacing w:after="0" w:line="240" w:lineRule="auto"/>
      </w:pPr>
      <w:r>
        <w:separator/>
      </w:r>
    </w:p>
  </w:endnote>
  <w:endnote w:type="continuationSeparator" w:id="0">
    <w:p w:rsidR="00424BD6" w:rsidRDefault="00424BD6" w:rsidP="00FF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5E5" w:rsidRPr="00B47378" w:rsidRDefault="00FF55E5" w:rsidP="00FF55E5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FF55E5" w:rsidRDefault="00FF55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BD6" w:rsidRDefault="00424BD6" w:rsidP="00FF55E5">
      <w:pPr>
        <w:spacing w:after="0" w:line="240" w:lineRule="auto"/>
      </w:pPr>
      <w:r>
        <w:separator/>
      </w:r>
    </w:p>
  </w:footnote>
  <w:footnote w:type="continuationSeparator" w:id="0">
    <w:p w:rsidR="00424BD6" w:rsidRDefault="00424BD6" w:rsidP="00FF5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DA"/>
    <w:rsid w:val="00163BDA"/>
    <w:rsid w:val="002A7830"/>
    <w:rsid w:val="00424BD6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63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F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5E5"/>
  </w:style>
  <w:style w:type="paragraph" w:styleId="Fuzeile">
    <w:name w:val="footer"/>
    <w:basedOn w:val="Standard"/>
    <w:link w:val="FuzeileZchn"/>
    <w:uiPriority w:val="99"/>
    <w:unhideWhenUsed/>
    <w:rsid w:val="00FF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5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63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F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5E5"/>
  </w:style>
  <w:style w:type="paragraph" w:styleId="Fuzeile">
    <w:name w:val="footer"/>
    <w:basedOn w:val="Standard"/>
    <w:link w:val="FuzeileZchn"/>
    <w:uiPriority w:val="99"/>
    <w:unhideWhenUsed/>
    <w:rsid w:val="00FF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2</cp:revision>
  <cp:lastPrinted>2024-03-05T12:56:00Z</cp:lastPrinted>
  <dcterms:created xsi:type="dcterms:W3CDTF">2024-03-05T12:54:00Z</dcterms:created>
  <dcterms:modified xsi:type="dcterms:W3CDTF">2024-03-05T13:11:00Z</dcterms:modified>
</cp:coreProperties>
</file>