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6E" w:rsidRDefault="001F2F6E" w:rsidP="004D2009">
      <w:pPr>
        <w:jc w:val="center"/>
        <w:rPr>
          <w:rStyle w:val="a3"/>
          <w:rFonts w:ascii="Segoe UI" w:hAnsi="Segoe UI" w:cs="Segoe UI"/>
          <w:color w:val="333333"/>
          <w:sz w:val="21"/>
          <w:szCs w:val="21"/>
          <w:shd w:val="clear" w:color="auto" w:fill="F3F7F9"/>
        </w:rPr>
      </w:pPr>
    </w:p>
    <w:p w:rsidR="009649F0" w:rsidRDefault="004D2009" w:rsidP="004D2009">
      <w:pPr>
        <w:jc w:val="center"/>
        <w:rPr>
          <w:rStyle w:val="a3"/>
          <w:rFonts w:ascii="Segoe UI" w:hAnsi="Segoe UI" w:cs="Segoe UI"/>
          <w:color w:val="333333"/>
          <w:sz w:val="21"/>
          <w:szCs w:val="21"/>
          <w:shd w:val="clear" w:color="auto" w:fill="F3F7F9"/>
        </w:rPr>
      </w:pPr>
      <w:proofErr w:type="spellStart"/>
      <w:r>
        <w:rPr>
          <w:rStyle w:val="a3"/>
          <w:rFonts w:ascii="Segoe UI" w:hAnsi="Segoe UI" w:cs="Segoe UI"/>
          <w:color w:val="333333"/>
          <w:sz w:val="21"/>
          <w:szCs w:val="21"/>
          <w:shd w:val="clear" w:color="auto" w:fill="F3F7F9"/>
        </w:rPr>
        <w:t>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7F9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1555"/>
        <w:gridCol w:w="2268"/>
        <w:gridCol w:w="5103"/>
      </w:tblGrid>
      <w:tr w:rsidR="004D2009" w:rsidRPr="004D2009" w:rsidTr="004D2009">
        <w:trPr>
          <w:trHeight w:val="397"/>
          <w:tblHeader/>
        </w:trPr>
        <w:tc>
          <w:tcPr>
            <w:tcW w:w="1555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2268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5103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4D2009" w:rsidRPr="004D2009" w:rsidTr="004D2009">
        <w:trPr>
          <w:trHeight w:val="397"/>
        </w:trPr>
        <w:tc>
          <w:tcPr>
            <w:tcW w:w="15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integer</w:t>
            </w:r>
            <w:proofErr w:type="spellEnd"/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request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ID</w:t>
            </w:r>
          </w:p>
        </w:tc>
      </w:tr>
      <w:tr w:rsidR="004D2009" w:rsidRPr="004D2009" w:rsidTr="004D2009">
        <w:trPr>
          <w:trHeight w:val="397"/>
        </w:trPr>
        <w:tc>
          <w:tcPr>
            <w:tcW w:w="1555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method</w:t>
            </w:r>
            <w:proofErr w:type="spellEnd"/>
          </w:p>
        </w:tc>
        <w:tc>
          <w:tcPr>
            <w:tcW w:w="2268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5103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request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method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name</w:t>
            </w:r>
            <w:proofErr w:type="spellEnd"/>
          </w:p>
        </w:tc>
      </w:tr>
      <w:tr w:rsidR="004D2009" w:rsidRPr="004D2009" w:rsidTr="004D2009">
        <w:trPr>
          <w:trHeight w:val="397"/>
        </w:trPr>
        <w:tc>
          <w:tcPr>
            <w:tcW w:w="15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params</w:t>
            </w:r>
            <w:proofErr w:type="spellEnd"/>
          </w:p>
        </w:tc>
        <w:tc>
          <w:tcPr>
            <w:tcW w:w="226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list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of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strings</w:t>
            </w:r>
            <w:proofErr w:type="spellEnd"/>
          </w:p>
        </w:tc>
        <w:tc>
          <w:tcPr>
            <w:tcW w:w="5103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request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method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parameters</w:t>
            </w:r>
            <w:proofErr w:type="spellEnd"/>
          </w:p>
        </w:tc>
      </w:tr>
    </w:tbl>
    <w:p w:rsidR="004D2009" w:rsidRDefault="004D2009" w:rsidP="004D2009">
      <w:pPr>
        <w:jc w:val="center"/>
      </w:pPr>
    </w:p>
    <w:p w:rsidR="001F2F6E" w:rsidRDefault="001F2F6E" w:rsidP="004D2009">
      <w:pPr>
        <w:jc w:val="center"/>
        <w:rPr>
          <w:rStyle w:val="a3"/>
          <w:rFonts w:ascii="Segoe UI" w:hAnsi="Segoe UI" w:cs="Segoe UI"/>
          <w:color w:val="333333"/>
          <w:sz w:val="21"/>
          <w:szCs w:val="21"/>
          <w:shd w:val="clear" w:color="auto" w:fill="F3F7F9"/>
        </w:rPr>
      </w:pPr>
    </w:p>
    <w:p w:rsidR="004D2009" w:rsidRDefault="004D2009" w:rsidP="004D2009">
      <w:pPr>
        <w:jc w:val="center"/>
        <w:rPr>
          <w:rStyle w:val="a3"/>
          <w:rFonts w:ascii="Segoe UI" w:hAnsi="Segoe UI" w:cs="Segoe UI"/>
          <w:color w:val="333333"/>
          <w:sz w:val="21"/>
          <w:szCs w:val="21"/>
          <w:shd w:val="clear" w:color="auto" w:fill="F3F7F9"/>
        </w:rPr>
      </w:pPr>
      <w:proofErr w:type="spellStart"/>
      <w:r>
        <w:rPr>
          <w:rStyle w:val="a3"/>
          <w:rFonts w:ascii="Segoe UI" w:hAnsi="Segoe UI" w:cs="Segoe UI"/>
          <w:color w:val="333333"/>
          <w:sz w:val="21"/>
          <w:szCs w:val="21"/>
          <w:shd w:val="clear" w:color="auto" w:fill="F3F7F9"/>
        </w:rPr>
        <w:t>Response</w:t>
      </w:r>
      <w:proofErr w:type="spellEnd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7F9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6237"/>
      </w:tblGrid>
      <w:tr w:rsidR="004D2009" w:rsidRPr="004D2009" w:rsidTr="004D2009">
        <w:trPr>
          <w:tblHeader/>
        </w:trPr>
        <w:tc>
          <w:tcPr>
            <w:tcW w:w="1555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6237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4D2009" w:rsidRPr="004D2009" w:rsidTr="004D2009">
        <w:tc>
          <w:tcPr>
            <w:tcW w:w="15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status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623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</w:pPr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valid values are </w:t>
            </w:r>
            <w:r w:rsidRPr="004D2009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ok</w:t>
            </w:r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 and </w:t>
            </w:r>
            <w:r w:rsidRPr="004D2009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error</w:t>
            </w:r>
          </w:p>
        </w:tc>
      </w:tr>
      <w:tr w:rsidR="004D2009" w:rsidRPr="004D2009" w:rsidTr="004D2009">
        <w:tc>
          <w:tcPr>
            <w:tcW w:w="1555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result</w:t>
            </w:r>
            <w:proofErr w:type="spellEnd"/>
          </w:p>
        </w:tc>
        <w:tc>
          <w:tcPr>
            <w:tcW w:w="1701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object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or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array</w:t>
            </w:r>
            <w:proofErr w:type="spellEnd"/>
          </w:p>
        </w:tc>
        <w:tc>
          <w:tcPr>
            <w:tcW w:w="6237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response</w:t>
            </w:r>
            <w:proofErr w:type="spellEnd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payload</w:t>
            </w:r>
            <w:proofErr w:type="spellEnd"/>
          </w:p>
        </w:tc>
      </w:tr>
      <w:tr w:rsidR="004D2009" w:rsidRPr="004D2009" w:rsidTr="004D2009">
        <w:tc>
          <w:tcPr>
            <w:tcW w:w="15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code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integer</w:t>
            </w:r>
            <w:proofErr w:type="spellEnd"/>
          </w:p>
        </w:tc>
        <w:tc>
          <w:tcPr>
            <w:tcW w:w="623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</w:pPr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optional; is set to an error code if </w:t>
            </w:r>
            <w:r w:rsidRPr="004D2009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status</w:t>
            </w:r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 is </w:t>
            </w:r>
            <w:r w:rsidRPr="004D2009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error</w:t>
            </w:r>
          </w:p>
        </w:tc>
      </w:tr>
      <w:tr w:rsidR="004D2009" w:rsidRPr="004D2009" w:rsidTr="004D2009">
        <w:tc>
          <w:tcPr>
            <w:tcW w:w="1555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msg</w:t>
            </w:r>
            <w:proofErr w:type="spellEnd"/>
          </w:p>
        </w:tc>
        <w:tc>
          <w:tcPr>
            <w:tcW w:w="1701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6237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D2009" w:rsidRPr="004D2009" w:rsidRDefault="004D2009" w:rsidP="004D2009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</w:pPr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optional; human readable error description if </w:t>
            </w:r>
            <w:r w:rsidRPr="004D2009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status</w:t>
            </w:r>
            <w:r w:rsidRPr="004D2009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 is </w:t>
            </w:r>
            <w:r w:rsidRPr="004D2009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error</w:t>
            </w:r>
          </w:p>
        </w:tc>
      </w:tr>
    </w:tbl>
    <w:p w:rsidR="004D2009" w:rsidRDefault="004D2009" w:rsidP="004D2009">
      <w:pPr>
        <w:jc w:val="center"/>
        <w:rPr>
          <w:lang w:val="en-US"/>
        </w:rPr>
      </w:pPr>
    </w:p>
    <w:p w:rsidR="001F2F6E" w:rsidRDefault="001F2F6E" w:rsidP="004D2009">
      <w:pPr>
        <w:jc w:val="center"/>
        <w:rPr>
          <w:b/>
          <w:sz w:val="28"/>
          <w:szCs w:val="28"/>
          <w:lang w:val="en-US"/>
        </w:rPr>
      </w:pPr>
    </w:p>
    <w:p w:rsidR="001F2F6E" w:rsidRDefault="001F2F6E" w:rsidP="004D2009">
      <w:pPr>
        <w:jc w:val="center"/>
        <w:rPr>
          <w:b/>
          <w:sz w:val="28"/>
          <w:szCs w:val="28"/>
          <w:lang w:val="en-US"/>
        </w:rPr>
      </w:pPr>
      <w:r w:rsidRPr="001F2F6E">
        <w:rPr>
          <w:b/>
          <w:sz w:val="28"/>
          <w:szCs w:val="28"/>
          <w:lang w:val="en-US"/>
        </w:rPr>
        <w:t>Published messages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7F9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6237"/>
      </w:tblGrid>
      <w:tr w:rsidR="001F2F6E" w:rsidRPr="001F2F6E" w:rsidTr="001F2F6E">
        <w:trPr>
          <w:tblHeader/>
        </w:trPr>
        <w:tc>
          <w:tcPr>
            <w:tcW w:w="1555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6237" w:type="dxa"/>
            <w:shd w:val="clear" w:color="auto" w:fill="F3F7F9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</w:tr>
      <w:tr w:rsidR="001F2F6E" w:rsidRPr="001F2F6E" w:rsidTr="001F2F6E">
        <w:tc>
          <w:tcPr>
            <w:tcW w:w="155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ch</w:t>
            </w:r>
            <w:proofErr w:type="spellEnd"/>
          </w:p>
        </w:tc>
        <w:tc>
          <w:tcPr>
            <w:tcW w:w="170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string</w:t>
            </w:r>
            <w:proofErr w:type="spellEnd"/>
          </w:p>
        </w:tc>
        <w:tc>
          <w:tcPr>
            <w:tcW w:w="6237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</w:pPr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full channel name (e.g. </w:t>
            </w:r>
            <w:proofErr w:type="spellStart"/>
            <w:r w:rsidRPr="001F2F6E">
              <w:rPr>
                <w:rFonts w:ascii="Consolas" w:eastAsia="Times New Roman" w:hAnsi="Consolas" w:cs="Courier New"/>
                <w:color w:val="333333"/>
                <w:sz w:val="18"/>
                <w:szCs w:val="18"/>
                <w:lang w:val="en-US" w:eastAsia="ru-RU"/>
              </w:rPr>
              <w:t>BTCUSD-PERP@trades</w:t>
            </w:r>
            <w:proofErr w:type="spellEnd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val="en-US" w:eastAsia="ru-RU"/>
              </w:rPr>
              <w:t>)</w:t>
            </w:r>
          </w:p>
        </w:tc>
      </w:tr>
      <w:tr w:rsidR="001F2F6E" w:rsidRPr="001F2F6E" w:rsidTr="001F2F6E">
        <w:tc>
          <w:tcPr>
            <w:tcW w:w="1555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data</w:t>
            </w:r>
            <w:proofErr w:type="spellEnd"/>
          </w:p>
        </w:tc>
        <w:tc>
          <w:tcPr>
            <w:tcW w:w="1701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object</w:t>
            </w:r>
            <w:proofErr w:type="spellEnd"/>
          </w:p>
        </w:tc>
        <w:tc>
          <w:tcPr>
            <w:tcW w:w="6237" w:type="dxa"/>
            <w:shd w:val="clear" w:color="auto" w:fill="FBFCFD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2F6E" w:rsidRPr="001F2F6E" w:rsidRDefault="001F2F6E" w:rsidP="001F2F6E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channel-specific</w:t>
            </w:r>
            <w:proofErr w:type="spellEnd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1F2F6E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ru-RU"/>
              </w:rPr>
              <w:t>payload</w:t>
            </w:r>
            <w:proofErr w:type="spellEnd"/>
          </w:p>
        </w:tc>
      </w:tr>
    </w:tbl>
    <w:p w:rsidR="001F2F6E" w:rsidRPr="001F2F6E" w:rsidRDefault="001F2F6E" w:rsidP="004D2009">
      <w:pPr>
        <w:jc w:val="center"/>
        <w:rPr>
          <w:b/>
          <w:sz w:val="28"/>
          <w:szCs w:val="28"/>
          <w:lang w:val="en-US"/>
        </w:rPr>
      </w:pPr>
    </w:p>
    <w:p w:rsidR="001F2F6E" w:rsidRDefault="001F2F6E" w:rsidP="004D2009">
      <w:pPr>
        <w:jc w:val="center"/>
        <w:rPr>
          <w:b/>
          <w:sz w:val="28"/>
          <w:szCs w:val="28"/>
          <w:lang w:val="en-US"/>
        </w:rPr>
      </w:pPr>
    </w:p>
    <w:p w:rsidR="001F2F6E" w:rsidRDefault="001F2F6E" w:rsidP="004D2009">
      <w:pPr>
        <w:jc w:val="center"/>
        <w:rPr>
          <w:b/>
          <w:sz w:val="28"/>
          <w:szCs w:val="28"/>
          <w:lang w:val="en-US"/>
        </w:rPr>
      </w:pPr>
    </w:p>
    <w:p w:rsidR="00C432ED" w:rsidRDefault="00C432ED" w:rsidP="004D2009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432ED">
        <w:rPr>
          <w:b/>
          <w:sz w:val="28"/>
          <w:szCs w:val="28"/>
          <w:lang w:val="en-US"/>
        </w:rPr>
        <w:lastRenderedPageBreak/>
        <w:t xml:space="preserve">Public </w:t>
      </w:r>
      <w:r>
        <w:rPr>
          <w:b/>
          <w:sz w:val="28"/>
          <w:szCs w:val="28"/>
          <w:lang w:val="en-US"/>
        </w:rPr>
        <w:t>channels</w:t>
      </w:r>
    </w:p>
    <w:p w:rsidR="00C432ED" w:rsidRDefault="00C432ED" w:rsidP="004D2009">
      <w:pPr>
        <w:jc w:val="center"/>
        <w:rPr>
          <w:rFonts w:ascii="Consolas" w:hAnsi="Consolas"/>
          <w:color w:val="333333"/>
          <w:lang w:val="en-US"/>
        </w:rPr>
      </w:pPr>
      <w:proofErr w:type="spellStart"/>
      <w:r>
        <w:rPr>
          <w:rFonts w:ascii="Consolas" w:hAnsi="Consolas"/>
          <w:b/>
          <w:color w:val="333333"/>
          <w:lang w:val="en-US"/>
        </w:rPr>
        <w:t>orderbook_</w:t>
      </w:r>
      <w:r>
        <w:rPr>
          <w:rFonts w:ascii="Consolas" w:hAnsi="Consolas"/>
          <w:i/>
          <w:color w:val="333333"/>
          <w:lang w:val="en-US"/>
        </w:rPr>
        <w:t>depth</w:t>
      </w:r>
      <w:proofErr w:type="spellEnd"/>
      <w:r>
        <w:rPr>
          <w:rFonts w:ascii="Consolas" w:hAnsi="Consolas"/>
          <w:color w:val="333333"/>
          <w:lang w:val="en-US"/>
        </w:rPr>
        <w:t>:</w:t>
      </w:r>
    </w:p>
    <w:p w:rsidR="00E64077" w:rsidRDefault="00E64077" w:rsidP="004D2009">
      <w:pPr>
        <w:jc w:val="center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orderbook_1, orderbook_5, </w:t>
      </w:r>
      <w:r>
        <w:rPr>
          <w:rFonts w:ascii="Consolas" w:hAnsi="Consolas"/>
          <w:color w:val="333333"/>
          <w:lang w:val="en-US"/>
        </w:rPr>
        <w:t>orderbook_1</w:t>
      </w:r>
      <w:r>
        <w:rPr>
          <w:rFonts w:ascii="Consolas" w:hAnsi="Consolas"/>
          <w:color w:val="333333"/>
          <w:lang w:val="en-US"/>
        </w:rPr>
        <w:t>0</w:t>
      </w:r>
      <w:r>
        <w:rPr>
          <w:rFonts w:ascii="Consolas" w:hAnsi="Consolas"/>
          <w:color w:val="333333"/>
          <w:lang w:val="en-US"/>
        </w:rPr>
        <w:t>, orderbook_</w:t>
      </w:r>
      <w:r>
        <w:rPr>
          <w:rFonts w:ascii="Consolas" w:hAnsi="Consolas"/>
          <w:color w:val="333333"/>
          <w:lang w:val="en-US"/>
        </w:rPr>
        <w:t>2</w:t>
      </w:r>
      <w:r>
        <w:rPr>
          <w:rFonts w:ascii="Consolas" w:hAnsi="Consolas"/>
          <w:color w:val="333333"/>
          <w:lang w:val="en-US"/>
        </w:rPr>
        <w:t>5,</w:t>
      </w:r>
      <w:r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en-US"/>
        </w:rPr>
        <w:t>orderbook_</w:t>
      </w:r>
      <w:r>
        <w:rPr>
          <w:rFonts w:ascii="Consolas" w:hAnsi="Consolas"/>
          <w:color w:val="333333"/>
          <w:lang w:val="en-US"/>
        </w:rPr>
        <w:t>50</w:t>
      </w:r>
      <w:r>
        <w:rPr>
          <w:rFonts w:ascii="Consolas" w:hAnsi="Consolas"/>
          <w:color w:val="333333"/>
          <w:lang w:val="en-US"/>
        </w:rPr>
        <w:t xml:space="preserve">, </w:t>
      </w:r>
      <w:proofErr w:type="spellStart"/>
      <w:r>
        <w:rPr>
          <w:rFonts w:ascii="Consolas" w:hAnsi="Consolas"/>
          <w:color w:val="333333"/>
          <w:lang w:val="en-US"/>
        </w:rPr>
        <w:t>orderbook_</w:t>
      </w:r>
      <w:r>
        <w:rPr>
          <w:rFonts w:ascii="Consolas" w:hAnsi="Consolas"/>
          <w:color w:val="333333"/>
          <w:lang w:val="en-US"/>
        </w:rPr>
        <w:t>full</w:t>
      </w:r>
      <w:proofErr w:type="spellEnd"/>
    </w:p>
    <w:p w:rsidR="00E64077" w:rsidRDefault="00E64077" w:rsidP="004D2009">
      <w:pPr>
        <w:jc w:val="center"/>
        <w:rPr>
          <w:rFonts w:ascii="Consolas" w:hAnsi="Consolas"/>
          <w:color w:val="333333"/>
          <w:lang w:val="en-US"/>
        </w:rPr>
      </w:pPr>
      <w:proofErr w:type="spellStart"/>
      <w:r>
        <w:rPr>
          <w:rFonts w:ascii="Consolas" w:hAnsi="Consolas"/>
          <w:b/>
          <w:color w:val="333333"/>
          <w:lang w:val="en-US"/>
        </w:rPr>
        <w:t>kline_</w:t>
      </w:r>
      <w:r>
        <w:rPr>
          <w:rFonts w:ascii="Consolas" w:hAnsi="Consolas"/>
          <w:i/>
          <w:color w:val="333333"/>
          <w:lang w:val="en-US"/>
        </w:rPr>
        <w:t>interval</w:t>
      </w:r>
      <w:proofErr w:type="spellEnd"/>
      <w:r>
        <w:rPr>
          <w:rFonts w:ascii="Consolas" w:hAnsi="Consolas"/>
          <w:color w:val="333333"/>
          <w:lang w:val="en-US"/>
        </w:rPr>
        <w:t>:</w:t>
      </w:r>
    </w:p>
    <w:p w:rsidR="00E64077" w:rsidRDefault="00E64077" w:rsidP="004D2009">
      <w:pPr>
        <w:jc w:val="center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kline_1min,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>3</w:t>
      </w:r>
      <w:r>
        <w:rPr>
          <w:rFonts w:ascii="Consolas" w:hAnsi="Consolas"/>
          <w:color w:val="333333"/>
          <w:lang w:val="en-US"/>
        </w:rPr>
        <w:t>min</w:t>
      </w:r>
      <w:r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>5</w:t>
      </w:r>
      <w:r>
        <w:rPr>
          <w:rFonts w:ascii="Consolas" w:hAnsi="Consolas"/>
          <w:color w:val="333333"/>
          <w:lang w:val="en-US"/>
        </w:rPr>
        <w:t>min</w:t>
      </w:r>
      <w:r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  <w:lang w:val="en-US"/>
        </w:rPr>
        <w:t>kline_1</w:t>
      </w:r>
      <w:r>
        <w:rPr>
          <w:rFonts w:ascii="Consolas" w:hAnsi="Consolas"/>
          <w:color w:val="333333"/>
          <w:lang w:val="en-US"/>
        </w:rPr>
        <w:t>5</w:t>
      </w:r>
      <w:r>
        <w:rPr>
          <w:rFonts w:ascii="Consolas" w:hAnsi="Consolas"/>
          <w:color w:val="333333"/>
          <w:lang w:val="en-US"/>
        </w:rPr>
        <w:t>min</w:t>
      </w:r>
      <w:r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>30</w:t>
      </w:r>
      <w:r>
        <w:rPr>
          <w:rFonts w:ascii="Consolas" w:hAnsi="Consolas"/>
          <w:color w:val="333333"/>
          <w:lang w:val="en-US"/>
        </w:rPr>
        <w:t>min</w:t>
      </w:r>
      <w:r>
        <w:rPr>
          <w:rFonts w:ascii="Consolas" w:hAnsi="Consolas"/>
          <w:color w:val="333333"/>
          <w:lang w:val="en-US"/>
        </w:rPr>
        <w:t xml:space="preserve">, </w:t>
      </w:r>
    </w:p>
    <w:p w:rsidR="00E64077" w:rsidRDefault="00E64077" w:rsidP="004D2009">
      <w:pPr>
        <w:jc w:val="center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kline_1</w:t>
      </w:r>
      <w:r>
        <w:rPr>
          <w:rFonts w:ascii="Consolas" w:hAnsi="Consolas"/>
          <w:color w:val="333333"/>
          <w:lang w:val="en-US"/>
        </w:rPr>
        <w:t xml:space="preserve">h,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 xml:space="preserve">3h,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>6</w:t>
      </w:r>
      <w:r>
        <w:rPr>
          <w:rFonts w:ascii="Consolas" w:hAnsi="Consolas"/>
          <w:color w:val="333333"/>
          <w:lang w:val="en-US"/>
        </w:rPr>
        <w:t>h</w:t>
      </w:r>
      <w:r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>12</w:t>
      </w:r>
      <w:r>
        <w:rPr>
          <w:rFonts w:ascii="Consolas" w:hAnsi="Consolas"/>
          <w:color w:val="333333"/>
          <w:lang w:val="en-US"/>
        </w:rPr>
        <w:t>h</w:t>
      </w:r>
      <w:r>
        <w:rPr>
          <w:rFonts w:ascii="Consolas" w:hAnsi="Consolas"/>
          <w:color w:val="333333"/>
          <w:lang w:val="en-US"/>
        </w:rPr>
        <w:t xml:space="preserve">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 xml:space="preserve">1D, </w:t>
      </w:r>
      <w:r>
        <w:rPr>
          <w:rFonts w:ascii="Consolas" w:hAnsi="Consolas"/>
          <w:color w:val="333333"/>
          <w:lang w:val="en-US"/>
        </w:rPr>
        <w:t>kline_3</w:t>
      </w:r>
      <w:r>
        <w:rPr>
          <w:rFonts w:ascii="Consolas" w:hAnsi="Consolas"/>
          <w:color w:val="333333"/>
          <w:lang w:val="en-US"/>
        </w:rPr>
        <w:t xml:space="preserve">D, </w:t>
      </w:r>
    </w:p>
    <w:p w:rsidR="00E64077" w:rsidRDefault="00E64077" w:rsidP="004D2009">
      <w:pPr>
        <w:jc w:val="center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 xml:space="preserve">1W, </w:t>
      </w:r>
      <w:r>
        <w:rPr>
          <w:rFonts w:ascii="Consolas" w:hAnsi="Consolas"/>
          <w:color w:val="333333"/>
          <w:lang w:val="en-US"/>
        </w:rPr>
        <w:t>kline_3</w:t>
      </w:r>
      <w:r>
        <w:rPr>
          <w:rFonts w:ascii="Consolas" w:hAnsi="Consolas"/>
          <w:color w:val="333333"/>
          <w:lang w:val="en-US"/>
        </w:rPr>
        <w:t xml:space="preserve">W,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 xml:space="preserve">1M, </w:t>
      </w:r>
      <w:r>
        <w:rPr>
          <w:rFonts w:ascii="Consolas" w:hAnsi="Consolas"/>
          <w:color w:val="333333"/>
          <w:lang w:val="en-US"/>
        </w:rPr>
        <w:t>kline_3</w:t>
      </w:r>
      <w:r>
        <w:rPr>
          <w:rFonts w:ascii="Consolas" w:hAnsi="Consolas"/>
          <w:color w:val="333333"/>
          <w:lang w:val="en-US"/>
        </w:rPr>
        <w:t xml:space="preserve">M,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 xml:space="preserve">6M, </w:t>
      </w:r>
      <w:r>
        <w:rPr>
          <w:rFonts w:ascii="Consolas" w:hAnsi="Consolas"/>
          <w:color w:val="333333"/>
          <w:lang w:val="en-US"/>
        </w:rPr>
        <w:t>kline_</w:t>
      </w:r>
      <w:r>
        <w:rPr>
          <w:rFonts w:ascii="Consolas" w:hAnsi="Consolas"/>
          <w:color w:val="333333"/>
          <w:lang w:val="en-US"/>
        </w:rPr>
        <w:t>1Y</w:t>
      </w:r>
    </w:p>
    <w:p w:rsidR="00E64077" w:rsidRDefault="00E64077" w:rsidP="00E64077">
      <w:pPr>
        <w:jc w:val="center"/>
        <w:rPr>
          <w:rFonts w:ascii="Consolas" w:hAnsi="Consolas"/>
          <w:b/>
          <w:color w:val="333333"/>
          <w:lang w:val="en-US"/>
        </w:rPr>
      </w:pPr>
      <w:proofErr w:type="gramStart"/>
      <w:r>
        <w:rPr>
          <w:rFonts w:ascii="Consolas" w:hAnsi="Consolas"/>
          <w:b/>
          <w:color w:val="333333"/>
          <w:lang w:val="en-US"/>
        </w:rPr>
        <w:t>trades</w:t>
      </w:r>
      <w:proofErr w:type="gramEnd"/>
    </w:p>
    <w:p w:rsidR="00E64077" w:rsidRDefault="00E64077" w:rsidP="00E64077">
      <w:pPr>
        <w:jc w:val="center"/>
        <w:rPr>
          <w:rFonts w:ascii="Consolas" w:hAnsi="Consolas"/>
          <w:b/>
          <w:color w:val="333333"/>
          <w:lang w:val="en-US"/>
        </w:rPr>
      </w:pPr>
      <w:proofErr w:type="gramStart"/>
      <w:r>
        <w:rPr>
          <w:rFonts w:ascii="Consolas" w:hAnsi="Consolas"/>
          <w:b/>
          <w:color w:val="333333"/>
          <w:lang w:val="en-US"/>
        </w:rPr>
        <w:t>liquidations</w:t>
      </w:r>
      <w:proofErr w:type="gramEnd"/>
    </w:p>
    <w:p w:rsidR="00E64077" w:rsidRDefault="00E64077" w:rsidP="00E64077">
      <w:pPr>
        <w:jc w:val="center"/>
        <w:rPr>
          <w:rFonts w:ascii="Consolas" w:hAnsi="Consolas"/>
          <w:b/>
          <w:color w:val="333333"/>
          <w:lang w:val="en-US"/>
        </w:rPr>
      </w:pPr>
      <w:proofErr w:type="gramStart"/>
      <w:r>
        <w:rPr>
          <w:rFonts w:ascii="Consolas" w:hAnsi="Consolas"/>
          <w:b/>
          <w:color w:val="333333"/>
          <w:lang w:val="en-US"/>
        </w:rPr>
        <w:t>ticker</w:t>
      </w:r>
      <w:proofErr w:type="gramEnd"/>
    </w:p>
    <w:p w:rsidR="00E64077" w:rsidRDefault="00E64077" w:rsidP="00E64077">
      <w:pPr>
        <w:jc w:val="center"/>
        <w:rPr>
          <w:rFonts w:ascii="Consolas" w:hAnsi="Consolas"/>
          <w:b/>
          <w:color w:val="333333"/>
          <w:lang w:val="en-US"/>
        </w:rPr>
      </w:pPr>
      <w:proofErr w:type="spellStart"/>
      <w:proofErr w:type="gramStart"/>
      <w:r>
        <w:rPr>
          <w:rFonts w:ascii="Consolas" w:hAnsi="Consolas"/>
          <w:b/>
          <w:color w:val="333333"/>
          <w:lang w:val="en-US"/>
        </w:rPr>
        <w:t>fundinginfo</w:t>
      </w:r>
      <w:proofErr w:type="spellEnd"/>
      <w:proofErr w:type="gramEnd"/>
    </w:p>
    <w:p w:rsidR="00E64077" w:rsidRPr="00E64077" w:rsidRDefault="00E64077" w:rsidP="00E64077">
      <w:pPr>
        <w:jc w:val="center"/>
        <w:rPr>
          <w:rFonts w:ascii="Consolas" w:hAnsi="Consolas"/>
          <w:b/>
          <w:color w:val="333333"/>
          <w:lang w:val="en-US"/>
        </w:rPr>
      </w:pPr>
      <w:proofErr w:type="gramStart"/>
      <w:r>
        <w:rPr>
          <w:rFonts w:ascii="Consolas" w:hAnsi="Consolas"/>
          <w:b/>
          <w:color w:val="333333"/>
          <w:lang w:val="en-US"/>
        </w:rPr>
        <w:t>index</w:t>
      </w:r>
      <w:proofErr w:type="gramEnd"/>
    </w:p>
    <w:p w:rsidR="00E64077" w:rsidRPr="00E64077" w:rsidRDefault="00E64077" w:rsidP="004D2009">
      <w:pPr>
        <w:jc w:val="center"/>
        <w:rPr>
          <w:b/>
          <w:lang w:val="en-US"/>
        </w:rPr>
      </w:pPr>
    </w:p>
    <w:sectPr w:rsidR="00E64077" w:rsidRPr="00E64077" w:rsidSect="00E64077">
      <w:pgSz w:w="11906" w:h="16838"/>
      <w:pgMar w:top="1134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5B"/>
    <w:rsid w:val="0008515B"/>
    <w:rsid w:val="001F2F6E"/>
    <w:rsid w:val="004D2009"/>
    <w:rsid w:val="00C432ED"/>
    <w:rsid w:val="00C46D30"/>
    <w:rsid w:val="00D8764C"/>
    <w:rsid w:val="00E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38A83-9B33-4381-9AB1-B9E7986E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2009"/>
    <w:rPr>
      <w:b/>
      <w:bCs/>
    </w:rPr>
  </w:style>
  <w:style w:type="character" w:styleId="HTML">
    <w:name w:val="HTML Code"/>
    <w:basedOn w:val="a0"/>
    <w:uiPriority w:val="99"/>
    <w:semiHidden/>
    <w:unhideWhenUsed/>
    <w:rsid w:val="004D2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2021-04-06T13:54:00Z</dcterms:created>
  <dcterms:modified xsi:type="dcterms:W3CDTF">2021-04-06T14:14:00Z</dcterms:modified>
</cp:coreProperties>
</file>