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06"/>
      </w:pPr>
      <w:r>
        <w:rPr>
          <w:rFonts w:ascii="Helvetica" w:hAnsi="Helvetica" w:cs="Helvetica"/>
          <w:sz w:val="50"/>
          <w:sz-cs w:val="50"/>
          <w:b/>
          <w:spacing w:val="0"/>
          <w:color w:val="011F5F"/>
        </w:rPr>
        <w:t xml:space="preserve">Combined Question Inventory</w:t>
      </w:r>
    </w:p>
    <w:p>
      <w:pPr>
        <w:spacing w:after="213"/>
      </w:pPr>
      <w:r>
        <w:rPr>
          <w:rFonts w:ascii="Helvetica" w:hAnsi="Helvetica" w:cs="Helvetica"/>
          <w:sz w:val="25"/>
          <w:sz-cs w:val="25"/>
          <w:spacing w:val="0"/>
          <w:color w:val="434343"/>
        </w:rPr>
        <w:t xml:space="preserve">AI Use Case Scoping &amp; Readiness Assessment · September 9, 2026</w:t>
        <w:br/>
        <w:t xml:space="preserve">All questions from the Brainstorm and Diagnostic versions in one list, numbered 1–19 plus the rating statements. Wording is verbatim from the current survey. Duplicates are merged and marked.</w:t>
      </w:r>
    </w:p>
    <w:p>
      <w:pPr>
        <w:spacing w:after="213"/>
      </w:pPr>
      <w:r>
        <w:rPr>
          <w:rFonts w:ascii="Helvetica" w:hAnsi="Helvetica" w:cs="Helvetica"/>
          <w:sz w:val="29"/>
          <w:sz-cs w:val="29"/>
          <w:b/>
          <w:spacing w:val="0"/>
          <w:color w:val="0E0E0E"/>
        </w:rPr>
        <w:t xml:space="preserve">Counts.</w:t>
      </w:r>
      <w:r>
        <w:rPr>
          <w:rFonts w:ascii="Helvetica" w:hAnsi="Helvetica" w:cs="Helvetica"/>
          <w:sz w:val="29"/>
          <w:sz-cs w:val="29"/>
          <w:spacing w:val="0"/>
          <w:color w:val="0E0E0E"/>
        </w:rPr>
        <w:t xml:space="preserve"> Brainstorm has 17 open questions; Diagnostic has 9 open questions, 24 rating statements, and 1 confirmation step. Merging the 7 questions asked in both versions leaves </w:t>
      </w:r>
      <w:r>
        <w:rPr>
          <w:rFonts w:ascii="Helvetica" w:hAnsi="Helvetica" w:cs="Helvetica"/>
          <w:sz w:val="29"/>
          <w:sz-cs w:val="29"/>
          <w:b/>
          <w:spacing w:val="0"/>
          <w:color w:val="0E0E0E"/>
        </w:rPr>
        <w:t xml:space="preserve">19 unique open questions + 24 rating statements + 1 confirmation step</w:t>
      </w:r>
      <w:r>
        <w:rPr>
          <w:rFonts w:ascii="Helvetica" w:hAnsi="Helvetica" w:cs="Helvetica"/>
          <w:sz w:val="29"/>
          <w:sz-cs w:val="29"/>
          <w:spacing w:val="0"/>
          <w:color w:val="0E0E0E"/>
        </w:rPr>
        <w:t xml:space="preserve">.</w:t>
      </w:r>
    </w:p>
    <w:p>
      <w:pPr>
        <w:spacing w:after="160"/>
      </w:pPr>
      <w:r>
        <w:rPr>
          <w:rFonts w:ascii="Helvetica" w:hAnsi="Helvetica" w:cs="Helvetica"/>
          <w:sz w:val="36"/>
          <w:sz-cs w:val="36"/>
          <w:b/>
          <w:spacing w:val="0"/>
          <w:color w:val="011F5F"/>
        </w:rPr>
        <w:t xml:space="preserve">Part 1. Open questions</w:t>
      </w:r>
    </w:p>
    <w:p>
      <w:pPr>
        <w:spacing w:after="106"/>
      </w:pPr>
      <w:r>
        <w:rPr>
          <w:rFonts w:ascii="Helvetica" w:hAnsi="Helvetica" w:cs="Helvetica"/>
          <w:sz w:val="30"/>
          <w:sz-cs w:val="30"/>
          <w:b/>
          <w:spacing w:val="0"/>
          <w:color w:val="0E0E0E"/>
        </w:rPr>
        <w:t xml:space="preserve">1.1 The problem and the idea</w:t>
      </w:r>
    </w:p>
    <w:p>
      <w:pPr>
        <w:spacing w:after="26"/>
      </w:pPr>
      <w:r>
        <w:rPr>
          <w:rFonts w:ascii="Helvetica" w:hAnsi="Helvetica" w:cs="Helvetica"/>
          <w:sz w:val="29"/>
          <w:sz-cs w:val="29"/>
          <w:spacing w:val="0"/>
          <w:color w:val="0E0E0E"/>
        </w:rPr>
        <w:t xml:space="preserve">1.  Please describe the use case.</w:t>
      </w:r>
    </w:p>
    <w:p>
      <w:pPr>
        <w:ind w:left="586" w:first-line="-587"/>
      </w:pPr>
      <w:r>
        <w:rPr>
          <w:rFonts w:ascii="Helvetica" w:hAnsi="Helvetica" w:cs="Helvetica"/>
          <w:sz w:val="25"/>
          <w:sz-cs w:val="25"/>
          <w:spacing w:val="0"/>
          <w:color w:val="434343"/>
        </w:rPr>
        <w:t xml:space="preserve">Both versions (Diagnostic A1, Brainstorm Q1). The opening question of each.</w:t>
      </w:r>
    </w:p>
    <w:p>
      <w:pPr>
        <w:spacing w:after="26"/>
      </w:pPr>
      <w:r>
        <w:rPr>
          <w:rFonts w:ascii="Helvetica" w:hAnsi="Helvetica" w:cs="Helvetica"/>
          <w:sz w:val="29"/>
          <w:sz-cs w:val="29"/>
          <w:spacing w:val="0"/>
          <w:color w:val="0E0E0E"/>
        </w:rPr>
        <w:t xml:space="preserve">2.  How is this process currently handled?</w:t>
      </w:r>
    </w:p>
    <w:p>
      <w:pPr>
        <w:ind w:left="586" w:first-line="-587"/>
      </w:pPr>
      <w:r>
        <w:rPr>
          <w:rFonts w:ascii="Helvetica" w:hAnsi="Helvetica" w:cs="Helvetica"/>
          <w:sz w:val="25"/>
          <w:sz-cs w:val="25"/>
          <w:spacing w:val="0"/>
          <w:color w:val="434343"/>
        </w:rPr>
        <w:t xml:space="preserve">Both versions (Diagnostic B1, Brainstorm Q2). The Brainstorm asks this and question 3 together as one question.</w:t>
      </w:r>
    </w:p>
    <w:p>
      <w:pPr>
        <w:spacing w:after="26"/>
      </w:pPr>
      <w:r>
        <w:rPr>
          <w:rFonts w:ascii="Helvetica" w:hAnsi="Helvetica" w:cs="Helvetica"/>
          <w:sz w:val="29"/>
          <w:sz-cs w:val="29"/>
          <w:spacing w:val="0"/>
          <w:color w:val="0E0E0E"/>
        </w:rPr>
        <w:t xml:space="preserve">3.  What are the main challenges or pain points?</w:t>
      </w:r>
    </w:p>
    <w:p>
      <w:pPr>
        <w:ind w:left="586" w:first-line="-587"/>
      </w:pPr>
      <w:r>
        <w:rPr>
          <w:rFonts w:ascii="Helvetica" w:hAnsi="Helvetica" w:cs="Helvetica"/>
          <w:sz w:val="25"/>
          <w:sz-cs w:val="25"/>
          <w:spacing w:val="0"/>
          <w:color w:val="434343"/>
        </w:rPr>
        <w:t xml:space="preserve">Both versions (Diagnostic A2, Brainstorm Q2). Same answer categories in both: time, workload, quality, data, coordination.</w:t>
      </w:r>
    </w:p>
    <w:p>
      <w:pPr>
        <w:spacing w:after="26"/>
      </w:pPr>
      <w:r>
        <w:rPr>
          <w:rFonts w:ascii="Helvetica" w:hAnsi="Helvetica" w:cs="Helvetica"/>
          <w:sz w:val="29"/>
          <w:sz-cs w:val="29"/>
          <w:spacing w:val="0"/>
          <w:color w:val="0E0E0E"/>
        </w:rPr>
        <w:t xml:space="preserve">4.  Why are you considering artificial intelligence instead of rule-based digital tools?</w:t>
      </w:r>
    </w:p>
    <w:p>
      <w:pPr>
        <w:ind w:left="586" w:first-line="-587"/>
      </w:pPr>
      <w:r>
        <w:rPr>
          <w:rFonts w:ascii="Helvetica" w:hAnsi="Helvetica" w:cs="Helvetica"/>
          <w:sz w:val="25"/>
          <w:sz-cs w:val="25"/>
          <w:spacing w:val="0"/>
          <w:color w:val="434343"/>
        </w:rPr>
        <w:t xml:space="preserve">Both versions (Diagnostic A3, Brainstorm Q3).</w:t>
      </w:r>
    </w:p>
    <w:p>
      <w:pPr>
        <w:spacing w:after="26"/>
      </w:pPr>
      <w:r>
        <w:rPr>
          <w:rFonts w:ascii="Helvetica" w:hAnsi="Helvetica" w:cs="Helvetica"/>
          <w:sz w:val="29"/>
          <w:sz-cs w:val="29"/>
          <w:spacing w:val="0"/>
          <w:color w:val="0E0E0E"/>
        </w:rPr>
        <w:t xml:space="preserve">5.  Who are the users?</w:t>
      </w:r>
    </w:p>
    <w:p>
      <w:pPr>
        <w:ind w:left="586" w:first-line="-587"/>
      </w:pPr>
      <w:r>
        <w:rPr>
          <w:rFonts w:ascii="Helvetica" w:hAnsi="Helvetica" w:cs="Helvetica"/>
          <w:sz w:val="25"/>
          <w:sz-cs w:val="25"/>
          <w:spacing w:val="0"/>
          <w:color w:val="434343"/>
        </w:rPr>
        <w:t xml:space="preserve">Both versions, with a difference: Diagnostic B2 asks who is involved in today's process; Brainstorm Q4 asks who would use the new tool. A merged version should ask both.</w:t>
      </w:r>
    </w:p>
    <w:p>
      <w:pPr>
        <w:spacing w:after="26"/>
      </w:pPr>
      <w:r>
        <w:rPr>
          <w:rFonts w:ascii="Helvetica" w:hAnsi="Helvetica" w:cs="Helvetica"/>
          <w:sz w:val="29"/>
          <w:sz-cs w:val="29"/>
          <w:spacing w:val="0"/>
          <w:color w:val="0E0E0E"/>
        </w:rPr>
        <w:t xml:space="preserve">6.  What regulatory, budgetary, institutional, or technical constraints will apply?</w:t>
      </w:r>
    </w:p>
    <w:p>
      <w:pPr>
        <w:ind w:left="586" w:first-line="-587"/>
      </w:pPr>
      <w:r>
        <w:rPr>
          <w:rFonts w:ascii="Helvetica" w:hAnsi="Helvetica" w:cs="Helvetica"/>
          <w:sz w:val="25"/>
          <w:sz-cs w:val="25"/>
          <w:spacing w:val="0"/>
          <w:color w:val="434343"/>
        </w:rPr>
        <w:t xml:space="preserve">Both versions (Diagnostic A4, Brainstorm Q5). Covers the same ground as rating statements D3.1–D3.4.</w:t>
      </w:r>
    </w:p>
    <w:p>
      <w:pPr>
        <w:spacing w:after="26"/>
      </w:pPr>
      <w:r>
        <w:rPr>
          <w:rFonts w:ascii="Helvetica" w:hAnsi="Helvetica" w:cs="Helvetica"/>
          <w:sz w:val="29"/>
          <w:sz-cs w:val="29"/>
          <w:spacing w:val="0"/>
          <w:color w:val="0E0E0E"/>
        </w:rPr>
        <w:t xml:space="preserve">7.  How would you define and measure success for this initiative?</w:t>
      </w:r>
    </w:p>
    <w:p>
      <w:pPr>
        <w:ind w:left="586" w:first-line="-587"/>
      </w:pPr>
      <w:r>
        <w:rPr>
          <w:rFonts w:ascii="Helvetica" w:hAnsi="Helvetica" w:cs="Helvetica"/>
          <w:sz w:val="25"/>
          <w:sz-cs w:val="25"/>
          <w:spacing w:val="0"/>
          <w:color w:val="434343"/>
        </w:rPr>
        <w:t xml:space="preserve">Both versions (Diagnostic A5, Brainstorm Q6).</w:t>
      </w:r>
    </w:p>
    <w:p>
      <w:pPr>
        <w:spacing w:after="26"/>
      </w:pPr>
      <w:r>
        <w:rPr>
          <w:rFonts w:ascii="Helvetica" w:hAnsi="Helvetica" w:cs="Helvetica"/>
          <w:sz w:val="29"/>
          <w:sz-cs w:val="29"/>
          <w:spacing w:val="0"/>
          <w:color w:val="0E0E0E"/>
        </w:rPr>
        <w:t xml:space="preserve">8.  How would you describe the business value, and how do you expect to measure return on investment?</w:t>
      </w:r>
    </w:p>
    <w:p>
      <w:pPr>
        <w:ind w:left="586" w:first-line="-587"/>
      </w:pPr>
      <w:r>
        <w:rPr>
          <w:rFonts w:ascii="Helvetica" w:hAnsi="Helvetica" w:cs="Helvetica"/>
          <w:sz w:val="25"/>
          <w:sz-cs w:val="25"/>
          <w:spacing w:val="0"/>
          <w:color w:val="434343"/>
        </w:rPr>
        <w:t xml:space="preserve">Diagnostic only (A6).</w:t>
      </w:r>
    </w:p>
    <w:p>
      <w:pPr>
        <w:spacing w:after="106"/>
      </w:pPr>
      <w:r>
        <w:rPr>
          <w:rFonts w:ascii="Helvetica" w:hAnsi="Helvetica" w:cs="Helvetica"/>
          <w:sz w:val="30"/>
          <w:sz-cs w:val="30"/>
          <w:b/>
          <w:spacing w:val="0"/>
          <w:color w:val="0E0E0E"/>
        </w:rPr>
        <w:t xml:space="preserve">1.2 Workflow</w:t>
      </w:r>
    </w:p>
    <w:p>
      <w:pPr>
        <w:spacing w:after="26"/>
      </w:pPr>
      <w:r>
        <w:rPr>
          <w:rFonts w:ascii="Helvetica" w:hAnsi="Helvetica" w:cs="Helvetica"/>
          <w:sz w:val="29"/>
          <w:sz-cs w:val="29"/>
          <w:spacing w:val="0"/>
          <w:color w:val="0E0E0E"/>
        </w:rPr>
        <w:t xml:space="preserve">9.  What is the complete end-to-end workflow, including the inputs and outputs of each stage?</w:t>
      </w:r>
    </w:p>
    <w:p>
      <w:pPr>
        <w:ind w:left="586" w:first-line="-587"/>
      </w:pPr>
      <w:r>
        <w:rPr>
          <w:rFonts w:ascii="Helvetica" w:hAnsi="Helvetica" w:cs="Helvetica"/>
          <w:sz w:val="25"/>
          <w:sz-cs w:val="25"/>
          <w:spacing w:val="0"/>
          <w:color w:val="434343"/>
        </w:rPr>
        <w:t xml:space="preserve">Both versions (Diagnostic B3, Brainstorm S2.Q1). Two phrasings of the same mapping exercise.</w:t>
      </w:r>
    </w:p>
    <w:p>
      <w:pPr>
        <w:spacing w:after="26"/>
      </w:pPr>
      <w:r>
        <w:rPr>
          <w:rFonts w:ascii="Helvetica" w:hAnsi="Helvetica" w:cs="Helvetica"/>
          <w:sz w:val="29"/>
          <w:sz-cs w:val="29"/>
          <w:spacing w:val="0"/>
          <w:color w:val="0E0E0E"/>
        </w:rPr>
        <w:t xml:space="preserve">10.  Can this workflow be decomposed into smaller, independent use cases?</w:t>
      </w:r>
    </w:p>
    <w:p>
      <w:pPr>
        <w:ind w:left="586" w:first-line="-587"/>
      </w:pPr>
      <w:r>
        <w:rPr>
          <w:rFonts w:ascii="Helvetica" w:hAnsi="Helvetica" w:cs="Helvetica"/>
          <w:sz w:val="25"/>
          <w:sz-cs w:val="25"/>
          <w:spacing w:val="0"/>
          <w:color w:val="434343"/>
        </w:rPr>
        <w:t xml:space="preserve">Brainstorm only (S2.Q2).</w:t>
      </w:r>
    </w:p>
    <w:p>
      <w:pPr>
        <w:spacing w:after="26"/>
      </w:pPr>
      <w:r>
        <w:rPr>
          <w:rFonts w:ascii="Helvetica" w:hAnsi="Helvetica" w:cs="Helvetica"/>
          <w:sz w:val="29"/>
          <w:sz-cs w:val="29"/>
          <w:spacing w:val="0"/>
          <w:color w:val="0E0E0E"/>
        </w:rPr>
        <w:t xml:space="preserve">11.  What are the dependencies between workflow stages?</w:t>
      </w:r>
    </w:p>
    <w:p>
      <w:pPr>
        <w:ind w:left="586" w:first-line="-587"/>
      </w:pPr>
      <w:r>
        <w:rPr>
          <w:rFonts w:ascii="Helvetica" w:hAnsi="Helvetica" w:cs="Helvetica"/>
          <w:sz w:val="25"/>
          <w:sz-cs w:val="25"/>
          <w:spacing w:val="0"/>
          <w:color w:val="434343"/>
        </w:rPr>
        <w:t xml:space="preserve">Brainstorm only (S2.Q3).</w:t>
      </w:r>
    </w:p>
    <w:p>
      <w:pPr>
        <w:spacing w:after="106"/>
      </w:pPr>
      <w:r>
        <w:rPr>
          <w:rFonts w:ascii="Helvetica" w:hAnsi="Helvetica" w:cs="Helvetica"/>
          <w:sz w:val="30"/>
          <w:sz-cs w:val="30"/>
          <w:b/>
          <w:spacing w:val="0"/>
          <w:color w:val="0E0E0E"/>
        </w:rPr>
        <w:t xml:space="preserve">1.3 The AI application</w:t>
      </w:r>
    </w:p>
    <w:p>
      <w:pPr>
        <w:spacing w:after="26"/>
      </w:pPr>
      <w:r>
        <w:rPr>
          <w:rFonts w:ascii="Helvetica" w:hAnsi="Helvetica" w:cs="Helvetica"/>
          <w:sz w:val="29"/>
          <w:sz-cs w:val="29"/>
          <w:spacing w:val="0"/>
          <w:color w:val="0E0E0E"/>
        </w:rPr>
        <w:t xml:space="preserve">12.  What is the AI capability required (classification, prediction, generation, extraction)?</w:t>
      </w:r>
    </w:p>
    <w:p>
      <w:pPr>
        <w:ind w:left="586" w:first-line="-587"/>
      </w:pPr>
      <w:r>
        <w:rPr>
          <w:rFonts w:ascii="Helvetica" w:hAnsi="Helvetica" w:cs="Helvetica"/>
          <w:sz w:val="25"/>
          <w:sz-cs w:val="25"/>
          <w:spacing w:val="0"/>
          <w:color w:val="434343"/>
        </w:rPr>
        <w:t xml:space="preserve">Brainstorm only (S3.Q1).</w:t>
      </w:r>
    </w:p>
    <w:p>
      <w:pPr>
        <w:spacing w:after="26"/>
      </w:pPr>
      <w:r>
        <w:rPr>
          <w:rFonts w:ascii="Helvetica" w:hAnsi="Helvetica" w:cs="Helvetica"/>
          <w:sz w:val="29"/>
          <w:sz-cs w:val="29"/>
          <w:spacing w:val="0"/>
          <w:color w:val="0E0E0E"/>
        </w:rPr>
        <w:t xml:space="preserve">13.  Please define the input data (sources, format, volume).</w:t>
      </w:r>
    </w:p>
    <w:p>
      <w:pPr>
        <w:ind w:left="586" w:first-line="-587"/>
      </w:pPr>
      <w:r>
        <w:rPr>
          <w:rFonts w:ascii="Helvetica" w:hAnsi="Helvetica" w:cs="Helvetica"/>
          <w:sz w:val="25"/>
          <w:sz-cs w:val="25"/>
          <w:spacing w:val="0"/>
          <w:color w:val="434343"/>
        </w:rPr>
        <w:t xml:space="preserve">Brainstorm only (S3.Q2). Covers the same ground as rating statements D1.1.1 and D1.1.2.</w:t>
      </w:r>
    </w:p>
    <w:p>
      <w:pPr>
        <w:spacing w:after="26"/>
      </w:pPr>
      <w:r>
        <w:rPr>
          <w:rFonts w:ascii="Helvetica" w:hAnsi="Helvetica" w:cs="Helvetica"/>
          <w:sz w:val="29"/>
          <w:sz-cs w:val="29"/>
          <w:spacing w:val="0"/>
          <w:color w:val="0E0E0E"/>
        </w:rPr>
        <w:t xml:space="preserve">14.  What is the expected output?</w:t>
      </w:r>
    </w:p>
    <w:p>
      <w:pPr>
        <w:ind w:left="586" w:first-line="-587"/>
      </w:pPr>
      <w:r>
        <w:rPr>
          <w:rFonts w:ascii="Helvetica" w:hAnsi="Helvetica" w:cs="Helvetica"/>
          <w:sz w:val="25"/>
          <w:sz-cs w:val="25"/>
          <w:spacing w:val="0"/>
          <w:color w:val="434343"/>
        </w:rPr>
        <w:t xml:space="preserve">Brainstorm only (S3.Q3).</w:t>
      </w:r>
    </w:p>
    <w:p>
      <w:pPr>
        <w:spacing w:after="26"/>
      </w:pPr>
      <w:r>
        <w:rPr>
          <w:rFonts w:ascii="Helvetica" w:hAnsi="Helvetica" w:cs="Helvetica"/>
          <w:sz w:val="29"/>
          <w:sz-cs w:val="29"/>
          <w:spacing w:val="0"/>
          <w:color w:val="0E0E0E"/>
        </w:rPr>
        <w:t xml:space="preserve">15.  Where does human review or approval occur?</w:t>
      </w:r>
    </w:p>
    <w:p>
      <w:pPr>
        <w:ind w:left="586" w:first-line="-587"/>
      </w:pPr>
      <w:r>
        <w:rPr>
          <w:rFonts w:ascii="Helvetica" w:hAnsi="Helvetica" w:cs="Helvetica"/>
          <w:sz w:val="25"/>
          <w:sz-cs w:val="25"/>
          <w:spacing w:val="0"/>
          <w:color w:val="434343"/>
        </w:rPr>
        <w:t xml:space="preserve">Brainstorm only (S3.Q4). Covers the same ground as rating statement D2.1.</w:t>
      </w:r>
    </w:p>
    <w:p>
      <w:pPr>
        <w:spacing w:after="106"/>
      </w:pPr>
      <w:r>
        <w:rPr>
          <w:rFonts w:ascii="Helvetica" w:hAnsi="Helvetica" w:cs="Helvetica"/>
          <w:sz w:val="30"/>
          <w:sz-cs w:val="30"/>
          <w:b/>
          <w:spacing w:val="0"/>
          <w:color w:val="0E0E0E"/>
        </w:rPr>
        <w:t xml:space="preserve">1.4 Data</w:t>
      </w:r>
    </w:p>
    <w:p>
      <w:pPr>
        <w:spacing w:after="26"/>
      </w:pPr>
      <w:r>
        <w:rPr>
          <w:rFonts w:ascii="Helvetica" w:hAnsi="Helvetica" w:cs="Helvetica"/>
          <w:sz w:val="29"/>
          <w:sz-cs w:val="29"/>
          <w:spacing w:val="0"/>
          <w:color w:val="0E0E0E"/>
        </w:rPr>
        <w:t xml:space="preserve">16.  What kind of historical data do we have? Is the data labeled?</w:t>
      </w:r>
    </w:p>
    <w:p>
      <w:pPr>
        <w:ind w:left="586" w:first-line="-587"/>
      </w:pPr>
      <w:r>
        <w:rPr>
          <w:rFonts w:ascii="Helvetica" w:hAnsi="Helvetica" w:cs="Helvetica"/>
          <w:sz w:val="25"/>
          <w:sz-cs w:val="25"/>
          <w:spacing w:val="0"/>
          <w:color w:val="434343"/>
        </w:rPr>
        <w:t xml:space="preserve">Brainstorm only (S4.Q1). Covers the same ground as rating statements D1.1 and D1.1.4.</w:t>
      </w:r>
    </w:p>
    <w:p>
      <w:pPr>
        <w:spacing w:after="26"/>
      </w:pPr>
      <w:r>
        <w:rPr>
          <w:rFonts w:ascii="Helvetica" w:hAnsi="Helvetica" w:cs="Helvetica"/>
          <w:sz w:val="29"/>
          <w:sz-cs w:val="29"/>
          <w:spacing w:val="0"/>
          <w:color w:val="0E0E0E"/>
        </w:rPr>
        <w:t xml:space="preserve">17.  What is the quality of the data (completeness, accuracy, bias considerations)?</w:t>
      </w:r>
    </w:p>
    <w:p>
      <w:pPr>
        <w:ind w:left="586" w:first-line="-587"/>
      </w:pPr>
      <w:r>
        <w:rPr>
          <w:rFonts w:ascii="Helvetica" w:hAnsi="Helvetica" w:cs="Helvetica"/>
          <w:sz w:val="25"/>
          <w:sz-cs w:val="25"/>
          <w:spacing w:val="0"/>
          <w:color w:val="434343"/>
        </w:rPr>
        <w:t xml:space="preserve">Brainstorm only (S4.Q2). Covers the same ground as rating statements D1.2 and D1.3.</w:t>
      </w:r>
    </w:p>
    <w:p>
      <w:pPr>
        <w:spacing w:after="26"/>
      </w:pPr>
      <w:r>
        <w:rPr>
          <w:rFonts w:ascii="Helvetica" w:hAnsi="Helvetica" w:cs="Helvetica"/>
          <w:sz w:val="29"/>
          <w:sz-cs w:val="29"/>
          <w:spacing w:val="0"/>
          <w:color w:val="0E0E0E"/>
        </w:rPr>
        <w:t xml:space="preserve">18.  What are the data governance requirements (privacy, security, compliance)?</w:t>
      </w:r>
    </w:p>
    <w:p>
      <w:pPr>
        <w:ind w:left="586" w:first-line="-587"/>
      </w:pPr>
      <w:r>
        <w:rPr>
          <w:rFonts w:ascii="Helvetica" w:hAnsi="Helvetica" w:cs="Helvetica"/>
          <w:sz w:val="25"/>
          <w:sz-cs w:val="25"/>
          <w:spacing w:val="0"/>
          <w:color w:val="434343"/>
        </w:rPr>
        <w:t xml:space="preserve">Brainstorm only (S4.Q3). Covers the same ground as rating statements D2.2 and D3.2.</w:t>
      </w:r>
    </w:p>
    <w:p>
      <w:pPr>
        <w:spacing w:after="26"/>
      </w:pPr>
      <w:r>
        <w:rPr>
          <w:rFonts w:ascii="Helvetica" w:hAnsi="Helvetica" w:cs="Helvetica"/>
          <w:sz w:val="29"/>
          <w:sz-cs w:val="29"/>
          <w:spacing w:val="0"/>
          <w:color w:val="0E0E0E"/>
        </w:rPr>
        <w:t xml:space="preserve">19.  What are the data integration points (real-time vs batch integration)?</w:t>
      </w:r>
    </w:p>
    <w:p>
      <w:pPr>
        <w:ind w:left="586" w:first-line="-587"/>
      </w:pPr>
      <w:r>
        <w:rPr>
          <w:rFonts w:ascii="Helvetica" w:hAnsi="Helvetica" w:cs="Helvetica"/>
          <w:sz w:val="25"/>
          <w:sz-cs w:val="25"/>
          <w:spacing w:val="0"/>
          <w:color w:val="434343"/>
        </w:rPr>
        <w:t xml:space="preserve">Brainstorm only (S4.Q4). Covers the same ground as rating statement D1.4.</w:t>
      </w:r>
    </w:p>
    <w:p>
      <w:pPr>
        <w:spacing w:after="160"/>
      </w:pPr>
      <w:r>
        <w:rPr>
          <w:rFonts w:ascii="Helvetica" w:hAnsi="Helvetica" w:cs="Helvetica"/>
          <w:sz w:val="36"/>
          <w:sz-cs w:val="36"/>
          <w:b/>
          <w:spacing w:val="0"/>
          <w:color w:val="011F5F"/>
        </w:rPr>
        <w:t xml:space="preserve">Part 2. Rating statements (Diagnostic only)</w:t>
      </w:r>
    </w:p>
    <w:p>
      <w:pPr>
        <w:spacing w:after="213"/>
      </w:pPr>
      <w:r>
        <w:rPr>
          <w:rFonts w:ascii="Helvetica" w:hAnsi="Helvetica" w:cs="Helvetica"/>
          <w:sz w:val="25"/>
          <w:sz-cs w:val="25"/>
          <w:spacing w:val="0"/>
          <w:color w:val="434343"/>
        </w:rPr>
        <w:t xml:space="preserve">Each statement is rated Fully Meets the Criteria / Partially Meets the Criteria / Absent, with an "I don't know" option. Indented statements are sub-questions of the statement above them.</w:t>
      </w:r>
    </w:p>
    <w:p>
      <w:pPr>
        <w:spacing w:after="106"/>
      </w:pPr>
      <w:r>
        <w:rPr>
          <w:rFonts w:ascii="Helvetica" w:hAnsi="Helvetica" w:cs="Helvetica"/>
          <w:sz w:val="30"/>
          <w:sz-cs w:val="30"/>
          <w:b/>
          <w:spacing w:val="0"/>
          <w:color w:val="0E0E0E"/>
        </w:rPr>
        <w:t xml:space="preserve">2.1 Data readiness: Is the available data appropriate for building an AI tool?</w:t>
      </w:r>
    </w:p>
    <w:p>
      <w:pPr>
        <w:spacing w:after="26"/>
      </w:pPr>
      <w:r>
        <w:rPr>
          <w:rFonts w:ascii="Helvetica" w:hAnsi="Helvetica" w:cs="Helvetica"/>
          <w:sz w:val="29"/>
          <w:sz-cs w:val="29"/>
          <w:b/>
          <w:spacing w:val="0"/>
          <w:color w:val="0E0E0E"/>
        </w:rPr>
        <w:t xml:space="preserve">D1.1</w:t>
      </w:r>
      <w:r>
        <w:rPr>
          <w:rFonts w:ascii="Helvetica" w:hAnsi="Helvetica" w:cs="Helvetica"/>
          <w:sz w:val="29"/>
          <w:sz-cs w:val="29"/>
          <w:spacing w:val="0"/>
          <w:color w:val="0E0E0E"/>
        </w:rPr>
        <w:t xml:space="preserve">  We have enough historical records saved in a digital format to train the AI system what patterns to look for.</w:t>
      </w:r>
    </w:p>
    <w:p>
      <w:pPr>
        <w:ind w:left="640" w:first-line="-640"/>
        <w:spacing w:after="26"/>
      </w:pPr>
      <w:r>
        <w:rPr>
          <w:rFonts w:ascii="Helvetica" w:hAnsi="Helvetica" w:cs="Helvetica"/>
          <w:sz w:val="29"/>
          <w:sz-cs w:val="29"/>
          <w:spacing w:val="0"/>
          <w:color w:val="0E0E0E"/>
        </w:rPr>
        <w:t xml:space="preserve">D1.1.1  Our data is stored in structured formats (e.g., spreadsheets, databases, or standardized digital forms).</w:t>
      </w:r>
    </w:p>
    <w:p>
      <w:pPr>
        <w:ind w:left="640" w:first-line="-640"/>
        <w:spacing w:after="26"/>
      </w:pPr>
      <w:r>
        <w:rPr>
          <w:rFonts w:ascii="Helvetica" w:hAnsi="Helvetica" w:cs="Helvetica"/>
          <w:sz w:val="29"/>
          <w:sz-cs w:val="29"/>
          <w:spacing w:val="0"/>
          <w:color w:val="0E0E0E"/>
        </w:rPr>
        <w:t xml:space="preserve">D1.1.2  We have sufficient volume of historical records to train an AI model reliably.</w:t>
      </w:r>
    </w:p>
    <w:p>
      <w:pPr>
        <w:ind w:left="640" w:first-line="-640"/>
        <w:spacing w:after="26"/>
      </w:pPr>
      <w:r>
        <w:rPr>
          <w:rFonts w:ascii="Helvetica" w:hAnsi="Helvetica" w:cs="Helvetica"/>
          <w:sz w:val="29"/>
          <w:sz-cs w:val="29"/>
          <w:spacing w:val="0"/>
          <w:color w:val="0E0E0E"/>
        </w:rPr>
        <w:t xml:space="preserve">D1.1.3  Our data spans enough years to capture patterns, trends, and changes.</w:t>
      </w:r>
    </w:p>
    <w:p>
      <w:pPr>
        <w:ind w:left="640" w:first-line="-640"/>
        <w:spacing w:after="26"/>
      </w:pPr>
      <w:r>
        <w:rPr>
          <w:rFonts w:ascii="Helvetica" w:hAnsi="Helvetica" w:cs="Helvetica"/>
          <w:sz w:val="29"/>
          <w:sz-cs w:val="29"/>
          <w:spacing w:val="0"/>
          <w:color w:val="0E0E0E"/>
        </w:rPr>
        <w:t xml:space="preserve">D1.1.4  Our records are paired with known, verified outcomes (e.g., confirmed causes of death) that an AI can learn to replicate.</w:t>
      </w:r>
    </w:p>
    <w:p>
      <w:pPr>
        <w:ind w:left="1226" w:first-line="-1227"/>
      </w:pPr>
      <w:r>
        <w:rPr>
          <w:rFonts w:ascii="Helvetica" w:hAnsi="Helvetica" w:cs="Helvetica"/>
          <w:sz w:val="25"/>
          <w:sz-cs w:val="25"/>
          <w:spacing w:val="0"/>
          <w:color w:val="434343"/>
        </w:rPr>
        <w:t xml:space="preserve">The only statement with an N/A option, for use cases that do not predict outcomes.</w:t>
      </w:r>
    </w:p>
    <w:p>
      <w:pPr>
        <w:spacing w:after="26"/>
      </w:pPr>
      <w:r>
        <w:rPr>
          <w:rFonts w:ascii="Helvetica" w:hAnsi="Helvetica" w:cs="Helvetica"/>
          <w:sz w:val="29"/>
          <w:sz-cs w:val="29"/>
          <w:b/>
          <w:spacing w:val="0"/>
          <w:color w:val="0E0E0E"/>
        </w:rPr>
        <w:t xml:space="preserve">D1.2</w:t>
      </w:r>
      <w:r>
        <w:rPr>
          <w:rFonts w:ascii="Helvetica" w:hAnsi="Helvetica" w:cs="Helvetica"/>
          <w:sz w:val="29"/>
          <w:sz-cs w:val="29"/>
          <w:spacing w:val="0"/>
          <w:color w:val="0E0E0E"/>
        </w:rPr>
        <w:t xml:space="preserve">  The available records represent the full range of real-world situations the AI will encounter, including different population groups, regions, and less common cases.</w:t>
      </w:r>
    </w:p>
    <w:p>
      <w:pPr>
        <w:ind w:left="640" w:first-line="-640"/>
        <w:spacing w:after="26"/>
      </w:pPr>
      <w:r>
        <w:rPr>
          <w:rFonts w:ascii="Helvetica" w:hAnsi="Helvetica" w:cs="Helvetica"/>
          <w:sz w:val="29"/>
          <w:sz-cs w:val="29"/>
          <w:spacing w:val="0"/>
          <w:color w:val="0E0E0E"/>
        </w:rPr>
        <w:t xml:space="preserve">D1.2.1  Our data includes records from all districts, provinces, or regions relevant to our context.</w:t>
      </w:r>
    </w:p>
    <w:p>
      <w:pPr>
        <w:ind w:left="640" w:first-line="-640"/>
        <w:spacing w:after="26"/>
      </w:pPr>
      <w:r>
        <w:rPr>
          <w:rFonts w:ascii="Helvetica" w:hAnsi="Helvetica" w:cs="Helvetica"/>
          <w:sz w:val="29"/>
          <w:sz-cs w:val="29"/>
          <w:spacing w:val="0"/>
          <w:color w:val="0E0E0E"/>
        </w:rPr>
        <w:t xml:space="preserve">D1.2.2  Our records represent relevant genders, age groups, ethnic backgrounds, geographic communities, and socioeconomic groups.</w:t>
      </w:r>
    </w:p>
    <w:p>
      <w:pPr>
        <w:ind w:left="640" w:first-line="-640"/>
        <w:spacing w:after="26"/>
      </w:pPr>
      <w:r>
        <w:rPr>
          <w:rFonts w:ascii="Helvetica" w:hAnsi="Helvetica" w:cs="Helvetica"/>
          <w:sz w:val="29"/>
          <w:sz-cs w:val="29"/>
          <w:spacing w:val="0"/>
          <w:color w:val="0E0E0E"/>
        </w:rPr>
        <w:t xml:space="preserve">D1.2.3  Our data includes examples of uncommon scenarios (e.g., rare causes of death, infant deaths, outbreak-related deaths).</w:t>
      </w:r>
    </w:p>
    <w:p>
      <w:pPr>
        <w:spacing w:after="26"/>
      </w:pPr>
      <w:r>
        <w:rPr>
          <w:rFonts w:ascii="Helvetica" w:hAnsi="Helvetica" w:cs="Helvetica"/>
          <w:sz w:val="29"/>
          <w:sz-cs w:val="29"/>
          <w:b/>
          <w:spacing w:val="0"/>
          <w:color w:val="0E0E0E"/>
        </w:rPr>
        <w:t xml:space="preserve">D1.3</w:t>
      </w:r>
      <w:r>
        <w:rPr>
          <w:rFonts w:ascii="Helvetica" w:hAnsi="Helvetica" w:cs="Helvetica"/>
          <w:sz w:val="29"/>
          <w:sz-cs w:val="29"/>
          <w:spacing w:val="0"/>
          <w:color w:val="0E0E0E"/>
        </w:rPr>
        <w:t xml:space="preserve">  The quality of our data is reliable; records are accurate, complete, and free from significant errors or duplicate entries.</w:t>
      </w:r>
    </w:p>
    <w:p>
      <w:pPr>
        <w:ind w:left="640" w:first-line="-640"/>
        <w:spacing w:after="26"/>
      </w:pPr>
      <w:r>
        <w:rPr>
          <w:rFonts w:ascii="Helvetica" w:hAnsi="Helvetica" w:cs="Helvetica"/>
          <w:sz w:val="29"/>
          <w:sz-cs w:val="29"/>
          <w:spacing w:val="0"/>
          <w:color w:val="0E0E0E"/>
        </w:rPr>
        <w:t xml:space="preserve">D1.3.1  The key fields our AI model needs to learn from are consistently completed across our records.</w:t>
      </w:r>
    </w:p>
    <w:p>
      <w:pPr>
        <w:ind w:left="640" w:first-line="-640"/>
        <w:spacing w:after="26"/>
      </w:pPr>
      <w:r>
        <w:rPr>
          <w:rFonts w:ascii="Helvetica" w:hAnsi="Helvetica" w:cs="Helvetica"/>
          <w:sz w:val="29"/>
          <w:sz-cs w:val="29"/>
          <w:spacing w:val="0"/>
          <w:color w:val="0E0E0E"/>
        </w:rPr>
        <w:t xml:space="preserve">D1.3.2  Our data has been checked for duplicate entries of the same person or event.</w:t>
      </w:r>
    </w:p>
    <w:p>
      <w:pPr>
        <w:ind w:left="640" w:first-line="-640"/>
        <w:spacing w:after="26"/>
      </w:pPr>
      <w:r>
        <w:rPr>
          <w:rFonts w:ascii="Helvetica" w:hAnsi="Helvetica" w:cs="Helvetica"/>
          <w:sz w:val="29"/>
          <w:sz-cs w:val="29"/>
          <w:spacing w:val="0"/>
          <w:color w:val="0E0E0E"/>
        </w:rPr>
        <w:t xml:space="preserve">D1.3.3  Data elements are recorded in the same way across different staff, sites, and time periods.</w:t>
      </w:r>
    </w:p>
    <w:p>
      <w:pPr>
        <w:ind w:left="640" w:first-line="-640"/>
        <w:spacing w:after="26"/>
      </w:pPr>
      <w:r>
        <w:rPr>
          <w:rFonts w:ascii="Helvetica" w:hAnsi="Helvetica" w:cs="Helvetica"/>
          <w:sz w:val="29"/>
          <w:sz-cs w:val="29"/>
          <w:spacing w:val="0"/>
          <w:color w:val="0E0E0E"/>
        </w:rPr>
        <w:t xml:space="preserve">D1.3.4  Our data collection system has validation rules in place that prevent obviously incorrect entries.</w:t>
      </w:r>
    </w:p>
    <w:p>
      <w:pPr>
        <w:ind w:left="640" w:first-line="-640"/>
        <w:spacing w:after="26"/>
      </w:pPr>
      <w:r>
        <w:rPr>
          <w:rFonts w:ascii="Helvetica" w:hAnsi="Helvetica" w:cs="Helvetica"/>
          <w:sz w:val="29"/>
          <w:sz-cs w:val="29"/>
          <w:spacing w:val="0"/>
          <w:color w:val="0E0E0E"/>
        </w:rPr>
        <w:t xml:space="preserve">D1.3.5  Our data reflects the current conditions, population, and processes the AI tool will be used in.</w:t>
      </w:r>
    </w:p>
    <w:p>
      <w:pPr>
        <w:spacing w:after="26"/>
      </w:pPr>
      <w:r>
        <w:rPr>
          <w:rFonts w:ascii="Helvetica" w:hAnsi="Helvetica" w:cs="Helvetica"/>
          <w:sz w:val="29"/>
          <w:sz-cs w:val="29"/>
          <w:b/>
          <w:spacing w:val="0"/>
          <w:color w:val="0E0E0E"/>
        </w:rPr>
        <w:t xml:space="preserve">D1.4</w:t>
      </w:r>
      <w:r>
        <w:rPr>
          <w:rFonts w:ascii="Helvetica" w:hAnsi="Helvetica" w:cs="Helvetica"/>
          <w:sz w:val="29"/>
          <w:sz-cs w:val="29"/>
          <w:spacing w:val="0"/>
          <w:color w:val="0E0E0E"/>
        </w:rPr>
        <w:t xml:space="preserve">  The data needed for this AI tool can be accessed reliably and consistently.</w:t>
      </w:r>
    </w:p>
    <w:p>
      <w:pPr>
        <w:ind w:left="640" w:first-line="-640"/>
        <w:spacing w:after="26"/>
      </w:pPr>
      <w:r>
        <w:rPr>
          <w:rFonts w:ascii="Helvetica" w:hAnsi="Helvetica" w:cs="Helvetica"/>
          <w:sz w:val="29"/>
          <w:sz-cs w:val="29"/>
          <w:spacing w:val="0"/>
          <w:color w:val="0E0E0E"/>
        </w:rPr>
        <w:t xml:space="preserve">D1.4.1  The approvals required to access our data are unlikely to cause significant delays to development.</w:t>
      </w:r>
    </w:p>
    <w:p>
      <w:pPr>
        <w:ind w:left="640" w:first-line="-640"/>
        <w:spacing w:after="26"/>
      </w:pPr>
      <w:r>
        <w:rPr>
          <w:rFonts w:ascii="Helvetica" w:hAnsi="Helvetica" w:cs="Helvetica"/>
          <w:sz w:val="29"/>
          <w:sz-cs w:val="29"/>
          <w:spacing w:val="0"/>
          <w:color w:val="0E0E0E"/>
        </w:rPr>
        <w:t xml:space="preserve">D1.4.2  Our data is updated frequently enough for the tool to remain accurate as real-world conditions change over time.</w:t>
      </w:r>
    </w:p>
    <w:p>
      <w:pPr>
        <w:spacing w:after="106"/>
      </w:pPr>
      <w:r>
        <w:rPr>
          <w:rFonts w:ascii="Helvetica" w:hAnsi="Helvetica" w:cs="Helvetica"/>
          <w:sz w:val="30"/>
          <w:sz-cs w:val="30"/>
          <w:b/>
          <w:spacing w:val="0"/>
          <w:color w:val="0E0E0E"/>
        </w:rPr>
        <w:t xml:space="preserve">2.2 Safety: Will the AI tool be accurate and used responsibly?</w:t>
      </w:r>
    </w:p>
    <w:p>
      <w:pPr>
        <w:spacing w:after="26"/>
      </w:pPr>
      <w:r>
        <w:rPr>
          <w:rFonts w:ascii="Helvetica" w:hAnsi="Helvetica" w:cs="Helvetica"/>
          <w:sz w:val="29"/>
          <w:sz-cs w:val="29"/>
          <w:b/>
          <w:spacing w:val="0"/>
          <w:color w:val="0E0E0E"/>
        </w:rPr>
        <w:t xml:space="preserve">D2.1</w:t>
      </w:r>
      <w:r>
        <w:rPr>
          <w:rFonts w:ascii="Helvetica" w:hAnsi="Helvetica" w:cs="Helvetica"/>
          <w:sz w:val="29"/>
          <w:sz-cs w:val="29"/>
          <w:spacing w:val="0"/>
          <w:color w:val="0E0E0E"/>
        </w:rPr>
        <w:t xml:space="preserve">  We have clearly defined the role the AI will play, and for any decision that affects a person's official record, a qualified person reviews or approves the AI's recommendation.</w:t>
      </w:r>
    </w:p>
    <w:p>
      <w:pPr>
        <w:ind w:left="586" w:first-line="-587"/>
      </w:pPr>
      <w:r>
        <w:rPr>
          <w:rFonts w:ascii="Helvetica" w:hAnsi="Helvetica" w:cs="Helvetica"/>
          <w:sz w:val="25"/>
          <w:sz-cs w:val="25"/>
          <w:spacing w:val="0"/>
          <w:color w:val="434343"/>
        </w:rPr>
        <w:t xml:space="preserve">Covers the same ground as open question 15.</w:t>
      </w:r>
    </w:p>
    <w:p>
      <w:pPr>
        <w:spacing w:after="26"/>
      </w:pPr>
      <w:r>
        <w:rPr>
          <w:rFonts w:ascii="Helvetica" w:hAnsi="Helvetica" w:cs="Helvetica"/>
          <w:sz w:val="29"/>
          <w:sz-cs w:val="29"/>
          <w:b/>
          <w:spacing w:val="0"/>
          <w:color w:val="0E0E0E"/>
        </w:rPr>
        <w:t xml:space="preserve">D2.2</w:t>
      </w:r>
      <w:r>
        <w:rPr>
          <w:rFonts w:ascii="Helvetica" w:hAnsi="Helvetica" w:cs="Helvetica"/>
          <w:sz w:val="29"/>
          <w:sz-cs w:val="29"/>
          <w:spacing w:val="0"/>
          <w:color w:val="0E0E0E"/>
        </w:rPr>
        <w:t xml:space="preserve">  Using this data for AI is legally permitted, its recommendations comply with applicable regulations, and personal and health information is protected from unauthorised access or disclosure.</w:t>
      </w:r>
    </w:p>
    <w:p>
      <w:pPr>
        <w:ind w:left="586" w:first-line="-587"/>
      </w:pPr>
      <w:r>
        <w:rPr>
          <w:rFonts w:ascii="Helvetica" w:hAnsi="Helvetica" w:cs="Helvetica"/>
          <w:sz w:val="25"/>
          <w:sz-cs w:val="25"/>
          <w:spacing w:val="0"/>
          <w:color w:val="434343"/>
        </w:rPr>
        <w:t xml:space="preserve">Covers the same ground as open question 18.</w:t>
      </w:r>
    </w:p>
    <w:p>
      <w:pPr>
        <w:spacing w:after="106"/>
      </w:pPr>
      <w:r>
        <w:rPr>
          <w:rFonts w:ascii="Helvetica" w:hAnsi="Helvetica" w:cs="Helvetica"/>
          <w:sz w:val="30"/>
          <w:sz-cs w:val="30"/>
          <w:b/>
          <w:spacing w:val="0"/>
          <w:color w:val="0E0E0E"/>
        </w:rPr>
        <w:t xml:space="preserve">2.3 Country-level readiness: Can this AI tool be scaled and sustained in this context?</w:t>
      </w:r>
    </w:p>
    <w:p>
      <w:pPr>
        <w:spacing w:after="26"/>
      </w:pPr>
      <w:r>
        <w:rPr>
          <w:rFonts w:ascii="Helvetica" w:hAnsi="Helvetica" w:cs="Helvetica"/>
          <w:sz w:val="29"/>
          <w:sz-cs w:val="29"/>
          <w:b/>
          <w:spacing w:val="0"/>
          <w:color w:val="0E0E0E"/>
        </w:rPr>
        <w:t xml:space="preserve">D3.1</w:t>
      </w:r>
      <w:r>
        <w:rPr>
          <w:rFonts w:ascii="Helvetica" w:hAnsi="Helvetica" w:cs="Helvetica"/>
          <w:sz w:val="29"/>
          <w:sz-cs w:val="29"/>
          <w:spacing w:val="0"/>
          <w:color w:val="0E0E0E"/>
        </w:rPr>
        <w:t xml:space="preserve">  Senior leaders within our organization and the relevant government bodies have formally committed their support, funding, and ongoing involvement to this initiative.</w:t>
      </w:r>
    </w:p>
    <w:p>
      <w:pPr>
        <w:spacing w:after="26"/>
      </w:pPr>
      <w:r>
        <w:rPr>
          <w:rFonts w:ascii="Helvetica" w:hAnsi="Helvetica" w:cs="Helvetica"/>
          <w:sz w:val="29"/>
          <w:sz-cs w:val="29"/>
          <w:b/>
          <w:spacing w:val="0"/>
          <w:color w:val="0E0E0E"/>
        </w:rPr>
        <w:t xml:space="preserve">D3.2</w:t>
      </w:r>
      <w:r>
        <w:rPr>
          <w:rFonts w:ascii="Helvetica" w:hAnsi="Helvetica" w:cs="Helvetica"/>
          <w:sz w:val="29"/>
          <w:sz-cs w:val="29"/>
          <w:spacing w:val="0"/>
          <w:color w:val="0E0E0E"/>
        </w:rPr>
        <w:t xml:space="preserve">  Our country's laws and policies support the responsible use of AI for this purpose, including data protection and data-sharing rules.</w:t>
      </w:r>
    </w:p>
    <w:p>
      <w:pPr>
        <w:spacing w:after="26"/>
      </w:pPr>
      <w:r>
        <w:rPr>
          <w:rFonts w:ascii="Helvetica" w:hAnsi="Helvetica" w:cs="Helvetica"/>
          <w:sz w:val="29"/>
          <w:sz-cs w:val="29"/>
          <w:b/>
          <w:spacing w:val="0"/>
          <w:color w:val="0E0E0E"/>
        </w:rPr>
        <w:t xml:space="preserve">D3.3</w:t>
      </w:r>
      <w:r>
        <w:rPr>
          <w:rFonts w:ascii="Helvetica" w:hAnsi="Helvetica" w:cs="Helvetica"/>
          <w:sz w:val="29"/>
          <w:sz-cs w:val="29"/>
          <w:spacing w:val="0"/>
          <w:color w:val="0E0E0E"/>
        </w:rPr>
        <w:t xml:space="preserve">  The technology infrastructure needed to run this AI tool, including devices, software, internet access, and data storage, is available or can realistically be put in place across all intended deployment locations.</w:t>
      </w:r>
    </w:p>
    <w:p>
      <w:pPr>
        <w:spacing w:after="26"/>
      </w:pPr>
      <w:r>
        <w:rPr>
          <w:rFonts w:ascii="Helvetica" w:hAnsi="Helvetica" w:cs="Helvetica"/>
          <w:sz w:val="29"/>
          <w:sz-cs w:val="29"/>
          <w:b/>
          <w:spacing w:val="0"/>
          <w:color w:val="0E0E0E"/>
        </w:rPr>
        <w:t xml:space="preserve">D3.4</w:t>
      </w:r>
      <w:r>
        <w:rPr>
          <w:rFonts w:ascii="Helvetica" w:hAnsi="Helvetica" w:cs="Helvetica"/>
          <w:sz w:val="29"/>
          <w:sz-cs w:val="29"/>
          <w:spacing w:val="0"/>
          <w:color w:val="0E0E0E"/>
        </w:rPr>
        <w:t xml:space="preserve">  People with the right skills to build, run, and maintain this tool exist in our organization or can be trained.</w:t>
      </w:r>
    </w:p>
    <w:p>
      <w:pPr>
        <w:ind w:left="586" w:first-line="-587"/>
      </w:pPr>
      <w:r>
        <w:rPr>
          <w:rFonts w:ascii="Helvetica" w:hAnsi="Helvetica" w:cs="Helvetica"/>
          <w:sz w:val="25"/>
          <w:sz-cs w:val="25"/>
          <w:spacing w:val="0"/>
          <w:color w:val="434343"/>
        </w:rPr>
        <w:t xml:space="preserve">All four cover the same ground as open question 6 (constraints).</w:t>
      </w:r>
    </w:p>
    <w:p>
      <w:pPr>
        <w:spacing w:after="160"/>
      </w:pPr>
      <w:r>
        <w:rPr>
          <w:rFonts w:ascii="Helvetica" w:hAnsi="Helvetica" w:cs="Helvetica"/>
          <w:sz w:val="36"/>
          <w:sz-cs w:val="36"/>
          <w:b/>
          <w:spacing w:val="0"/>
          <w:color w:val="011F5F"/>
        </w:rPr>
        <w:t xml:space="preserve">Part 3. Tool step</w:t>
      </w:r>
    </w:p>
    <w:p>
      <w:pPr>
        <w:spacing w:after="213"/>
      </w:pPr>
      <w:r>
        <w:rPr>
          <w:rFonts w:ascii="Helvetica" w:hAnsi="Helvetica" w:cs="Helvetica"/>
          <w:sz w:val="29"/>
          <w:sz-cs w:val="29"/>
          <w:b/>
          <w:spacing w:val="0"/>
          <w:color w:val="0E0E0E"/>
        </w:rPr>
        <w:t xml:space="preserve">C1.</w:t>
      </w:r>
      <w:r>
        <w:rPr>
          <w:rFonts w:ascii="Helvetica" w:hAnsi="Helvetica" w:cs="Helvetica"/>
          <w:sz w:val="29"/>
          <w:sz-cs w:val="29"/>
          <w:spacing w:val="0"/>
          <w:color w:val="0E0E0E"/>
        </w:rPr>
        <w:t xml:space="preserve"> Does this summary accurately reflect your situation? (Accurate / Partially accurate / Not accurate)</w:t>
        <w:br/>
        <w:t xml:space="preserve">Not an assessment question: it confirms the AI-generated problem summary and travels with that step wherever it lands in a combined version.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