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15="http://schemas.microsoft.com/office/word/2012/wordml">
  <w:body>
    <w:p>
      <w:r>
        <w:t>First page of the agreement.</w:t>
      </w:r>
    </w:p>
    <w:p>
      <w:r>
        <w:br w:type="page"/>
      </w:r>
    </w:p>
    <w:p>
      <w:r>
        <w:t>Second page, which takes the default header and footer.</w:t>
      </w:r>
    </w:p>
    <w:p>
      <w:r>
        <w:br w:type="page"/>
      </w:r>
    </w:p>
    <w:p>
      <w:r>
        <w:t>Third page, the same.</w:t>
      </w:r>
    </w:p>
    <w:sectPr>
      <w:headerReference w:type="default" r:id="rId11"/>
      <w:headerReference w:type="first" r:id="rId13"/>
      <w:footerReference w:type="default" r:id="rId12"/>
      <w:titlePg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v="urn:schemas-microsoft-com:vml" xmlns:o="urn:schemas-microsoft-com:office:office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p>
    <w:pPr>
      <w:jc w:val="right"/>
    </w:pPr>
    <w:r>
      <w:t xml:space="preserve">Share transfer agreement —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hdr>
</file>

<file path=word/header2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p>
    <w:pPr>
      <w:jc w:val="center"/>
    </w:pPr>
    <w:r>
      <w:t>Confidential</w:t>
    </w:r>
  </w:p>
</w:hdr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11" Type="http://schemas.openxmlformats.org/officeDocument/2006/relationships/header" Target="header1.xml"/>
  <Relationship Id="rId13" Type="http://schemas.openxmlformats.org/officeDocument/2006/relationships/header" Target="header2.xml"/>
  <Relationship Id="rId12" Type="http://schemas.openxmlformats.org/officeDocument/2006/relationships/footer" Target="footer1.xml"/>
</Relationships>
</file>