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160" w:line="360" w:lineRule="auto"/>
        <w:ind w:left="720" w:firstLine="0"/>
        <w:rPr>
          <w:rFonts w:ascii="Roboto" w:cs="Roboto" w:eastAsia="Roboto" w:hAnsi="Roboto"/>
          <w:b w:val="1"/>
          <w:color w:val="2b2b2b"/>
          <w:sz w:val="24"/>
          <w:szCs w:val="24"/>
        </w:rPr>
      </w:pPr>
      <w:r w:rsidDel="00000000" w:rsidR="00000000" w:rsidRPr="00000000">
        <w:rPr>
          <w:rFonts w:ascii="Roboto" w:cs="Roboto" w:eastAsia="Roboto" w:hAnsi="Roboto"/>
          <w:b w:val="1"/>
          <w:color w:val="2b2b2b"/>
          <w:sz w:val="24"/>
          <w:szCs w:val="24"/>
          <w:rtl w:val="0"/>
        </w:rPr>
        <w:t xml:space="preserve">1.</w:t>
      </w:r>
      <w:r w:rsidDel="00000000" w:rsidR="00000000" w:rsidRPr="00000000">
        <w:rPr>
          <w:rFonts w:ascii="Times New Roman" w:cs="Times New Roman" w:eastAsia="Times New Roman" w:hAnsi="Times New Roman"/>
          <w:color w:val="2b2b2b"/>
          <w:sz w:val="14"/>
          <w:szCs w:val="14"/>
          <w:rtl w:val="0"/>
        </w:rPr>
        <w:tab/>
      </w:r>
      <w:r w:rsidDel="00000000" w:rsidR="00000000" w:rsidRPr="00000000">
        <w:rPr>
          <w:rFonts w:ascii="Roboto" w:cs="Roboto" w:eastAsia="Roboto" w:hAnsi="Roboto"/>
          <w:b w:val="1"/>
          <w:color w:val="2b2b2b"/>
          <w:sz w:val="24"/>
          <w:szCs w:val="24"/>
          <w:rtl w:val="0"/>
        </w:rPr>
        <w:t xml:space="preserve">Given the provided data, what are three conclusions that we can draw about crowdfunding campaigns?</w:t>
      </w:r>
    </w:p>
    <w:p w:rsidR="00000000" w:rsidDel="00000000" w:rsidP="00000000" w:rsidRDefault="00000000" w:rsidRPr="00000000" w14:paraId="00000002">
      <w:pPr>
        <w:rPr>
          <w:sz w:val="24"/>
          <w:szCs w:val="24"/>
        </w:rPr>
      </w:pPr>
      <w:r w:rsidDel="00000000" w:rsidR="00000000" w:rsidRPr="00000000">
        <w:rPr>
          <w:sz w:val="24"/>
          <w:szCs w:val="24"/>
          <w:rtl w:val="0"/>
        </w:rPr>
        <w:t xml:space="preserve"> </w:t>
      </w:r>
    </w:p>
    <w:p w:rsidR="00000000" w:rsidDel="00000000" w:rsidP="00000000" w:rsidRDefault="00000000" w:rsidRPr="00000000" w14:paraId="00000003">
      <w:pPr>
        <w:rPr>
          <w:sz w:val="24"/>
          <w:szCs w:val="24"/>
        </w:rPr>
      </w:pPr>
      <w:r w:rsidDel="00000000" w:rsidR="00000000" w:rsidRPr="00000000">
        <w:rPr>
          <w:sz w:val="24"/>
          <w:szCs w:val="24"/>
          <w:rtl w:val="0"/>
        </w:rPr>
        <w:t xml:space="preserve">According to the Crowdfunding campaign data, we can see that Theater campaigns were the most popular, most successful, and had the most backer support meaning this would be an effective campaign to pull in crowd interaction and funding. The least successful campaign appears to be Journalism because it had the least number of campaigns and least amount of backers meaning this would probably not be an effective campaign to do again. A third conclusion we can draw about these campaigns is that “Plays” had the most failed and cancelled campaigns so in the future, when doing campaigns for Theater, it would be most effective to leave out “Plays”.</w:t>
      </w:r>
    </w:p>
    <w:p w:rsidR="00000000" w:rsidDel="00000000" w:rsidP="00000000" w:rsidRDefault="00000000" w:rsidRPr="00000000" w14:paraId="00000004">
      <w:pPr>
        <w:rPr>
          <w:sz w:val="24"/>
          <w:szCs w:val="24"/>
        </w:rPr>
      </w:pPr>
      <w:r w:rsidDel="00000000" w:rsidR="00000000" w:rsidRPr="00000000">
        <w:rPr>
          <w:sz w:val="24"/>
          <w:szCs w:val="24"/>
          <w:rtl w:val="0"/>
        </w:rPr>
        <w:t xml:space="preserve"> </w:t>
      </w:r>
    </w:p>
    <w:p w:rsidR="00000000" w:rsidDel="00000000" w:rsidP="00000000" w:rsidRDefault="00000000" w:rsidRPr="00000000" w14:paraId="00000005">
      <w:pPr>
        <w:spacing w:before="160" w:line="360" w:lineRule="auto"/>
        <w:ind w:left="720" w:firstLine="0"/>
        <w:rPr>
          <w:rFonts w:ascii="Roboto" w:cs="Roboto" w:eastAsia="Roboto" w:hAnsi="Roboto"/>
          <w:b w:val="1"/>
          <w:color w:val="2b2b2b"/>
          <w:sz w:val="24"/>
          <w:szCs w:val="24"/>
        </w:rPr>
      </w:pPr>
      <w:r w:rsidDel="00000000" w:rsidR="00000000" w:rsidRPr="00000000">
        <w:rPr>
          <w:rFonts w:ascii="Roboto" w:cs="Roboto" w:eastAsia="Roboto" w:hAnsi="Roboto"/>
          <w:b w:val="1"/>
          <w:color w:val="2b2b2b"/>
          <w:sz w:val="24"/>
          <w:szCs w:val="24"/>
          <w:rtl w:val="0"/>
        </w:rPr>
        <w:t xml:space="preserve">2.</w:t>
      </w:r>
      <w:r w:rsidDel="00000000" w:rsidR="00000000" w:rsidRPr="00000000">
        <w:rPr>
          <w:rFonts w:ascii="Times New Roman" w:cs="Times New Roman" w:eastAsia="Times New Roman" w:hAnsi="Times New Roman"/>
          <w:color w:val="2b2b2b"/>
          <w:sz w:val="14"/>
          <w:szCs w:val="14"/>
          <w:rtl w:val="0"/>
        </w:rPr>
        <w:tab/>
      </w:r>
      <w:r w:rsidDel="00000000" w:rsidR="00000000" w:rsidRPr="00000000">
        <w:rPr>
          <w:rFonts w:ascii="Roboto" w:cs="Roboto" w:eastAsia="Roboto" w:hAnsi="Roboto"/>
          <w:b w:val="1"/>
          <w:color w:val="2b2b2b"/>
          <w:sz w:val="24"/>
          <w:szCs w:val="24"/>
          <w:rtl w:val="0"/>
        </w:rPr>
        <w:t xml:space="preserve">What are some limitations of this dataset?</w:t>
      </w:r>
    </w:p>
    <w:p w:rsidR="00000000" w:rsidDel="00000000" w:rsidP="00000000" w:rsidRDefault="00000000" w:rsidRPr="00000000" w14:paraId="00000006">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07">
      <w:pPr>
        <w:rPr>
          <w:sz w:val="24"/>
          <w:szCs w:val="24"/>
        </w:rPr>
      </w:pPr>
      <w:r w:rsidDel="00000000" w:rsidR="00000000" w:rsidRPr="00000000">
        <w:rPr>
          <w:sz w:val="24"/>
          <w:szCs w:val="24"/>
          <w:rtl w:val="0"/>
        </w:rPr>
        <w:t xml:space="preserve">The data appears not to be large enough to encompass all categories and subcategories so some of the results are not statistically relevant. Another limitation of this dataset is the varying length in time that each campaign was in place. Some campaigns were active for a month while others were only active for a couple of days. This can make it hard to judge whether one campaign was effective in comparison to the others because of the difference in time in Active status. The longer a campaign is active could mean more exposure and more funding. The last visible limitation is that some of the campaigns are in a foreign currency making it hard to compare money raised from certain campaigns because of the currency exchange rates.</w:t>
      </w:r>
    </w:p>
    <w:p w:rsidR="00000000" w:rsidDel="00000000" w:rsidP="00000000" w:rsidRDefault="00000000" w:rsidRPr="00000000" w14:paraId="00000008">
      <w:pPr>
        <w:rPr>
          <w:sz w:val="24"/>
          <w:szCs w:val="24"/>
        </w:rPr>
      </w:pPr>
      <w:r w:rsidDel="00000000" w:rsidR="00000000" w:rsidRPr="00000000">
        <w:rPr>
          <w:sz w:val="24"/>
          <w:szCs w:val="24"/>
          <w:rtl w:val="0"/>
        </w:rPr>
        <w:t xml:space="preserve"> </w:t>
      </w:r>
    </w:p>
    <w:p w:rsidR="00000000" w:rsidDel="00000000" w:rsidP="00000000" w:rsidRDefault="00000000" w:rsidRPr="00000000" w14:paraId="00000009">
      <w:pPr>
        <w:spacing w:after="380" w:before="160" w:line="360" w:lineRule="auto"/>
        <w:ind w:left="720" w:firstLine="0"/>
        <w:rPr>
          <w:rFonts w:ascii="Roboto" w:cs="Roboto" w:eastAsia="Roboto" w:hAnsi="Roboto"/>
          <w:b w:val="1"/>
          <w:color w:val="2b2b2b"/>
          <w:sz w:val="24"/>
          <w:szCs w:val="24"/>
        </w:rPr>
      </w:pPr>
      <w:r w:rsidDel="00000000" w:rsidR="00000000" w:rsidRPr="00000000">
        <w:rPr>
          <w:rFonts w:ascii="Roboto" w:cs="Roboto" w:eastAsia="Roboto" w:hAnsi="Roboto"/>
          <w:b w:val="1"/>
          <w:color w:val="2b2b2b"/>
          <w:sz w:val="24"/>
          <w:szCs w:val="24"/>
          <w:rtl w:val="0"/>
        </w:rPr>
        <w:t xml:space="preserve">3.</w:t>
      </w:r>
      <w:r w:rsidDel="00000000" w:rsidR="00000000" w:rsidRPr="00000000">
        <w:rPr>
          <w:rFonts w:ascii="Times New Roman" w:cs="Times New Roman" w:eastAsia="Times New Roman" w:hAnsi="Times New Roman"/>
          <w:color w:val="2b2b2b"/>
          <w:sz w:val="14"/>
          <w:szCs w:val="14"/>
          <w:rtl w:val="0"/>
        </w:rPr>
        <w:tab/>
      </w:r>
      <w:r w:rsidDel="00000000" w:rsidR="00000000" w:rsidRPr="00000000">
        <w:rPr>
          <w:rFonts w:ascii="Roboto" w:cs="Roboto" w:eastAsia="Roboto" w:hAnsi="Roboto"/>
          <w:b w:val="1"/>
          <w:color w:val="2b2b2b"/>
          <w:sz w:val="24"/>
          <w:szCs w:val="24"/>
          <w:rtl w:val="0"/>
        </w:rPr>
        <w:t xml:space="preserve">What are some other possible tables and/or graphs that we could create, and what additional value would they provide?</w:t>
      </w:r>
    </w:p>
    <w:p w:rsidR="00000000" w:rsidDel="00000000" w:rsidP="00000000" w:rsidRDefault="00000000" w:rsidRPr="00000000" w14:paraId="0000000A">
      <w:pPr>
        <w:spacing w:after="380" w:before="160" w:line="360" w:lineRule="auto"/>
        <w:rPr>
          <w:rFonts w:ascii="Roboto" w:cs="Roboto" w:eastAsia="Roboto" w:hAnsi="Roboto"/>
          <w:color w:val="2b2b2b"/>
          <w:sz w:val="24"/>
          <w:szCs w:val="24"/>
        </w:rPr>
      </w:pPr>
      <w:r w:rsidDel="00000000" w:rsidR="00000000" w:rsidRPr="00000000">
        <w:rPr>
          <w:rFonts w:ascii="Roboto" w:cs="Roboto" w:eastAsia="Roboto" w:hAnsi="Roboto"/>
          <w:color w:val="2b2b2b"/>
          <w:sz w:val="24"/>
          <w:szCs w:val="24"/>
          <w:rtl w:val="0"/>
        </w:rPr>
        <w:t xml:space="preserve">Another table we could create would be a pie chart showing the percent funded by country so we could see which countries had more donations to campaigns. One other useful graph would be a histogram that has each pillar labeled by Year so we could see what years investors spent more or less money. The economy during that year could impact how much investors are willing to put forward to back a campaign.</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C">
      <w:pPr>
        <w:rPr/>
      </w:pPr>
      <w:r w:rsidDel="00000000" w:rsidR="00000000" w:rsidRPr="00000000">
        <w:rPr>
          <w:sz w:val="24"/>
          <w:szCs w:val="24"/>
          <w:rtl w:val="0"/>
        </w:rPr>
        <w:t xml:space="preserv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