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E9E48" w14:textId="77777777" w:rsidR="002137C1" w:rsidRPr="000A2F74" w:rsidRDefault="002137C1" w:rsidP="00DD2E00">
      <w:pPr>
        <w:pStyle w:val="ListParagraph"/>
        <w:numPr>
          <w:ilvl w:val="0"/>
          <w:numId w:val="1"/>
        </w:numPr>
        <w:rPr>
          <w:i/>
        </w:rPr>
      </w:pPr>
      <w:r w:rsidRPr="000A2F74">
        <w:rPr>
          <w:i/>
        </w:rPr>
        <w:t>Given the provided data, what are three conclusions we can draw about Kickstarter campaigns?</w:t>
      </w:r>
    </w:p>
    <w:p w14:paraId="065B19E2" w14:textId="3B1427E2" w:rsidR="00DD2E00" w:rsidRDefault="00C012F3" w:rsidP="00F72D8E">
      <w:pPr>
        <w:pStyle w:val="ListParagraph"/>
        <w:numPr>
          <w:ilvl w:val="0"/>
          <w:numId w:val="5"/>
        </w:numPr>
      </w:pPr>
      <w:r>
        <w:t xml:space="preserve">The theater </w:t>
      </w:r>
      <w:r w:rsidR="00F81EDE">
        <w:t xml:space="preserve">category </w:t>
      </w:r>
      <w:r>
        <w:t>has the highest amount of successful kickstart campaigns, followed by music and film &amp; video</w:t>
      </w:r>
      <w:r w:rsidR="00F81EDE">
        <w:t xml:space="preserve"> categories</w:t>
      </w:r>
      <w:r>
        <w:t xml:space="preserve">. </w:t>
      </w:r>
      <w:r w:rsidR="00F81EDE">
        <w:t>Journalism and f</w:t>
      </w:r>
      <w:r>
        <w:t>ood</w:t>
      </w:r>
      <w:r w:rsidR="00F81EDE">
        <w:t xml:space="preserve"> </w:t>
      </w:r>
      <w:r>
        <w:t xml:space="preserve">categories </w:t>
      </w:r>
      <w:r w:rsidR="009D64D8">
        <w:t>have the leas</w:t>
      </w:r>
      <w:r w:rsidR="00F81EDE">
        <w:t>t</w:t>
      </w:r>
      <w:r w:rsidR="009D64D8">
        <w:t xml:space="preserve"> </w:t>
      </w:r>
      <w:r w:rsidR="00F81EDE">
        <w:t xml:space="preserve">number of </w:t>
      </w:r>
      <w:r>
        <w:t xml:space="preserve">successful campaigns. </w:t>
      </w:r>
    </w:p>
    <w:p w14:paraId="6FFCB1F7" w14:textId="28134925" w:rsidR="00C012F3" w:rsidRDefault="00C012F3" w:rsidP="00F72D8E">
      <w:pPr>
        <w:pStyle w:val="ListParagraph"/>
        <w:numPr>
          <w:ilvl w:val="0"/>
          <w:numId w:val="5"/>
        </w:numPr>
      </w:pPr>
      <w:r>
        <w:t>Within the category of theater, play</w:t>
      </w:r>
      <w:r w:rsidR="00F81EDE">
        <w:t>s (a subcategory)</w:t>
      </w:r>
      <w:r>
        <w:t xml:space="preserve"> </w:t>
      </w:r>
      <w:r w:rsidR="009D64D8">
        <w:t>is</w:t>
      </w:r>
      <w:r>
        <w:t xml:space="preserve"> </w:t>
      </w:r>
      <w:r w:rsidR="00F81EDE">
        <w:t xml:space="preserve">the </w:t>
      </w:r>
      <w:r w:rsidR="009D64D8">
        <w:t>most</w:t>
      </w:r>
      <w:r>
        <w:t xml:space="preserve"> common </w:t>
      </w:r>
      <w:r w:rsidR="00F81EDE">
        <w:t xml:space="preserve">type of Kickstart campaign </w:t>
      </w:r>
      <w:r>
        <w:t>and</w:t>
      </w:r>
      <w:r w:rsidR="009D64D8">
        <w:t xml:space="preserve"> has </w:t>
      </w:r>
      <w:r w:rsidR="00F81EDE">
        <w:t>the</w:t>
      </w:r>
      <w:r w:rsidR="009D64D8">
        <w:t xml:space="preserve"> highe</w:t>
      </w:r>
      <w:r w:rsidR="00F81EDE">
        <w:t>st</w:t>
      </w:r>
      <w:r w:rsidR="009D64D8">
        <w:t xml:space="preserve"> </w:t>
      </w:r>
      <w:r w:rsidR="00F81EDE">
        <w:t xml:space="preserve">amount and rate of </w:t>
      </w:r>
      <w:r w:rsidR="009D64D8">
        <w:t xml:space="preserve">success </w:t>
      </w:r>
      <w:r>
        <w:t xml:space="preserve">in comparison to musicals and spaces. </w:t>
      </w:r>
      <w:r w:rsidR="00F81EDE">
        <w:t xml:space="preserve">A few subcategories </w:t>
      </w:r>
      <w:r>
        <w:t xml:space="preserve">have a success rate of 100% </w:t>
      </w:r>
      <w:r w:rsidR="00F81EDE">
        <w:t xml:space="preserve">such as such as documentaries, shorts, and televisions </w:t>
      </w:r>
      <w:r w:rsidR="009D64D8">
        <w:t>whereas</w:t>
      </w:r>
      <w:r>
        <w:t xml:space="preserve"> animation and drama have a success rate of 0%. </w:t>
      </w:r>
    </w:p>
    <w:p w14:paraId="4C4439C8" w14:textId="7EEB28BA" w:rsidR="00C012F3" w:rsidRPr="002137C1" w:rsidRDefault="00C012F3" w:rsidP="00F72D8E">
      <w:pPr>
        <w:pStyle w:val="ListParagraph"/>
        <w:numPr>
          <w:ilvl w:val="0"/>
          <w:numId w:val="5"/>
        </w:numPr>
      </w:pPr>
      <w:r>
        <w:t xml:space="preserve">The month of May reflects the highest </w:t>
      </w:r>
      <w:r w:rsidR="00F81EDE">
        <w:t>amount</w:t>
      </w:r>
      <w:r w:rsidR="009D64D8">
        <w:t xml:space="preserve"> of </w:t>
      </w:r>
      <w:r>
        <w:t xml:space="preserve">successful </w:t>
      </w:r>
      <w:r w:rsidR="00F81EDE">
        <w:t xml:space="preserve">Kickstart </w:t>
      </w:r>
      <w:r>
        <w:t>campaigns</w:t>
      </w:r>
      <w:r w:rsidR="009D64D8">
        <w:t xml:space="preserve"> whi</w:t>
      </w:r>
      <w:r w:rsidR="00790D69">
        <w:t>le</w:t>
      </w:r>
      <w:r>
        <w:t xml:space="preserve"> December reflects the lowest </w:t>
      </w:r>
      <w:r w:rsidR="009D64D8">
        <w:t xml:space="preserve">rate of </w:t>
      </w:r>
      <w:r>
        <w:t xml:space="preserve">successful campaigns. </w:t>
      </w:r>
      <w:r w:rsidR="00F81EDE">
        <w:t xml:space="preserve">However, canceled campaigns have a steady rate regardless of the month of the year. </w:t>
      </w:r>
    </w:p>
    <w:p w14:paraId="70697A9B" w14:textId="77777777" w:rsidR="002137C1" w:rsidRPr="000A2F74" w:rsidRDefault="002137C1" w:rsidP="00C012F3">
      <w:pPr>
        <w:pStyle w:val="ListParagraph"/>
        <w:numPr>
          <w:ilvl w:val="0"/>
          <w:numId w:val="1"/>
        </w:numPr>
        <w:rPr>
          <w:i/>
        </w:rPr>
      </w:pPr>
      <w:r w:rsidRPr="000A2F74">
        <w:rPr>
          <w:i/>
        </w:rPr>
        <w:t>What are some limitations of this dataset?</w:t>
      </w:r>
    </w:p>
    <w:p w14:paraId="19917B0E" w14:textId="6D16C5E8" w:rsidR="00C012F3" w:rsidRDefault="00C012F3" w:rsidP="00F72D8E">
      <w:pPr>
        <w:pStyle w:val="ListParagraph"/>
        <w:numPr>
          <w:ilvl w:val="0"/>
          <w:numId w:val="3"/>
        </w:numPr>
      </w:pPr>
      <w:r>
        <w:t xml:space="preserve">Dataset reflects a short time period of kickstart campaigns that were </w:t>
      </w:r>
      <w:r w:rsidR="00F81EDE">
        <w:t>done in years 2009-2017</w:t>
      </w:r>
      <w:r>
        <w:t xml:space="preserve">. This data </w:t>
      </w:r>
      <w:r w:rsidR="00854E21">
        <w:t>may only be</w:t>
      </w:r>
      <w:r>
        <w:t xml:space="preserve"> reflective of social trends and economic situations </w:t>
      </w:r>
      <w:r w:rsidR="00854E21">
        <w:t xml:space="preserve">among other factors that </w:t>
      </w:r>
      <w:r>
        <w:t xml:space="preserve">pertain </w:t>
      </w:r>
      <w:r w:rsidR="00854E21">
        <w:t xml:space="preserve">to that </w:t>
      </w:r>
      <w:r>
        <w:t xml:space="preserve">time period. </w:t>
      </w:r>
    </w:p>
    <w:p w14:paraId="32F568F9" w14:textId="364AE135" w:rsidR="00854E21" w:rsidRDefault="009D64D8" w:rsidP="00F72D8E">
      <w:pPr>
        <w:pStyle w:val="ListParagraph"/>
        <w:numPr>
          <w:ilvl w:val="0"/>
          <w:numId w:val="3"/>
        </w:numPr>
      </w:pPr>
      <w:r>
        <w:t>Multiple currenc</w:t>
      </w:r>
      <w:r w:rsidR="00854E21">
        <w:t xml:space="preserve">ies </w:t>
      </w:r>
      <w:r>
        <w:t xml:space="preserve">are </w:t>
      </w:r>
      <w:r w:rsidR="00854E21">
        <w:t>seen</w:t>
      </w:r>
      <w:r>
        <w:t xml:space="preserve"> in the data set. It will be more cohesive to c</w:t>
      </w:r>
      <w:r w:rsidR="00925AE5">
        <w:t>onver</w:t>
      </w:r>
      <w:r>
        <w:t xml:space="preserve">t </w:t>
      </w:r>
      <w:r w:rsidR="00925AE5">
        <w:t>currenc</w:t>
      </w:r>
      <w:r w:rsidR="00854E21">
        <w:t>ies</w:t>
      </w:r>
      <w:r w:rsidR="00925AE5">
        <w:t xml:space="preserve"> to a common type</w:t>
      </w:r>
      <w:r w:rsidR="00854E21">
        <w:t xml:space="preserve"> to be able to compare “apples” to “apples.”</w:t>
      </w:r>
    </w:p>
    <w:p w14:paraId="7D2A8D8B" w14:textId="7368014D" w:rsidR="00925AE5" w:rsidRDefault="00854E21" w:rsidP="00F72D8E">
      <w:pPr>
        <w:pStyle w:val="ListParagraph"/>
        <w:numPr>
          <w:ilvl w:val="0"/>
          <w:numId w:val="3"/>
        </w:numPr>
      </w:pPr>
      <w:r>
        <w:t xml:space="preserve">There is little data </w:t>
      </w:r>
      <w:r w:rsidR="00790D69">
        <w:t xml:space="preserve">for </w:t>
      </w:r>
      <w:r>
        <w:t>non-US countries such as France, Belgium and Singapore. Thus</w:t>
      </w:r>
      <w:r w:rsidR="00790D69">
        <w:t>,</w:t>
      </w:r>
      <w:r>
        <w:t xml:space="preserve"> data may not be reflective of the population of typical Kickstart campaigns in that country. </w:t>
      </w:r>
    </w:p>
    <w:p w14:paraId="5BDC26D8" w14:textId="77777777" w:rsidR="002137C1" w:rsidRPr="000A2F74" w:rsidRDefault="002137C1" w:rsidP="00C012F3">
      <w:pPr>
        <w:pStyle w:val="ListParagraph"/>
        <w:numPr>
          <w:ilvl w:val="0"/>
          <w:numId w:val="1"/>
        </w:numPr>
        <w:rPr>
          <w:i/>
        </w:rPr>
      </w:pPr>
      <w:r w:rsidRPr="000A2F74">
        <w:rPr>
          <w:i/>
        </w:rPr>
        <w:t>What are some other possible tables and/or graphs that we could create?</w:t>
      </w:r>
    </w:p>
    <w:p w14:paraId="27CB15D2" w14:textId="7640FF91" w:rsidR="002137C1" w:rsidRDefault="00065A87" w:rsidP="00F72D8E">
      <w:pPr>
        <w:pStyle w:val="ListParagraph"/>
        <w:numPr>
          <w:ilvl w:val="0"/>
          <w:numId w:val="6"/>
        </w:numPr>
      </w:pPr>
      <w:r>
        <w:t>We can create a table to examine the correlation of kickstart campaign success and staff pick.</w:t>
      </w:r>
      <w:r w:rsidR="009D460F">
        <w:t xml:space="preserve"> </w:t>
      </w:r>
      <w:r w:rsidR="009D64D8">
        <w:t xml:space="preserve">Another comparison </w:t>
      </w:r>
      <w:r w:rsidR="003F1C48">
        <w:t xml:space="preserve">is </w:t>
      </w:r>
      <w:r w:rsidR="009D64D8">
        <w:t xml:space="preserve">to evaluate </w:t>
      </w:r>
      <w:r>
        <w:t xml:space="preserve">if the rate of kickstart campaign success has a stronger correlation to the number of backers, the funding received by </w:t>
      </w:r>
      <w:r w:rsidR="009D64D8">
        <w:t xml:space="preserve">linear scatter plots </w:t>
      </w:r>
      <w:r w:rsidR="003F1C48">
        <w:t>with use of regression models</w:t>
      </w:r>
      <w:r w:rsidR="009D64D8">
        <w:t xml:space="preserve">. </w:t>
      </w:r>
    </w:p>
    <w:p w14:paraId="65F07595" w14:textId="54DBC73E" w:rsidR="003F1C48" w:rsidRDefault="003F1C48" w:rsidP="007A108C"/>
    <w:p w14:paraId="0E7787DE" w14:textId="38590BEE" w:rsidR="003F1C48" w:rsidRPr="00F7399D" w:rsidRDefault="003F1C48" w:rsidP="007A108C">
      <w:pPr>
        <w:rPr>
          <w:b/>
        </w:rPr>
      </w:pPr>
      <w:r w:rsidRPr="00F7399D">
        <w:rPr>
          <w:b/>
        </w:rPr>
        <w:t>Backers 01 Questions</w:t>
      </w:r>
    </w:p>
    <w:p w14:paraId="4B2B6BB3" w14:textId="77764F15" w:rsidR="003F1C48" w:rsidRPr="000A2F74" w:rsidRDefault="003F1C48" w:rsidP="003F1C48">
      <w:pPr>
        <w:pStyle w:val="ListParagraph"/>
        <w:numPr>
          <w:ilvl w:val="0"/>
          <w:numId w:val="2"/>
        </w:numPr>
        <w:rPr>
          <w:i/>
        </w:rPr>
      </w:pPr>
      <w:r w:rsidRPr="000A2F74">
        <w:rPr>
          <w:i/>
        </w:rPr>
        <w:t xml:space="preserve">Use your data to determine whether the mean or median summarizes the data more meaningfully. </w:t>
      </w:r>
    </w:p>
    <w:p w14:paraId="10C4C700" w14:textId="22F875D6" w:rsidR="003F1C48" w:rsidRDefault="003F1C48" w:rsidP="002C3406">
      <w:pPr>
        <w:pStyle w:val="ListParagraph"/>
        <w:numPr>
          <w:ilvl w:val="0"/>
          <w:numId w:val="6"/>
        </w:numPr>
      </w:pPr>
      <w:r>
        <w:t xml:space="preserve">The median of the number of backers is more meaningful. The mean may be inflated due to having outliers such as </w:t>
      </w:r>
      <w:r w:rsidR="00F7399D">
        <w:t xml:space="preserve">in the successful column, </w:t>
      </w:r>
      <w:r>
        <w:t>two campaigns hav</w:t>
      </w:r>
      <w:r w:rsidR="00F7399D">
        <w:t>e</w:t>
      </w:r>
      <w:r>
        <w:t xml:space="preserve"> over 20,000 backers </w:t>
      </w:r>
      <w:r w:rsidR="002C3406">
        <w:t>although</w:t>
      </w:r>
      <w:r>
        <w:t xml:space="preserve"> the remaining</w:t>
      </w:r>
      <w:r w:rsidR="00F7399D">
        <w:t xml:space="preserve"> successful</w:t>
      </w:r>
      <w:r>
        <w:t xml:space="preserve"> campaigns</w:t>
      </w:r>
      <w:r w:rsidR="00F7399D">
        <w:t xml:space="preserve"> each have significantly </w:t>
      </w:r>
      <w:proofErr w:type="gramStart"/>
      <w:r w:rsidR="00F7399D">
        <w:t>less</w:t>
      </w:r>
      <w:proofErr w:type="gramEnd"/>
      <w:r w:rsidR="00F7399D">
        <w:t xml:space="preserve"> number of backers</w:t>
      </w:r>
      <w:r>
        <w:t xml:space="preserve">. This will increase the mean and not be reflective of the data. </w:t>
      </w:r>
    </w:p>
    <w:p w14:paraId="6C37E6F2" w14:textId="66698817" w:rsidR="00F7399D" w:rsidRPr="000A2F74" w:rsidRDefault="00F7399D" w:rsidP="00F7399D">
      <w:pPr>
        <w:pStyle w:val="ListParagraph"/>
        <w:numPr>
          <w:ilvl w:val="0"/>
          <w:numId w:val="2"/>
        </w:numPr>
        <w:rPr>
          <w:i/>
        </w:rPr>
      </w:pPr>
      <w:r w:rsidRPr="000A2F74">
        <w:rPr>
          <w:i/>
        </w:rPr>
        <w:t xml:space="preserve">Use your data to determine if there is more variability with successful or unsuccessful campaigns. Does this make sense? Why or why not? </w:t>
      </w:r>
    </w:p>
    <w:p w14:paraId="7996CC9E" w14:textId="3A60F425" w:rsidR="00F7399D" w:rsidRPr="002137C1" w:rsidRDefault="002C3406" w:rsidP="002C3406">
      <w:pPr>
        <w:pStyle w:val="ListParagraph"/>
        <w:numPr>
          <w:ilvl w:val="1"/>
          <w:numId w:val="2"/>
        </w:numPr>
      </w:pPr>
      <w:r>
        <w:t>Given the data, there is more variability (higher variance, standard, and z-score) with successful campaigns. One may conclude that a higher number of backers correlate with a successful Kickstart campaign</w:t>
      </w:r>
      <w:r w:rsidR="000D188C">
        <w:t xml:space="preserve"> due to the campaign’s popularity</w:t>
      </w:r>
      <w:r>
        <w:t xml:space="preserve">. Therefore, the variance </w:t>
      </w:r>
      <w:r w:rsidR="000D188C">
        <w:t>and standard deviation will be smaller since the number of backers will be closer to the mean value and clustered closer to the me</w:t>
      </w:r>
      <w:bookmarkStart w:id="0" w:name="_GoBack"/>
      <w:bookmarkEnd w:id="0"/>
      <w:r w:rsidR="000D188C">
        <w:t xml:space="preserve">an.  </w:t>
      </w:r>
    </w:p>
    <w:sectPr w:rsidR="00F7399D" w:rsidRPr="002137C1" w:rsidSect="000D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3435A"/>
    <w:multiLevelType w:val="hybridMultilevel"/>
    <w:tmpl w:val="2412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F453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FC6"/>
    <w:multiLevelType w:val="hybridMultilevel"/>
    <w:tmpl w:val="A3E4D248"/>
    <w:lvl w:ilvl="0" w:tplc="3BF453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0167F9"/>
    <w:multiLevelType w:val="hybridMultilevel"/>
    <w:tmpl w:val="F26A4CA8"/>
    <w:lvl w:ilvl="0" w:tplc="3BF453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6865"/>
    <w:multiLevelType w:val="hybridMultilevel"/>
    <w:tmpl w:val="88E2CF6E"/>
    <w:lvl w:ilvl="0" w:tplc="3BF453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BF453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05385E"/>
    <w:multiLevelType w:val="hybridMultilevel"/>
    <w:tmpl w:val="43604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F453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E4F19"/>
    <w:multiLevelType w:val="hybridMultilevel"/>
    <w:tmpl w:val="F9EE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C1"/>
    <w:rsid w:val="0000718B"/>
    <w:rsid w:val="00065A87"/>
    <w:rsid w:val="000A2F74"/>
    <w:rsid w:val="000D188C"/>
    <w:rsid w:val="002137C1"/>
    <w:rsid w:val="002C3406"/>
    <w:rsid w:val="003F1C48"/>
    <w:rsid w:val="005A340E"/>
    <w:rsid w:val="00633648"/>
    <w:rsid w:val="00790D69"/>
    <w:rsid w:val="007A108C"/>
    <w:rsid w:val="00854E21"/>
    <w:rsid w:val="00882C21"/>
    <w:rsid w:val="008F64FC"/>
    <w:rsid w:val="00925AE5"/>
    <w:rsid w:val="009D460F"/>
    <w:rsid w:val="009D64D8"/>
    <w:rsid w:val="00B92345"/>
    <w:rsid w:val="00C012F3"/>
    <w:rsid w:val="00DD2E00"/>
    <w:rsid w:val="00F72D8E"/>
    <w:rsid w:val="00F7399D"/>
    <w:rsid w:val="00F8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7E969"/>
  <w15:chartTrackingRefBased/>
  <w15:docId w15:val="{FBACD6FD-FCF8-7A46-83C4-4DC95E39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kimstellz lee</dc:creator>
  <cp:keywords/>
  <dc:description/>
  <cp:lastModifiedBy/>
  <cp:revision>2</cp:revision>
  <dcterms:created xsi:type="dcterms:W3CDTF">2020-09-13T01:08:00Z</dcterms:created>
  <dcterms:modified xsi:type="dcterms:W3CDTF">2020-09-13T01:08:00Z</dcterms:modified>
</cp:coreProperties>
</file>