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75D" w:rsidRPr="004A175D" w:rsidRDefault="004A175D" w:rsidP="004A17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Amino acids are building blocks of proteins</w:t>
      </w:r>
    </w:p>
    <w:p w:rsidR="00255D56" w:rsidRDefault="00397239" w:rsidP="0039723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amino acid has a common part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Alpha amino group that has alpha carbon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Alpha carboxylic acid – acidic end</w:t>
      </w:r>
    </w:p>
    <w:p w:rsidR="00161096" w:rsidRDefault="00161096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Amino group is the organic basic group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 nh3+ in water – carboxylic group will become charged</w:t>
      </w:r>
      <w:r w:rsidR="009E6F7A">
        <w:rPr>
          <w:rFonts w:ascii="Arial" w:hAnsi="Arial" w:cs="Arial"/>
          <w:sz w:val="24"/>
          <w:szCs w:val="24"/>
        </w:rPr>
        <w:t xml:space="preserve"> – COO-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Side chain is di</w:t>
      </w:r>
      <w:r w:rsidR="000F0262">
        <w:rPr>
          <w:rFonts w:ascii="Arial" w:hAnsi="Arial" w:cs="Arial"/>
          <w:sz w:val="24"/>
          <w:szCs w:val="24"/>
        </w:rPr>
        <w:t>ffe</w:t>
      </w:r>
      <w:r>
        <w:rPr>
          <w:rFonts w:ascii="Arial" w:hAnsi="Arial" w:cs="Arial"/>
          <w:sz w:val="24"/>
          <w:szCs w:val="24"/>
        </w:rPr>
        <w:t>rent from one amino acid to another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Chirality 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Optically active</w:t>
      </w:r>
      <w:r w:rsidR="000F0262">
        <w:rPr>
          <w:rFonts w:ascii="Arial" w:hAnsi="Arial" w:cs="Arial"/>
          <w:sz w:val="24"/>
          <w:szCs w:val="24"/>
        </w:rPr>
        <w:t xml:space="preserve"> asymmetric</w:t>
      </w:r>
      <w:r>
        <w:rPr>
          <w:rFonts w:ascii="Arial" w:hAnsi="Arial" w:cs="Arial"/>
          <w:sz w:val="24"/>
          <w:szCs w:val="24"/>
        </w:rPr>
        <w:t xml:space="preserve"> chiral molecule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neutral pH, as it has both positive and negative charge the net charge is 0 -&gt; zwitterion</w:t>
      </w:r>
    </w:p>
    <w:p w:rsidR="00BB31A1" w:rsidRDefault="00BB31A1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Carbon is usually shown as black or green</w:t>
      </w:r>
    </w:p>
    <w:p w:rsidR="00BB31A1" w:rsidRDefault="00BB31A1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Oxygen is usually red</w:t>
      </w:r>
      <w:r w:rsidR="00F0606E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F0606E">
        <w:rPr>
          <w:rFonts w:ascii="Arial" w:hAnsi="Arial" w:cs="Arial"/>
          <w:sz w:val="24"/>
          <w:szCs w:val="24"/>
        </w:rPr>
        <w:t>cuz</w:t>
      </w:r>
      <w:proofErr w:type="spellEnd"/>
      <w:r w:rsidR="00F0606E">
        <w:rPr>
          <w:rFonts w:ascii="Arial" w:hAnsi="Arial" w:cs="Arial"/>
          <w:sz w:val="24"/>
          <w:szCs w:val="24"/>
        </w:rPr>
        <w:t xml:space="preserve"> it represents blood, life – haemoglobin</w:t>
      </w:r>
    </w:p>
    <w:p w:rsidR="00F0606E" w:rsidRDefault="00F0606E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Nitrogen is blue – also called azote – thunder has lots of charges and thunder is blue – nitrogen becomes ammonia</w:t>
      </w:r>
    </w:p>
    <w:p w:rsidR="00F0606E" w:rsidRDefault="00F0606E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 amino acid except glycine has asymmetric alpha-carbon</w:t>
      </w:r>
    </w:p>
    <w:p w:rsidR="00F0606E" w:rsidRDefault="00F0606E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Glycine has 2 H so not asymmetric</w:t>
      </w:r>
    </w:p>
    <w:p w:rsidR="00F0606E" w:rsidRDefault="00F0606E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D-amino acid can make immune responses</w:t>
      </w:r>
    </w:p>
    <w:p w:rsidR="00976ADF" w:rsidRDefault="00976ADF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more than 20 amino acids but only focus on 20 amino acids </w:t>
      </w:r>
      <w:proofErr w:type="spellStart"/>
      <w:r>
        <w:rPr>
          <w:rFonts w:ascii="Arial" w:hAnsi="Arial" w:cs="Arial"/>
          <w:sz w:val="24"/>
          <w:szCs w:val="24"/>
        </w:rPr>
        <w:t>cuz</w:t>
      </w:r>
      <w:proofErr w:type="spellEnd"/>
      <w:r>
        <w:rPr>
          <w:rFonts w:ascii="Arial" w:hAnsi="Arial" w:cs="Arial"/>
          <w:sz w:val="24"/>
          <w:szCs w:val="24"/>
        </w:rPr>
        <w:t xml:space="preserve"> humans</w:t>
      </w:r>
    </w:p>
    <w:p w:rsidR="00976ADF" w:rsidRDefault="00976ADF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Lots of amino acids are nonpolar</w:t>
      </w:r>
      <w:r w:rsidR="00DD69EB">
        <w:rPr>
          <w:rFonts w:ascii="Arial" w:hAnsi="Arial" w:cs="Arial"/>
          <w:sz w:val="24"/>
          <w:szCs w:val="24"/>
        </w:rPr>
        <w:t xml:space="preserve"> (10 amino acids)</w:t>
      </w:r>
      <w:r w:rsidR="004527FF">
        <w:rPr>
          <w:rFonts w:ascii="Arial" w:hAnsi="Arial" w:cs="Arial"/>
          <w:sz w:val="24"/>
          <w:szCs w:val="24"/>
        </w:rPr>
        <w:t xml:space="preserve"> - hydrophobic</w:t>
      </w:r>
    </w:p>
    <w:p w:rsidR="00976ADF" w:rsidRDefault="00976ADF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Methionine is the start codon of most genes</w:t>
      </w:r>
    </w:p>
    <w:p w:rsidR="00E5580A" w:rsidRDefault="00976ADF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amino acid </w:t>
      </w:r>
      <w:r w:rsidR="00E5580A">
        <w:rPr>
          <w:rFonts w:ascii="Arial" w:hAnsi="Arial" w:cs="Arial"/>
          <w:sz w:val="24"/>
          <w:szCs w:val="24"/>
        </w:rPr>
        <w:t>codes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Rings make it hard to twist around – more stable</w:t>
      </w:r>
    </w:p>
    <w:p w:rsidR="004527FF" w:rsidRDefault="004527FF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amino acids are polar - hydrophilic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Polars</w:t>
      </w:r>
      <w:proofErr w:type="spellEnd"/>
      <w:r>
        <w:rPr>
          <w:rFonts w:ascii="Arial" w:hAnsi="Arial" w:cs="Arial"/>
          <w:sz w:val="24"/>
          <w:szCs w:val="24"/>
        </w:rPr>
        <w:t xml:space="preserve"> do not lose protons – they form hydrogen bonds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¼ of the amino acids are charged – </w:t>
      </w:r>
      <w:proofErr w:type="spellStart"/>
      <w:r>
        <w:rPr>
          <w:rFonts w:ascii="Arial" w:hAnsi="Arial" w:cs="Arial"/>
          <w:sz w:val="24"/>
          <w:szCs w:val="24"/>
        </w:rPr>
        <w:t>asparctic</w:t>
      </w:r>
      <w:proofErr w:type="spellEnd"/>
      <w:r>
        <w:rPr>
          <w:rFonts w:ascii="Arial" w:hAnsi="Arial" w:cs="Arial"/>
          <w:sz w:val="24"/>
          <w:szCs w:val="24"/>
        </w:rPr>
        <w:t xml:space="preserve"> acid and glutamic acid are highly negative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Glutamic acid in Chinese sauces – soy sauce, oyster sauce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Histidine is basic but operate around very neutral pH</w:t>
      </w:r>
    </w:p>
    <w:p w:rsidR="003978C8" w:rsidRDefault="003978C8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Hydrophilic stays at the surface of the protein while </w:t>
      </w:r>
      <w:proofErr w:type="spellStart"/>
      <w:r>
        <w:rPr>
          <w:rFonts w:ascii="Arial" w:hAnsi="Arial" w:cs="Arial"/>
          <w:sz w:val="24"/>
          <w:szCs w:val="24"/>
        </w:rPr>
        <w:t>hydrophobics</w:t>
      </w:r>
      <w:proofErr w:type="spellEnd"/>
      <w:r>
        <w:rPr>
          <w:rFonts w:ascii="Arial" w:hAnsi="Arial" w:cs="Arial"/>
          <w:sz w:val="24"/>
          <w:szCs w:val="24"/>
        </w:rPr>
        <w:t xml:space="preserve"> are wrapped inside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Blue is basic; red for acid; Histidine is mild basic</w:t>
      </w:r>
    </w:p>
    <w:p w:rsidR="00E5580A" w:rsidRDefault="00E5580A" w:rsidP="00E5580A">
      <w:pPr>
        <w:ind w:left="360"/>
        <w:rPr>
          <w:rFonts w:ascii="Arial" w:hAnsi="Arial" w:cs="Arial"/>
          <w:sz w:val="24"/>
          <w:szCs w:val="24"/>
        </w:rPr>
      </w:pPr>
      <w:r w:rsidRPr="00E558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5E0950" wp14:editId="26FFD8E2">
            <wp:extent cx="5731510" cy="3199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0A" w:rsidRDefault="00E5580A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Amino acids range in codon frequency – glycine, leucine, and valine are over-represent –</w:t>
      </w:r>
      <w:r w:rsidR="008872B1">
        <w:rPr>
          <w:rFonts w:ascii="Arial" w:hAnsi="Arial" w:cs="Arial"/>
          <w:sz w:val="24"/>
          <w:szCs w:val="24"/>
        </w:rPr>
        <w:t xml:space="preserve"> hydrophobic –</w:t>
      </w:r>
      <w:r>
        <w:rPr>
          <w:rFonts w:ascii="Arial" w:hAnsi="Arial" w:cs="Arial"/>
          <w:sz w:val="24"/>
          <w:szCs w:val="24"/>
        </w:rPr>
        <w:t xml:space="preserve"> nonpolar – we like them a lot</w:t>
      </w:r>
    </w:p>
    <w:p w:rsidR="00E5580A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ATG has sulphur in side chain</w:t>
      </w:r>
    </w:p>
    <w:p w:rsidR="000A3CCB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Tryptophan only has one codon</w:t>
      </w:r>
      <w:r w:rsidR="008F2836">
        <w:rPr>
          <w:rFonts w:ascii="Arial" w:hAnsi="Arial" w:cs="Arial"/>
          <w:sz w:val="24"/>
          <w:szCs w:val="24"/>
        </w:rPr>
        <w:t xml:space="preserve"> – UGG </w:t>
      </w:r>
    </w:p>
    <w:p w:rsidR="000A3CCB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Charged amino acid – equilibrium</w:t>
      </w:r>
    </w:p>
    <w:p w:rsidR="000A3CCB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0 to 14 is the </w:t>
      </w:r>
      <w:proofErr w:type="spellStart"/>
      <w:r>
        <w:rPr>
          <w:rFonts w:ascii="Arial" w:hAnsi="Arial" w:cs="Arial"/>
          <w:sz w:val="24"/>
          <w:szCs w:val="24"/>
        </w:rPr>
        <w:t>Ph</w:t>
      </w:r>
      <w:proofErr w:type="spellEnd"/>
      <w:r>
        <w:rPr>
          <w:rFonts w:ascii="Arial" w:hAnsi="Arial" w:cs="Arial"/>
          <w:sz w:val="24"/>
          <w:szCs w:val="24"/>
        </w:rPr>
        <w:t xml:space="preserve"> range</w:t>
      </w:r>
    </w:p>
    <w:p w:rsidR="000A3CCB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Ammonium ion is NH4+ - can give away proton</w:t>
      </w:r>
    </w:p>
    <w:p w:rsidR="000A3CCB" w:rsidRDefault="000A3CCB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Imidazole</w:t>
      </w:r>
      <w:r w:rsidR="008F2836">
        <w:rPr>
          <w:rFonts w:ascii="Arial" w:hAnsi="Arial" w:cs="Arial"/>
          <w:sz w:val="24"/>
          <w:szCs w:val="24"/>
        </w:rPr>
        <w:t xml:space="preserve"> is a mild base –</w:t>
      </w:r>
      <w:r>
        <w:rPr>
          <w:rFonts w:ascii="Arial" w:hAnsi="Arial" w:cs="Arial"/>
          <w:sz w:val="24"/>
          <w:szCs w:val="24"/>
        </w:rPr>
        <w:t xml:space="preserve"> has almost neutral </w:t>
      </w:r>
      <w:proofErr w:type="spellStart"/>
      <w:r>
        <w:rPr>
          <w:rFonts w:ascii="Arial" w:hAnsi="Arial" w:cs="Arial"/>
          <w:sz w:val="24"/>
          <w:szCs w:val="24"/>
        </w:rPr>
        <w:t>Ph</w:t>
      </w:r>
      <w:proofErr w:type="spellEnd"/>
      <w:r>
        <w:rPr>
          <w:rFonts w:ascii="Arial" w:hAnsi="Arial" w:cs="Arial"/>
          <w:sz w:val="24"/>
          <w:szCs w:val="24"/>
        </w:rPr>
        <w:t xml:space="preserve"> – the group found in Histidine</w:t>
      </w:r>
    </w:p>
    <w:p w:rsidR="000A3CCB" w:rsidRDefault="000A3CCB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 standard amino acids have common backbone but different side chains – only 5 are ionised (charged) that can interact</w:t>
      </w:r>
    </w:p>
    <w:p w:rsidR="00896BC8" w:rsidRDefault="00896BC8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Bases are proton acceptors</w:t>
      </w:r>
    </w:p>
    <w:p w:rsidR="00896BC8" w:rsidRDefault="00896BC8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Bronsted</w:t>
      </w:r>
      <w:proofErr w:type="spellEnd"/>
      <w:r>
        <w:rPr>
          <w:rFonts w:ascii="Arial" w:hAnsi="Arial" w:cs="Arial"/>
          <w:sz w:val="24"/>
          <w:szCs w:val="24"/>
        </w:rPr>
        <w:t>-Lowry definition</w:t>
      </w:r>
    </w:p>
    <w:p w:rsidR="00896BC8" w:rsidRDefault="00896BC8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Strong base associates completely into conjugate acid – organised</w:t>
      </w:r>
      <w:r w:rsidR="00FF72FA">
        <w:rPr>
          <w:rFonts w:ascii="Arial" w:hAnsi="Arial" w:cs="Arial"/>
          <w:sz w:val="24"/>
          <w:szCs w:val="24"/>
        </w:rPr>
        <w:t xml:space="preserve"> – accept protons – rarely found in neutral form</w:t>
      </w:r>
    </w:p>
    <w:p w:rsidR="00FF72FA" w:rsidRDefault="00FF72FA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Strong acids</w:t>
      </w:r>
      <w:r w:rsidR="000D51A8">
        <w:rPr>
          <w:rFonts w:ascii="Arial" w:hAnsi="Arial" w:cs="Arial"/>
          <w:sz w:val="24"/>
          <w:szCs w:val="24"/>
        </w:rPr>
        <w:t xml:space="preserve"> will fully ionise</w:t>
      </w:r>
    </w:p>
    <w:p w:rsidR="00896BC8" w:rsidRDefault="008575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is the principle source of proton to make acids charged – to accept protons from bases</w:t>
      </w:r>
    </w:p>
    <w:p w:rsidR="0085755D" w:rsidRDefault="008575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Water can </w:t>
      </w:r>
      <w:proofErr w:type="spellStart"/>
      <w:r>
        <w:rPr>
          <w:rFonts w:ascii="Arial" w:hAnsi="Arial" w:cs="Arial"/>
          <w:sz w:val="24"/>
          <w:szCs w:val="24"/>
        </w:rPr>
        <w:t>self protonate</w:t>
      </w:r>
      <w:proofErr w:type="spellEnd"/>
    </w:p>
    <w:p w:rsidR="0085755D" w:rsidRDefault="008575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Equilibrium means it goes back and forth</w:t>
      </w:r>
      <w:r w:rsidR="00DD77F6">
        <w:rPr>
          <w:rFonts w:ascii="Arial" w:hAnsi="Arial" w:cs="Arial"/>
          <w:sz w:val="24"/>
          <w:szCs w:val="24"/>
        </w:rPr>
        <w:t xml:space="preserve"> – not fully in one direction – depending on </w:t>
      </w:r>
      <w:r w:rsidR="00B474F3">
        <w:rPr>
          <w:rFonts w:ascii="Arial" w:hAnsi="Arial" w:cs="Arial"/>
          <w:sz w:val="24"/>
          <w:szCs w:val="24"/>
        </w:rPr>
        <w:t>temperature</w:t>
      </w:r>
      <w:bookmarkStart w:id="0" w:name="_GoBack"/>
      <w:bookmarkEnd w:id="0"/>
    </w:p>
    <w:p w:rsidR="00F6125D" w:rsidRDefault="00F612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Make life easier by writing H3O+ as H+</w:t>
      </w:r>
    </w:p>
    <w:p w:rsidR="00F6125D" w:rsidRDefault="00F612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water molecule gives equal amount of H+ and OH-</w:t>
      </w:r>
    </w:p>
    <w:p w:rsidR="00767BB3" w:rsidRDefault="00767BB3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Concentration is in </w:t>
      </w:r>
      <w:proofErr w:type="gramStart"/>
      <w:r>
        <w:rPr>
          <w:rFonts w:ascii="Arial" w:hAnsi="Arial" w:cs="Arial"/>
          <w:sz w:val="24"/>
          <w:szCs w:val="24"/>
        </w:rPr>
        <w:t>[ ]</w:t>
      </w:r>
      <w:proofErr w:type="gramEnd"/>
    </w:p>
    <w:p w:rsidR="00F6125D" w:rsidRDefault="00F612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Equilibrium constant defines ratio of the equation:</w:t>
      </w:r>
    </w:p>
    <w:p w:rsidR="00F6125D" w:rsidRDefault="00F6125D" w:rsidP="00F6125D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F612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1ABCB5" wp14:editId="4B6BB4D5">
            <wp:extent cx="2272786" cy="1549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873" cy="15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5D" w:rsidRDefault="00F6125D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Concentrationof</w:t>
      </w:r>
      <w:proofErr w:type="spellEnd"/>
      <w:r>
        <w:rPr>
          <w:rFonts w:ascii="Arial" w:hAnsi="Arial" w:cs="Arial"/>
          <w:sz w:val="24"/>
          <w:szCs w:val="24"/>
        </w:rPr>
        <w:t xml:space="preserve"> water equals 1</w:t>
      </w:r>
    </w:p>
    <w:p w:rsidR="00250EC0" w:rsidRDefault="00250EC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Kw = 10^-14 -&gt; Proton = 10^7</w:t>
      </w:r>
    </w:p>
    <w:p w:rsidR="00394B67" w:rsidRDefault="00394B67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makes acid behaves like acid and base behaves like base</w:t>
      </w:r>
    </w:p>
    <w:p w:rsidR="00F6125D" w:rsidRDefault="00F6125D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Ion product is Kw (10-14)</w:t>
      </w:r>
    </w:p>
    <w:p w:rsidR="00F6125D" w:rsidRDefault="007F6F15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 was proposed – potential/power/</w:t>
      </w:r>
      <w:proofErr w:type="spellStart"/>
      <w:r>
        <w:rPr>
          <w:rFonts w:ascii="Arial" w:hAnsi="Arial" w:cs="Arial"/>
          <w:sz w:val="24"/>
          <w:szCs w:val="24"/>
        </w:rPr>
        <w:t>wtv</w:t>
      </w:r>
      <w:proofErr w:type="spellEnd"/>
      <w:r>
        <w:rPr>
          <w:rFonts w:ascii="Arial" w:hAnsi="Arial" w:cs="Arial"/>
          <w:sz w:val="24"/>
          <w:szCs w:val="24"/>
        </w:rPr>
        <w:t xml:space="preserve"> of hydrogen</w:t>
      </w:r>
      <w:r w:rsidR="00856CDA">
        <w:rPr>
          <w:rFonts w:ascii="Arial" w:hAnsi="Arial" w:cs="Arial"/>
          <w:sz w:val="24"/>
          <w:szCs w:val="24"/>
        </w:rPr>
        <w:t xml:space="preserve"> – use log scale</w:t>
      </w:r>
    </w:p>
    <w:p w:rsidR="007F6F15" w:rsidRDefault="007F6F15" w:rsidP="007F6F15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7F6F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C084BC" wp14:editId="2C4DC454">
            <wp:extent cx="3606985" cy="7683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15" w:rsidRDefault="0071267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log1 = 0</w:t>
      </w:r>
    </w:p>
    <w:p w:rsidR="005156D3" w:rsidRDefault="005156D3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M </w:t>
      </w:r>
      <w:proofErr w:type="spellStart"/>
      <w:r>
        <w:rPr>
          <w:rFonts w:ascii="Arial" w:hAnsi="Arial" w:cs="Arial"/>
          <w:sz w:val="24"/>
          <w:szCs w:val="24"/>
        </w:rPr>
        <w:t>HCl</w:t>
      </w:r>
      <w:proofErr w:type="spellEnd"/>
      <w:r>
        <w:rPr>
          <w:rFonts w:ascii="Arial" w:hAnsi="Arial" w:cs="Arial"/>
          <w:sz w:val="24"/>
          <w:szCs w:val="24"/>
        </w:rPr>
        <w:t xml:space="preserve"> = 0; very acidic</w:t>
      </w:r>
      <w:r w:rsidR="001E17E2">
        <w:rPr>
          <w:rFonts w:ascii="Arial" w:hAnsi="Arial" w:cs="Arial"/>
          <w:sz w:val="24"/>
          <w:szCs w:val="24"/>
        </w:rPr>
        <w:t>; occur in tummy but slightly less than 1 M</w:t>
      </w:r>
    </w:p>
    <w:p w:rsidR="001E17E2" w:rsidRDefault="00BB5596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M </w:t>
      </w:r>
      <w:proofErr w:type="spellStart"/>
      <w:r>
        <w:rPr>
          <w:rFonts w:ascii="Arial" w:hAnsi="Arial" w:cs="Arial"/>
          <w:sz w:val="24"/>
          <w:szCs w:val="24"/>
        </w:rPr>
        <w:t>NaOH</w:t>
      </w:r>
      <w:proofErr w:type="spellEnd"/>
      <w:r>
        <w:rPr>
          <w:rFonts w:ascii="Arial" w:hAnsi="Arial" w:cs="Arial"/>
          <w:sz w:val="24"/>
          <w:szCs w:val="24"/>
        </w:rPr>
        <w:t xml:space="preserve"> = 14; very basic</w:t>
      </w:r>
    </w:p>
    <w:p w:rsidR="002D70FC" w:rsidRDefault="00EF40A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2D70FC">
        <w:rPr>
          <w:rFonts w:ascii="Arial" w:hAnsi="Arial" w:cs="Arial"/>
          <w:sz w:val="24"/>
          <w:szCs w:val="24"/>
        </w:rPr>
        <w:t>ost biochemistry occurs in pH in 6 to 8</w:t>
      </w:r>
    </w:p>
    <w:p w:rsidR="00EF40A0" w:rsidRDefault="00EF40A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Bio reactions take place between pH 6.5 and 8 </w:t>
      </w:r>
    </w:p>
    <w:p w:rsidR="00EF40A0" w:rsidRDefault="00EF40A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Human operates in pH 7.4</w:t>
      </w:r>
    </w:p>
    <w:p w:rsidR="007F6F35" w:rsidRDefault="007F6F35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hardly is at pH 7; either basic or acidic</w:t>
      </w:r>
    </w:p>
    <w:p w:rsidR="00AC316E" w:rsidRPr="00AC316E" w:rsidRDefault="00356942" w:rsidP="00AC316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Surface of proteins have polar charges – 50% are charged</w:t>
      </w:r>
      <w:r w:rsidR="00AC316E">
        <w:rPr>
          <w:rFonts w:ascii="Arial" w:hAnsi="Arial" w:cs="Arial"/>
          <w:sz w:val="24"/>
          <w:szCs w:val="24"/>
        </w:rPr>
        <w:t xml:space="preserve"> (like water)</w:t>
      </w:r>
    </w:p>
    <w:p w:rsidR="00356942" w:rsidRDefault="00356942" w:rsidP="00356942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Highly positively charged in low pH (acidic)</w:t>
      </w:r>
    </w:p>
    <w:p w:rsidR="00356942" w:rsidRDefault="00356942" w:rsidP="00356942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same enzyme can react differently in different environment</w:t>
      </w:r>
    </w:p>
    <w:p w:rsidR="00356942" w:rsidRDefault="00356942" w:rsidP="00356942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get sick, your blood pH changes</w:t>
      </w:r>
      <w:r w:rsidR="00E91AC8">
        <w:rPr>
          <w:rFonts w:ascii="Arial" w:hAnsi="Arial" w:cs="Arial"/>
          <w:sz w:val="24"/>
          <w:szCs w:val="24"/>
        </w:rPr>
        <w:t xml:space="preserve"> – enzyme changes – feel weak </w:t>
      </w:r>
      <w:proofErr w:type="spellStart"/>
      <w:r w:rsidR="00E91AC8">
        <w:rPr>
          <w:rFonts w:ascii="Arial" w:hAnsi="Arial" w:cs="Arial"/>
          <w:sz w:val="24"/>
          <w:szCs w:val="24"/>
        </w:rPr>
        <w:t>bcuz</w:t>
      </w:r>
      <w:proofErr w:type="spellEnd"/>
      <w:r w:rsidR="00E91AC8">
        <w:rPr>
          <w:rFonts w:ascii="Arial" w:hAnsi="Arial" w:cs="Arial"/>
          <w:sz w:val="24"/>
          <w:szCs w:val="24"/>
        </w:rPr>
        <w:t xml:space="preserve"> body is using</w:t>
      </w:r>
      <w:r w:rsidR="006664F4">
        <w:rPr>
          <w:rFonts w:ascii="Arial" w:hAnsi="Arial" w:cs="Arial"/>
          <w:sz w:val="24"/>
          <w:szCs w:val="24"/>
        </w:rPr>
        <w:t xml:space="preserve"> a lot of</w:t>
      </w:r>
      <w:r w:rsidR="00E91AC8">
        <w:rPr>
          <w:rFonts w:ascii="Arial" w:hAnsi="Arial" w:cs="Arial"/>
          <w:sz w:val="24"/>
          <w:szCs w:val="24"/>
        </w:rPr>
        <w:t xml:space="preserve"> energy</w:t>
      </w:r>
    </w:p>
    <w:p w:rsidR="00356942" w:rsidRDefault="00356942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Isoelectric poin</w:t>
      </w:r>
      <w:r w:rsidR="00AE1A5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pl</w:t>
      </w:r>
      <w:proofErr w:type="spellEnd"/>
      <w:r>
        <w:rPr>
          <w:rFonts w:ascii="Arial" w:hAnsi="Arial" w:cs="Arial"/>
          <w:sz w:val="24"/>
          <w:szCs w:val="24"/>
        </w:rPr>
        <w:t>) = 6.8</w:t>
      </w:r>
    </w:p>
    <w:p w:rsidR="002375B3" w:rsidRDefault="002375B3" w:rsidP="002375B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375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73795D" wp14:editId="364FEE3D">
            <wp:extent cx="4365187" cy="29022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236" cy="29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B3" w:rsidRDefault="002375B3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</w:t>
      </w:r>
      <w:proofErr w:type="spellEnd"/>
      <w:r>
        <w:rPr>
          <w:rFonts w:ascii="Arial" w:hAnsi="Arial" w:cs="Arial"/>
          <w:sz w:val="24"/>
          <w:szCs w:val="24"/>
        </w:rPr>
        <w:t xml:space="preserve"> is low </w:t>
      </w:r>
      <w:proofErr w:type="spellStart"/>
      <w:r>
        <w:rPr>
          <w:rFonts w:ascii="Arial" w:hAnsi="Arial" w:cs="Arial"/>
          <w:sz w:val="24"/>
          <w:szCs w:val="24"/>
        </w:rPr>
        <w:t>bcuz</w:t>
      </w:r>
      <w:proofErr w:type="spellEnd"/>
      <w:r>
        <w:rPr>
          <w:rFonts w:ascii="Arial" w:hAnsi="Arial" w:cs="Arial"/>
          <w:sz w:val="24"/>
          <w:szCs w:val="24"/>
        </w:rPr>
        <w:t xml:space="preserve"> we are dealing with weak acids and bases</w:t>
      </w:r>
    </w:p>
    <w:p w:rsidR="00AE1A5B" w:rsidRDefault="00AE1A5B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PKa</w:t>
      </w:r>
      <w:proofErr w:type="spellEnd"/>
      <w:r>
        <w:rPr>
          <w:rFonts w:ascii="Arial" w:hAnsi="Arial" w:cs="Arial"/>
          <w:sz w:val="24"/>
          <w:szCs w:val="24"/>
        </w:rPr>
        <w:t xml:space="preserve"> measures the acidity of acid</w:t>
      </w:r>
    </w:p>
    <w:p w:rsidR="00AE1A5B" w:rsidRDefault="00736DD3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chemistry, equilibrium is measured at</w:t>
      </w:r>
      <w:r w:rsidR="00AE1A5B">
        <w:rPr>
          <w:rFonts w:ascii="Arial" w:hAnsi="Arial" w:cs="Arial"/>
          <w:sz w:val="24"/>
          <w:szCs w:val="24"/>
        </w:rPr>
        <w:t xml:space="preserve"> 0 </w:t>
      </w:r>
      <w:r>
        <w:rPr>
          <w:rFonts w:ascii="Arial" w:hAnsi="Arial" w:cs="Arial"/>
          <w:sz w:val="24"/>
          <w:szCs w:val="24"/>
        </w:rPr>
        <w:t>K</w:t>
      </w:r>
    </w:p>
    <w:p w:rsidR="00AE1A5B" w:rsidRDefault="00AE1A5B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736DD3">
        <w:rPr>
          <w:rFonts w:ascii="Arial" w:hAnsi="Arial" w:cs="Arial"/>
          <w:sz w:val="24"/>
          <w:szCs w:val="24"/>
        </w:rPr>
        <w:t xml:space="preserve">biochemistry, </w:t>
      </w:r>
      <w:proofErr w:type="spellStart"/>
      <w:r w:rsidR="00736DD3">
        <w:rPr>
          <w:rFonts w:ascii="Arial" w:hAnsi="Arial" w:cs="Arial"/>
          <w:sz w:val="24"/>
          <w:szCs w:val="24"/>
        </w:rPr>
        <w:t>pKa</w:t>
      </w:r>
      <w:proofErr w:type="spellEnd"/>
      <w:r w:rsidR="00736DD3">
        <w:rPr>
          <w:rFonts w:ascii="Arial" w:hAnsi="Arial" w:cs="Arial"/>
          <w:sz w:val="24"/>
          <w:szCs w:val="24"/>
        </w:rPr>
        <w:t xml:space="preserve"> is measured at</w:t>
      </w:r>
      <w:r>
        <w:rPr>
          <w:rFonts w:ascii="Arial" w:hAnsi="Arial" w:cs="Arial"/>
          <w:sz w:val="24"/>
          <w:szCs w:val="24"/>
        </w:rPr>
        <w:t xml:space="preserve"> 25 degrees</w:t>
      </w:r>
    </w:p>
    <w:p w:rsidR="00AE1A5B" w:rsidRDefault="00AE1A5B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Bicarbonate ion controls our blood pH</w:t>
      </w:r>
    </w:p>
    <w:p w:rsidR="00AE1A5B" w:rsidRDefault="00AE1A5B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Ammonium is toxic – ammonia goes into urea (non-toxic)</w:t>
      </w:r>
    </w:p>
    <w:p w:rsidR="00192095" w:rsidRDefault="00192095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Henderson-Hasselbalch</w:t>
      </w:r>
    </w:p>
    <w:p w:rsidR="00192095" w:rsidRDefault="00192095" w:rsidP="0049106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</w:t>
      </w:r>
      <w:proofErr w:type="spellStart"/>
      <w:r>
        <w:rPr>
          <w:rFonts w:ascii="Arial" w:hAnsi="Arial" w:cs="Arial"/>
          <w:sz w:val="24"/>
          <w:szCs w:val="24"/>
        </w:rPr>
        <w:t>ph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pka</w:t>
      </w:r>
      <w:proofErr w:type="spellEnd"/>
      <w:r>
        <w:rPr>
          <w:rFonts w:ascii="Arial" w:hAnsi="Arial" w:cs="Arial"/>
          <w:sz w:val="24"/>
          <w:szCs w:val="24"/>
        </w:rPr>
        <w:t xml:space="preserve"> ;</w:t>
      </w:r>
      <w:proofErr w:type="gramEnd"/>
      <w:r>
        <w:rPr>
          <w:rFonts w:ascii="Arial" w:hAnsi="Arial" w:cs="Arial"/>
          <w:sz w:val="24"/>
          <w:szCs w:val="24"/>
        </w:rPr>
        <w:t xml:space="preserve"> [HA] = [A-]</w:t>
      </w:r>
    </w:p>
    <w:p w:rsidR="00491063" w:rsidRDefault="00491063" w:rsidP="0049106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Buffer range is the range of pH that the molecules do not change rapidly from base to acid and vice versa</w:t>
      </w:r>
    </w:p>
    <w:p w:rsidR="00FF33D8" w:rsidRDefault="00FF33D8" w:rsidP="00FF33D8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FF33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EC3A83" wp14:editId="03CB90ED">
            <wp:extent cx="2926080" cy="326474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823" cy="32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D8" w:rsidRDefault="00FF33D8" w:rsidP="00FF33D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Buffer will resist pH change within 1 unit of pH or 100 times of </w:t>
      </w:r>
      <w:proofErr w:type="spellStart"/>
      <w:r>
        <w:rPr>
          <w:rFonts w:ascii="Arial" w:hAnsi="Arial" w:cs="Arial"/>
          <w:sz w:val="24"/>
          <w:szCs w:val="24"/>
        </w:rPr>
        <w:t>Ka</w:t>
      </w:r>
      <w:proofErr w:type="spellEnd"/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Pr="00356942" w:rsidRDefault="00356942" w:rsidP="00356942">
      <w:pPr>
        <w:rPr>
          <w:rFonts w:ascii="Arial" w:hAnsi="Arial" w:cs="Arial"/>
          <w:sz w:val="24"/>
          <w:szCs w:val="24"/>
        </w:rPr>
      </w:pPr>
    </w:p>
    <w:sectPr w:rsidR="00356942" w:rsidRPr="0035694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E276B"/>
    <w:multiLevelType w:val="hybridMultilevel"/>
    <w:tmpl w:val="6706B13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wMbEwMTQ1MTMyMTJV0lEKTi0uzszPAykwrAUAlivTGSwAAAA="/>
  </w:docVars>
  <w:rsids>
    <w:rsidRoot w:val="00397239"/>
    <w:rsid w:val="000156A5"/>
    <w:rsid w:val="0003627E"/>
    <w:rsid w:val="00090FF5"/>
    <w:rsid w:val="000A3CCB"/>
    <w:rsid w:val="000D51A8"/>
    <w:rsid w:val="000F0262"/>
    <w:rsid w:val="00161096"/>
    <w:rsid w:val="00174C3A"/>
    <w:rsid w:val="00192095"/>
    <w:rsid w:val="001E17E2"/>
    <w:rsid w:val="00220B22"/>
    <w:rsid w:val="002375B3"/>
    <w:rsid w:val="00250EC0"/>
    <w:rsid w:val="002D70FC"/>
    <w:rsid w:val="00356942"/>
    <w:rsid w:val="00394B67"/>
    <w:rsid w:val="00397239"/>
    <w:rsid w:val="003978C8"/>
    <w:rsid w:val="004375F7"/>
    <w:rsid w:val="004527FF"/>
    <w:rsid w:val="00456D79"/>
    <w:rsid w:val="00491063"/>
    <w:rsid w:val="004A175D"/>
    <w:rsid w:val="005156D3"/>
    <w:rsid w:val="005645B5"/>
    <w:rsid w:val="005B12CA"/>
    <w:rsid w:val="00630593"/>
    <w:rsid w:val="006664F4"/>
    <w:rsid w:val="00712670"/>
    <w:rsid w:val="007140D0"/>
    <w:rsid w:val="00736DD3"/>
    <w:rsid w:val="00767BB3"/>
    <w:rsid w:val="007B0FFC"/>
    <w:rsid w:val="007F6F15"/>
    <w:rsid w:val="007F6F35"/>
    <w:rsid w:val="00815A8B"/>
    <w:rsid w:val="00856CDA"/>
    <w:rsid w:val="0085755D"/>
    <w:rsid w:val="008872B1"/>
    <w:rsid w:val="00896BC8"/>
    <w:rsid w:val="008F2836"/>
    <w:rsid w:val="0093762D"/>
    <w:rsid w:val="00976ADF"/>
    <w:rsid w:val="009E6F7A"/>
    <w:rsid w:val="00A66087"/>
    <w:rsid w:val="00A91FFF"/>
    <w:rsid w:val="00AA6742"/>
    <w:rsid w:val="00AC316E"/>
    <w:rsid w:val="00AE1A5B"/>
    <w:rsid w:val="00B403B2"/>
    <w:rsid w:val="00B474F3"/>
    <w:rsid w:val="00BB31A1"/>
    <w:rsid w:val="00BB5596"/>
    <w:rsid w:val="00C84B2E"/>
    <w:rsid w:val="00DD69EB"/>
    <w:rsid w:val="00DD77F6"/>
    <w:rsid w:val="00E5580A"/>
    <w:rsid w:val="00E915B5"/>
    <w:rsid w:val="00E91AC8"/>
    <w:rsid w:val="00EA5125"/>
    <w:rsid w:val="00EF40A0"/>
    <w:rsid w:val="00F0606E"/>
    <w:rsid w:val="00F06C29"/>
    <w:rsid w:val="00F16CDE"/>
    <w:rsid w:val="00F6125D"/>
    <w:rsid w:val="00F72524"/>
    <w:rsid w:val="00FF33D8"/>
    <w:rsid w:val="00FF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D73159-98A1-483C-A989-F62F8F397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engXian" w:hAnsi="Calibri" w:cs="DaunPenh"/>
        <w:lang w:val="en-AU" w:eastAsia="zh-CN" w:bidi="km-K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8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Acer</cp:lastModifiedBy>
  <cp:revision>49</cp:revision>
  <dcterms:created xsi:type="dcterms:W3CDTF">2022-02-22T23:07:00Z</dcterms:created>
  <dcterms:modified xsi:type="dcterms:W3CDTF">2022-04-02T00:21:00Z</dcterms:modified>
</cp:coreProperties>
</file>