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52994" w14:textId="3C7558D6" w:rsidR="00DC6D48" w:rsidRPr="00EE246C" w:rsidRDefault="009B0711">
      <w:pPr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SMILES, a Chemical Language and Information System. 1. Introduction to Methodology and Encoding Rules</w:t>
      </w:r>
    </w:p>
    <w:p w14:paraId="7CDDDF88" w14:textId="66D563C8" w:rsidR="009B0711" w:rsidRPr="00EE246C" w:rsidRDefault="009B0711">
      <w:pPr>
        <w:rPr>
          <w:rFonts w:eastAsiaTheme="minorHAnsi" w:cs="Segoe UI"/>
          <w:szCs w:val="21"/>
          <w:shd w:val="clear" w:color="auto" w:fill="FFFFFF"/>
        </w:rPr>
      </w:pPr>
    </w:p>
    <w:p w14:paraId="2361E7C5" w14:textId="544069F3" w:rsidR="009B0711" w:rsidRPr="00EE246C" w:rsidRDefault="009B0711" w:rsidP="009B0711">
      <w:pPr>
        <w:jc w:val="center"/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SMILES：一种化学语言与信息系统　第一部分：方法学与编码规则</w:t>
      </w:r>
      <w:r w:rsidR="00EE246C">
        <w:rPr>
          <w:rFonts w:eastAsiaTheme="minorHAnsi" w:cs="Segoe UI" w:hint="eastAsia"/>
          <w:szCs w:val="21"/>
          <w:shd w:val="clear" w:color="auto" w:fill="FFFFFF"/>
        </w:rPr>
        <w:t>说明</w:t>
      </w:r>
    </w:p>
    <w:p w14:paraId="25298FE9" w14:textId="396B6902" w:rsidR="009B0711" w:rsidRPr="00EE246C" w:rsidRDefault="009B0711" w:rsidP="009B0711">
      <w:pPr>
        <w:jc w:val="center"/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DAVID WEININGER</w:t>
      </w:r>
    </w:p>
    <w:p w14:paraId="68A83BD4" w14:textId="27468F30" w:rsidR="009B0711" w:rsidRPr="00EE246C" w:rsidRDefault="009B0711" w:rsidP="009B0711">
      <w:pPr>
        <w:jc w:val="center"/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波莫纳学院药物化学项目，加利福尼亚州克莱蒙特91711</w:t>
      </w:r>
    </w:p>
    <w:p w14:paraId="36D9D181" w14:textId="5D470FA3" w:rsidR="009B0711" w:rsidRPr="00EE246C" w:rsidRDefault="009B0711" w:rsidP="009B0711">
      <w:pPr>
        <w:jc w:val="center"/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收稿日期：1987 年 6 月 17 日</w:t>
      </w:r>
    </w:p>
    <w:p w14:paraId="122D7A7B" w14:textId="75C08145" w:rsidR="009B0711" w:rsidRPr="00EE246C" w:rsidRDefault="009B0711">
      <w:pPr>
        <w:rPr>
          <w:rFonts w:eastAsiaTheme="minorHAnsi" w:cs="Segoe UI"/>
          <w:szCs w:val="21"/>
          <w:shd w:val="clear" w:color="auto" w:fill="FFFFFF"/>
        </w:rPr>
      </w:pPr>
    </w:p>
    <w:p w14:paraId="752C23EE" w14:textId="0A2FCEE3" w:rsidR="009B0711" w:rsidRPr="00EE246C" w:rsidRDefault="009B0711">
      <w:pPr>
        <w:rPr>
          <w:rFonts w:eastAsiaTheme="minorHAnsi"/>
          <w:szCs w:val="21"/>
        </w:rPr>
      </w:pPr>
    </w:p>
    <w:p w14:paraId="672098CE" w14:textId="547C994C" w:rsidR="009B0711" w:rsidRPr="00EE246C" w:rsidRDefault="009B0711">
      <w:pPr>
        <w:rPr>
          <w:rFonts w:eastAsiaTheme="minorHAnsi"/>
          <w:szCs w:val="21"/>
        </w:rPr>
      </w:pPr>
      <w:r w:rsidRPr="00EE246C">
        <w:rPr>
          <w:rFonts w:eastAsiaTheme="minorHAnsi" w:hint="eastAsia"/>
          <w:szCs w:val="21"/>
        </w:rPr>
        <w:t>摘要</w:t>
      </w:r>
    </w:p>
    <w:p w14:paraId="4B11D658" w14:textId="6EE245D4" w:rsidR="009B0711" w:rsidRPr="00EE246C" w:rsidRDefault="009B0711">
      <w:pPr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SMILES（</w:t>
      </w:r>
      <w:r w:rsidR="006E4C47" w:rsidRPr="00EE246C">
        <w:rPr>
          <w:rFonts w:eastAsiaTheme="minorHAnsi" w:cs="Segoe UI"/>
          <w:szCs w:val="21"/>
          <w:shd w:val="clear" w:color="auto" w:fill="FFFFFF"/>
        </w:rPr>
        <w:t>Simplified Molecular Input Line Entry System</w:t>
      </w:r>
      <w:r w:rsidR="006E4C47" w:rsidRPr="00EE246C">
        <w:rPr>
          <w:rFonts w:eastAsiaTheme="minorHAnsi" w:cs="Segoe UI" w:hint="eastAsia"/>
          <w:szCs w:val="21"/>
          <w:shd w:val="clear" w:color="auto" w:fill="FFFFFF"/>
        </w:rPr>
        <w:t>，</w:t>
      </w:r>
      <w:r w:rsidRPr="00EE246C">
        <w:rPr>
          <w:rFonts w:eastAsiaTheme="minorHAnsi" w:cs="Segoe UI"/>
          <w:szCs w:val="21"/>
          <w:shd w:val="clear" w:color="auto" w:fill="FFFFFF"/>
        </w:rPr>
        <w:t>简化分子线性输入系统）是为现代化学信息处理而设计的一种化学</w:t>
      </w:r>
      <w:r w:rsidR="008001DB" w:rsidRPr="00EE246C">
        <w:rPr>
          <w:rFonts w:eastAsiaTheme="minorHAnsi" w:cs="Segoe UI" w:hint="eastAsia"/>
          <w:szCs w:val="21"/>
          <w:shd w:val="clear" w:color="auto" w:fill="FFFFFF"/>
        </w:rPr>
        <w:t>符号</w:t>
      </w:r>
      <w:r w:rsidRPr="00EE246C">
        <w:rPr>
          <w:rFonts w:eastAsiaTheme="minorHAnsi" w:cs="Segoe UI"/>
          <w:szCs w:val="21"/>
          <w:shd w:val="clear" w:color="auto" w:fill="FFFFFF"/>
        </w:rPr>
        <w:t>系统。该系统以分子图论原理为基础，通过一套</w:t>
      </w:r>
      <w:r w:rsidRPr="00EE246C">
        <w:rPr>
          <w:rFonts w:eastAsiaTheme="minorHAnsi" w:cs="Segoe UI" w:hint="eastAsia"/>
          <w:szCs w:val="21"/>
          <w:shd w:val="clear" w:color="auto" w:fill="FFFFFF"/>
        </w:rPr>
        <w:t>简洁</w:t>
      </w:r>
      <w:r w:rsidRPr="00EE246C">
        <w:rPr>
          <w:rFonts w:eastAsiaTheme="minorHAnsi" w:cs="Segoe UI"/>
          <w:szCs w:val="21"/>
          <w:shd w:val="clear" w:color="auto" w:fill="FFFFFF"/>
        </w:rPr>
        <w:t>且自然的</w:t>
      </w:r>
      <w:r w:rsidRPr="00EE246C">
        <w:rPr>
          <w:rFonts w:eastAsiaTheme="minorHAnsi" w:cs="Segoe UI" w:hint="eastAsia"/>
          <w:szCs w:val="21"/>
          <w:shd w:val="clear" w:color="auto" w:fill="FFFFFF"/>
        </w:rPr>
        <w:t>语法</w:t>
      </w:r>
      <w:r w:rsidRPr="00EE246C">
        <w:rPr>
          <w:rFonts w:eastAsiaTheme="minorHAnsi" w:cs="Segoe UI"/>
          <w:szCs w:val="21"/>
          <w:shd w:val="clear" w:color="auto" w:fill="FFFFFF"/>
        </w:rPr>
        <w:t>，实现对分子结构的严格描述。SMILES</w:t>
      </w:r>
      <w:r w:rsidR="008001DB" w:rsidRPr="00EE246C">
        <w:rPr>
          <w:rFonts w:eastAsiaTheme="minorHAnsi" w:cs="Segoe UI" w:hint="eastAsia"/>
          <w:szCs w:val="21"/>
          <w:shd w:val="clear" w:color="auto" w:fill="FFFFFF"/>
        </w:rPr>
        <w:t>符号</w:t>
      </w:r>
      <w:r w:rsidRPr="00EE246C">
        <w:rPr>
          <w:rFonts w:eastAsiaTheme="minorHAnsi" w:cs="Segoe UI"/>
          <w:szCs w:val="21"/>
          <w:shd w:val="clear" w:color="auto" w:fill="FFFFFF"/>
        </w:rPr>
        <w:t>系统同样非常适于高速计算机处理</w:t>
      </w:r>
      <w:r w:rsidR="00F067FC" w:rsidRPr="00EE246C">
        <w:rPr>
          <w:rFonts w:eastAsiaTheme="minorHAnsi" w:cs="Segoe UI" w:hint="eastAsia"/>
          <w:szCs w:val="21"/>
          <w:shd w:val="clear" w:color="auto" w:fill="FFFFFF"/>
        </w:rPr>
        <w:t>，</w:t>
      </w:r>
      <w:r w:rsidR="006F7CE2" w:rsidRPr="00EE246C">
        <w:rPr>
          <w:rFonts w:eastAsiaTheme="minorHAnsi" w:cs="Segoe UI"/>
          <w:szCs w:val="21"/>
          <w:shd w:val="clear" w:color="auto" w:fill="FFFFFF"/>
        </w:rPr>
        <w:t>化学家易于使用、机器兼容良好</w:t>
      </w:r>
      <w:r w:rsidR="006F7CE2" w:rsidRPr="00EE246C">
        <w:rPr>
          <w:rFonts w:eastAsiaTheme="minorHAnsi" w:cs="Segoe UI" w:hint="eastAsia"/>
          <w:szCs w:val="21"/>
          <w:shd w:val="clear" w:color="auto" w:fill="FFFFFF"/>
        </w:rPr>
        <w:t>。</w:t>
      </w:r>
      <w:r w:rsidR="006F7CE2" w:rsidRPr="00EE246C">
        <w:rPr>
          <w:rFonts w:eastAsiaTheme="minorHAnsi" w:cs="Segoe UI"/>
          <w:szCs w:val="21"/>
          <w:shd w:val="clear" w:color="auto" w:fill="FFFFFF"/>
        </w:rPr>
        <w:t>从而可设计出许多高效的化学计算机应用，包括生成唯一</w:t>
      </w:r>
      <w:r w:rsidR="00482336" w:rsidRPr="00EE246C">
        <w:rPr>
          <w:rFonts w:eastAsiaTheme="minorHAnsi" w:cs="Segoe UI" w:hint="eastAsia"/>
          <w:szCs w:val="21"/>
          <w:shd w:val="clear" w:color="auto" w:fill="FFFFFF"/>
        </w:rPr>
        <w:t>符号</w:t>
      </w:r>
      <w:r w:rsidR="006F7CE2" w:rsidRPr="00EE246C">
        <w:rPr>
          <w:rFonts w:eastAsiaTheme="minorHAnsi" w:cs="Segoe UI"/>
          <w:szCs w:val="21"/>
          <w:shd w:val="clear" w:color="auto" w:fill="FFFFFF"/>
        </w:rPr>
        <w:t>、恒定速度（零阶）数据库检索、灵活的子结构搜索以及性质预测模型。</w:t>
      </w:r>
    </w:p>
    <w:p w14:paraId="333E16BD" w14:textId="6FFB1A63" w:rsidR="009B0711" w:rsidRPr="00EE246C" w:rsidRDefault="009B0711">
      <w:pPr>
        <w:rPr>
          <w:rFonts w:eastAsiaTheme="minorHAnsi" w:cs="Segoe UI"/>
          <w:szCs w:val="21"/>
          <w:shd w:val="clear" w:color="auto" w:fill="FFFFFF"/>
        </w:rPr>
      </w:pPr>
    </w:p>
    <w:p w14:paraId="0F303DFB" w14:textId="0FD7096A" w:rsidR="009B0711" w:rsidRPr="00EE246C" w:rsidRDefault="009B0711">
      <w:pPr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引言</w:t>
      </w:r>
    </w:p>
    <w:p w14:paraId="7839CA8F" w14:textId="67C1B8B9" w:rsidR="00900834" w:rsidRPr="00EE246C" w:rsidRDefault="006F7CE2" w:rsidP="00900834">
      <w:pPr>
        <w:ind w:firstLine="420"/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化学</w:t>
      </w:r>
      <w:r w:rsidRPr="00EE246C">
        <w:rPr>
          <w:rFonts w:eastAsiaTheme="minorHAnsi" w:cs="Segoe UI" w:hint="eastAsia"/>
          <w:szCs w:val="21"/>
          <w:shd w:val="clear" w:color="auto" w:fill="FFFFFF"/>
        </w:rPr>
        <w:t>标准</w:t>
      </w:r>
      <w:r w:rsidRPr="00EE246C">
        <w:rPr>
          <w:rFonts w:eastAsiaTheme="minorHAnsi" w:cs="Segoe UI"/>
          <w:szCs w:val="21"/>
          <w:shd w:val="clear" w:color="auto" w:fill="FFFFFF"/>
        </w:rPr>
        <w:t>化的第一步是给化合物命名。</w:t>
      </w:r>
      <w:r w:rsidR="00482336" w:rsidRPr="00EE246C">
        <w:rPr>
          <w:rFonts w:eastAsiaTheme="minorHAnsi" w:cs="Segoe UI" w:hint="eastAsia"/>
          <w:szCs w:val="21"/>
          <w:shd w:val="clear" w:color="auto" w:fill="FFFFFF"/>
        </w:rPr>
        <w:t>这要求从</w:t>
      </w:r>
      <w:r w:rsidRPr="00EE246C">
        <w:rPr>
          <w:rFonts w:eastAsiaTheme="minorHAnsi" w:cs="Segoe UI"/>
          <w:szCs w:val="21"/>
          <w:shd w:val="clear" w:color="auto" w:fill="FFFFFF"/>
        </w:rPr>
        <w:t>最简单的原子到最复杂的结构，都有一</w:t>
      </w:r>
      <w:r w:rsidR="008001DB" w:rsidRPr="00EE246C">
        <w:rPr>
          <w:rFonts w:eastAsiaTheme="minorHAnsi" w:cs="Segoe UI" w:hint="eastAsia"/>
          <w:szCs w:val="21"/>
          <w:shd w:val="clear" w:color="auto" w:fill="FFFFFF"/>
        </w:rPr>
        <w:t>套</w:t>
      </w:r>
      <w:r w:rsidRPr="00EE246C">
        <w:rPr>
          <w:rFonts w:eastAsiaTheme="minorHAnsi" w:cs="Segoe UI"/>
          <w:szCs w:val="21"/>
          <w:shd w:val="clear" w:color="auto" w:fill="FFFFFF"/>
        </w:rPr>
        <w:t>无歧义且可</w:t>
      </w:r>
      <w:r w:rsidR="00482336" w:rsidRPr="00EE246C">
        <w:rPr>
          <w:rFonts w:eastAsiaTheme="minorHAnsi" w:cs="Segoe UI" w:hint="eastAsia"/>
          <w:szCs w:val="21"/>
          <w:shd w:val="clear" w:color="auto" w:fill="FFFFFF"/>
        </w:rPr>
        <w:t>复现</w:t>
      </w:r>
      <w:r w:rsidRPr="00EE246C">
        <w:rPr>
          <w:rFonts w:eastAsiaTheme="minorHAnsi" w:cs="Segoe UI"/>
          <w:szCs w:val="21"/>
          <w:shd w:val="clear" w:color="auto" w:fill="FFFFFF"/>
        </w:rPr>
        <w:t>的</w:t>
      </w:r>
      <w:r w:rsidR="008001DB" w:rsidRPr="00EE246C">
        <w:rPr>
          <w:rFonts w:eastAsiaTheme="minorHAnsi" w:cs="Segoe UI" w:hint="eastAsia"/>
          <w:szCs w:val="21"/>
          <w:shd w:val="clear" w:color="auto" w:fill="FFFFFF"/>
        </w:rPr>
        <w:t>符号</w:t>
      </w:r>
      <w:r w:rsidRPr="00EE246C">
        <w:rPr>
          <w:rFonts w:eastAsiaTheme="minorHAnsi" w:cs="Segoe UI"/>
          <w:szCs w:val="21"/>
          <w:shd w:val="clear" w:color="auto" w:fill="FFFFFF"/>
        </w:rPr>
        <w:t>。因此，化学</w:t>
      </w:r>
      <w:r w:rsidR="008001DB" w:rsidRPr="00EE246C">
        <w:rPr>
          <w:rFonts w:eastAsiaTheme="minorHAnsi" w:cs="Segoe UI" w:hint="eastAsia"/>
          <w:szCs w:val="21"/>
          <w:shd w:val="clear" w:color="auto" w:fill="FFFFFF"/>
        </w:rPr>
        <w:t>符号</w:t>
      </w:r>
      <w:r w:rsidRPr="00EE246C">
        <w:rPr>
          <w:rFonts w:eastAsiaTheme="minorHAnsi" w:cs="Segoe UI"/>
          <w:szCs w:val="21"/>
          <w:shd w:val="clear" w:color="auto" w:fill="FFFFFF"/>
        </w:rPr>
        <w:t>的改进</w:t>
      </w:r>
      <w:r w:rsidR="00F067FC" w:rsidRPr="00EE246C">
        <w:rPr>
          <w:rFonts w:eastAsiaTheme="minorHAnsi" w:cs="Segoe UI" w:hint="eastAsia"/>
          <w:szCs w:val="21"/>
          <w:shd w:val="clear" w:color="auto" w:fill="FFFFFF"/>
        </w:rPr>
        <w:t>是一项持续进行的工作</w:t>
      </w:r>
      <w:r w:rsidRPr="00EE246C">
        <w:rPr>
          <w:rFonts w:eastAsiaTheme="minorHAnsi" w:cs="Segoe UI"/>
          <w:szCs w:val="21"/>
          <w:shd w:val="clear" w:color="auto" w:fill="FFFFFF"/>
        </w:rPr>
        <w:t>，本刊</w:t>
      </w:r>
      <w:r w:rsidR="008001DB" w:rsidRPr="00EE246C">
        <w:rPr>
          <w:rFonts w:eastAsiaTheme="minorHAnsi" w:cs="Segoe UI" w:hint="eastAsia"/>
          <w:szCs w:val="21"/>
          <w:shd w:val="clear" w:color="auto" w:fill="FFFFFF"/>
        </w:rPr>
        <w:t>中</w:t>
      </w:r>
      <w:r w:rsidRPr="00EE246C">
        <w:rPr>
          <w:rFonts w:eastAsiaTheme="minorHAnsi" w:cs="Segoe UI"/>
          <w:szCs w:val="21"/>
          <w:shd w:val="clear" w:color="auto" w:fill="FFFFFF"/>
        </w:rPr>
        <w:t>已有大量记载。</w:t>
      </w:r>
    </w:p>
    <w:p w14:paraId="7AC25559" w14:textId="5D9B7C4A" w:rsidR="00900834" w:rsidRPr="00EE246C" w:rsidRDefault="006F7CE2" w:rsidP="00900834">
      <w:pPr>
        <w:ind w:firstLine="420"/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Wiswesser</w:t>
      </w:r>
      <w:r w:rsidRPr="00EE246C">
        <w:rPr>
          <w:rFonts w:eastAsiaTheme="minorHAnsi" w:cs="Segoe UI" w:hint="eastAsia"/>
          <w:szCs w:val="21"/>
          <w:shd w:val="clear" w:color="auto" w:fill="FFFFFF"/>
          <w:vertAlign w:val="superscript"/>
        </w:rPr>
        <w:t>[</w:t>
      </w:r>
      <w:r w:rsidRPr="00EE246C">
        <w:rPr>
          <w:rFonts w:eastAsiaTheme="minorHAnsi" w:cs="Segoe UI"/>
          <w:szCs w:val="21"/>
          <w:shd w:val="clear" w:color="auto" w:fill="FFFFFF"/>
          <w:vertAlign w:val="superscript"/>
        </w:rPr>
        <w:t>1]</w:t>
      </w:r>
      <w:r w:rsidRPr="00EE246C">
        <w:rPr>
          <w:rFonts w:eastAsiaTheme="minorHAnsi" w:cs="Segoe UI" w:hint="eastAsia"/>
          <w:szCs w:val="21"/>
          <w:shd w:val="clear" w:color="auto" w:fill="FFFFFF"/>
        </w:rPr>
        <w:t>描述了化学命名法的历史发展过程，从</w:t>
      </w:r>
      <w:r w:rsidRPr="00EE246C">
        <w:rPr>
          <w:rFonts w:eastAsiaTheme="minorHAnsi" w:cs="Segoe UI"/>
          <w:szCs w:val="21"/>
          <w:shd w:val="clear" w:color="auto" w:fill="FFFFFF"/>
        </w:rPr>
        <w:t>化学</w:t>
      </w:r>
      <w:r w:rsidRPr="00EE246C">
        <w:rPr>
          <w:rFonts w:eastAsiaTheme="minorHAnsi" w:cs="Segoe UI" w:hint="eastAsia"/>
          <w:szCs w:val="21"/>
          <w:shd w:val="clear" w:color="auto" w:fill="FFFFFF"/>
        </w:rPr>
        <w:t>建立之初，一直到计算机时代的到来。</w:t>
      </w:r>
      <w:r w:rsidR="00F067FC" w:rsidRPr="00EE246C">
        <w:rPr>
          <w:rFonts w:eastAsiaTheme="minorHAnsi" w:cs="Segoe UI" w:hint="eastAsia"/>
          <w:szCs w:val="21"/>
          <w:shd w:val="clear" w:color="auto" w:fill="FFFFFF"/>
        </w:rPr>
        <w:t>当</w:t>
      </w:r>
      <w:r w:rsidRPr="00EE246C">
        <w:rPr>
          <w:rFonts w:eastAsiaTheme="minorHAnsi" w:cs="Segoe UI"/>
          <w:szCs w:val="21"/>
          <w:shd w:val="clear" w:color="auto" w:fill="FFFFFF"/>
        </w:rPr>
        <w:t>计算机</w:t>
      </w:r>
      <w:r w:rsidR="00F067FC" w:rsidRPr="00EE246C">
        <w:rPr>
          <w:rFonts w:eastAsiaTheme="minorHAnsi" w:cs="Segoe UI" w:hint="eastAsia"/>
          <w:szCs w:val="21"/>
          <w:shd w:val="clear" w:color="auto" w:fill="FFFFFF"/>
        </w:rPr>
        <w:t>开始</w:t>
      </w:r>
      <w:r w:rsidR="00482336" w:rsidRPr="00EE246C">
        <w:rPr>
          <w:rFonts w:eastAsiaTheme="minorHAnsi" w:cs="Segoe UI" w:hint="eastAsia"/>
          <w:szCs w:val="21"/>
          <w:shd w:val="clear" w:color="auto" w:fill="FFFFFF"/>
        </w:rPr>
        <w:t>进行</w:t>
      </w:r>
      <w:r w:rsidRPr="00EE246C">
        <w:rPr>
          <w:rFonts w:eastAsiaTheme="minorHAnsi" w:cs="Segoe UI"/>
          <w:szCs w:val="21"/>
          <w:shd w:val="clear" w:color="auto" w:fill="FFFFFF"/>
        </w:rPr>
        <w:t>化学信息的处理与存储</w:t>
      </w:r>
      <w:r w:rsidR="00884B24" w:rsidRPr="00EE246C">
        <w:rPr>
          <w:rFonts w:eastAsiaTheme="minorHAnsi" w:cs="Segoe UI" w:hint="eastAsia"/>
          <w:szCs w:val="21"/>
          <w:shd w:val="clear" w:color="auto" w:fill="FFFFFF"/>
        </w:rPr>
        <w:t>时</w:t>
      </w:r>
      <w:r w:rsidR="00F067FC" w:rsidRPr="00EE246C">
        <w:rPr>
          <w:rFonts w:eastAsiaTheme="minorHAnsi" w:cs="Segoe UI" w:hint="eastAsia"/>
          <w:szCs w:val="21"/>
          <w:shd w:val="clear" w:color="auto" w:fill="FFFFFF"/>
        </w:rPr>
        <w:t>，化学结构的描述</w:t>
      </w:r>
      <w:r w:rsidR="008001DB" w:rsidRPr="00EE246C">
        <w:rPr>
          <w:rFonts w:eastAsiaTheme="minorHAnsi" w:cs="Segoe UI" w:hint="eastAsia"/>
          <w:szCs w:val="21"/>
          <w:shd w:val="clear" w:color="auto" w:fill="FFFFFF"/>
        </w:rPr>
        <w:t>方法</w:t>
      </w:r>
      <w:r w:rsidR="00884B24" w:rsidRPr="00EE246C">
        <w:rPr>
          <w:rFonts w:eastAsiaTheme="minorHAnsi" w:cs="Segoe UI" w:hint="eastAsia"/>
          <w:szCs w:val="21"/>
          <w:shd w:val="clear" w:color="auto" w:fill="FFFFFF"/>
        </w:rPr>
        <w:t>将在其中起决定性作用。</w:t>
      </w:r>
      <w:r w:rsidR="00884B24" w:rsidRPr="00EE246C">
        <w:rPr>
          <w:rFonts w:eastAsiaTheme="minorHAnsi" w:cs="Segoe UI"/>
          <w:szCs w:val="21"/>
          <w:shd w:val="clear" w:color="auto" w:fill="FFFFFF"/>
        </w:rPr>
        <w:t>Morgan</w:t>
      </w:r>
      <w:r w:rsidR="00884B24" w:rsidRPr="00EE246C">
        <w:rPr>
          <w:rFonts w:eastAsiaTheme="minorHAnsi" w:cs="Segoe UI" w:hint="eastAsia"/>
          <w:szCs w:val="21"/>
          <w:shd w:val="clear" w:color="auto" w:fill="FFFFFF"/>
          <w:vertAlign w:val="superscript"/>
        </w:rPr>
        <w:t>[</w:t>
      </w:r>
      <w:r w:rsidR="00884B24" w:rsidRPr="00EE246C">
        <w:rPr>
          <w:rFonts w:eastAsiaTheme="minorHAnsi" w:cs="Segoe UI"/>
          <w:szCs w:val="21"/>
          <w:shd w:val="clear" w:color="auto" w:fill="FFFFFF"/>
          <w:vertAlign w:val="superscript"/>
        </w:rPr>
        <w:t>2]</w:t>
      </w:r>
      <w:r w:rsidR="00884B24" w:rsidRPr="00EE246C">
        <w:rPr>
          <w:rFonts w:eastAsiaTheme="minorHAnsi" w:cs="Segoe UI"/>
          <w:szCs w:val="21"/>
          <w:shd w:val="clear" w:color="auto" w:fill="FFFFFF"/>
        </w:rPr>
        <w:t>提出了一种生成唯一机器描述的技术，由此发展出 CAS（化学文摘社）在线检索系统。其他重要进展</w:t>
      </w:r>
      <w:r w:rsidR="00884B24" w:rsidRPr="00EE246C">
        <w:rPr>
          <w:rFonts w:eastAsiaTheme="minorHAnsi" w:cs="Segoe UI" w:hint="eastAsia"/>
          <w:szCs w:val="21"/>
          <w:shd w:val="clear" w:color="auto" w:fill="FFFFFF"/>
        </w:rPr>
        <w:t>还</w:t>
      </w:r>
      <w:r w:rsidR="00884B24" w:rsidRPr="00EE246C">
        <w:rPr>
          <w:rFonts w:eastAsiaTheme="minorHAnsi" w:cs="Segoe UI"/>
          <w:szCs w:val="21"/>
          <w:shd w:val="clear" w:color="auto" w:fill="FFFFFF"/>
        </w:rPr>
        <w:t>包括将图论应用于化学</w:t>
      </w:r>
      <w:r w:rsidR="008001DB" w:rsidRPr="00EE246C">
        <w:rPr>
          <w:rFonts w:eastAsiaTheme="minorHAnsi" w:cs="Segoe UI" w:hint="eastAsia"/>
          <w:szCs w:val="21"/>
          <w:shd w:val="clear" w:color="auto" w:fill="FFFFFF"/>
        </w:rPr>
        <w:t>符号</w:t>
      </w:r>
      <w:r w:rsidR="00884B24" w:rsidRPr="00EE246C">
        <w:rPr>
          <w:rFonts w:eastAsiaTheme="minorHAnsi" w:cs="Segoe UI"/>
          <w:szCs w:val="21"/>
          <w:shd w:val="clear" w:color="auto" w:fill="FFFFFF"/>
        </w:rPr>
        <w:t>以及化学子结构检索系统</w:t>
      </w:r>
      <w:r w:rsidR="00884B24" w:rsidRPr="00EE246C">
        <w:rPr>
          <w:rFonts w:eastAsiaTheme="minorHAnsi" w:cs="Segoe UI" w:hint="eastAsia"/>
          <w:szCs w:val="21"/>
          <w:shd w:val="clear" w:color="auto" w:fill="FFFFFF"/>
          <w:vertAlign w:val="superscript"/>
        </w:rPr>
        <w:t>[</w:t>
      </w:r>
      <w:r w:rsidR="00884B24" w:rsidRPr="00EE246C">
        <w:rPr>
          <w:rFonts w:eastAsiaTheme="minorHAnsi" w:cs="Segoe UI"/>
          <w:szCs w:val="21"/>
          <w:shd w:val="clear" w:color="auto" w:fill="FFFFFF"/>
          <w:vertAlign w:val="superscript"/>
        </w:rPr>
        <w:t>5-7]</w:t>
      </w:r>
      <w:r w:rsidR="00884B24" w:rsidRPr="00EE246C">
        <w:rPr>
          <w:rFonts w:eastAsiaTheme="minorHAnsi" w:cs="Segoe UI"/>
          <w:szCs w:val="21"/>
          <w:shd w:val="clear" w:color="auto" w:fill="FFFFFF"/>
        </w:rPr>
        <w:t>。</w:t>
      </w:r>
      <w:r w:rsidR="00900834" w:rsidRPr="00EE246C">
        <w:rPr>
          <w:rFonts w:eastAsiaTheme="minorHAnsi" w:cs="Segoe UI" w:hint="eastAsia"/>
          <w:szCs w:val="21"/>
          <w:shd w:val="clear" w:color="auto" w:fill="FFFFFF"/>
        </w:rPr>
        <w:t>对于</w:t>
      </w:r>
      <w:r w:rsidR="00884B24" w:rsidRPr="00EE246C">
        <w:rPr>
          <w:rFonts w:eastAsiaTheme="minorHAnsi" w:cs="Segoe UI"/>
          <w:szCs w:val="21"/>
          <w:shd w:val="clear" w:color="auto" w:fill="FFFFFF"/>
        </w:rPr>
        <w:t>化学信息的唯一性问题</w:t>
      </w:r>
      <w:r w:rsidR="00900834" w:rsidRPr="00EE246C">
        <w:rPr>
          <w:rFonts w:eastAsiaTheme="minorHAnsi" w:cs="Segoe UI" w:hint="eastAsia"/>
          <w:szCs w:val="21"/>
          <w:shd w:val="clear" w:color="auto" w:fill="FFFFFF"/>
        </w:rPr>
        <w:t>，</w:t>
      </w:r>
      <w:r w:rsidR="00884B24" w:rsidRPr="00EE246C">
        <w:rPr>
          <w:rFonts w:eastAsiaTheme="minorHAnsi" w:cs="Segoe UI"/>
          <w:szCs w:val="21"/>
          <w:shd w:val="clear" w:color="auto" w:fill="FFFFFF"/>
        </w:rPr>
        <w:t>也</w:t>
      </w:r>
      <w:r w:rsidR="00884B24" w:rsidRPr="00EE246C">
        <w:rPr>
          <w:rFonts w:eastAsiaTheme="minorHAnsi" w:cs="Segoe UI" w:hint="eastAsia"/>
          <w:szCs w:val="21"/>
          <w:shd w:val="clear" w:color="auto" w:fill="FFFFFF"/>
        </w:rPr>
        <w:t>有理论上的</w:t>
      </w:r>
      <w:r w:rsidR="00884B24" w:rsidRPr="00EE246C">
        <w:rPr>
          <w:rFonts w:eastAsiaTheme="minorHAnsi" w:cs="Segoe UI"/>
          <w:szCs w:val="21"/>
          <w:shd w:val="clear" w:color="auto" w:fill="FFFFFF"/>
        </w:rPr>
        <w:t>探讨</w:t>
      </w:r>
      <w:r w:rsidR="00900834" w:rsidRPr="00EE246C">
        <w:rPr>
          <w:rFonts w:eastAsiaTheme="minorHAnsi" w:cs="Segoe UI" w:hint="eastAsia"/>
          <w:szCs w:val="21"/>
          <w:shd w:val="clear" w:color="auto" w:fill="FFFFFF"/>
          <w:vertAlign w:val="superscript"/>
        </w:rPr>
        <w:t>[</w:t>
      </w:r>
      <w:r w:rsidR="00900834" w:rsidRPr="00EE246C">
        <w:rPr>
          <w:rFonts w:eastAsiaTheme="minorHAnsi" w:cs="Segoe UI"/>
          <w:szCs w:val="21"/>
          <w:shd w:val="clear" w:color="auto" w:fill="FFFFFF"/>
          <w:vertAlign w:val="superscript"/>
        </w:rPr>
        <w:t>8]</w:t>
      </w:r>
      <w:r w:rsidR="00884B24" w:rsidRPr="00EE246C">
        <w:rPr>
          <w:rFonts w:eastAsiaTheme="minorHAnsi" w:cs="Segoe UI"/>
          <w:szCs w:val="21"/>
          <w:shd w:val="clear" w:color="auto" w:fill="FFFFFF"/>
        </w:rPr>
        <w:t>。</w:t>
      </w:r>
    </w:p>
    <w:p w14:paraId="53EE1C80" w14:textId="2B36A424" w:rsidR="009B0711" w:rsidRPr="00EE246C" w:rsidRDefault="00884B24" w:rsidP="00900834">
      <w:pPr>
        <w:ind w:firstLine="420"/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 w:hint="eastAsia"/>
          <w:szCs w:val="21"/>
          <w:shd w:val="clear" w:color="auto" w:fill="FFFFFF"/>
        </w:rPr>
        <w:t>随着计算机的引入，由于线性字符串的处理在计算机中相对容易，线性</w:t>
      </w:r>
      <w:r w:rsidR="008001DB" w:rsidRPr="00EE246C">
        <w:rPr>
          <w:rFonts w:eastAsiaTheme="minorHAnsi" w:cs="Segoe UI" w:hint="eastAsia"/>
          <w:szCs w:val="21"/>
          <w:shd w:val="clear" w:color="auto" w:fill="FFFFFF"/>
        </w:rPr>
        <w:t>符号</w:t>
      </w:r>
      <w:r w:rsidR="00900834" w:rsidRPr="00EE246C">
        <w:rPr>
          <w:rFonts w:eastAsiaTheme="minorHAnsi" w:cs="Segoe UI" w:hint="eastAsia"/>
          <w:szCs w:val="21"/>
          <w:shd w:val="clear" w:color="auto" w:fill="FFFFFF"/>
          <w:vertAlign w:val="superscript"/>
        </w:rPr>
        <w:t>[</w:t>
      </w:r>
      <w:r w:rsidR="00900834" w:rsidRPr="00EE246C">
        <w:rPr>
          <w:rFonts w:eastAsiaTheme="minorHAnsi" w:cs="Segoe UI"/>
          <w:szCs w:val="21"/>
          <w:shd w:val="clear" w:color="auto" w:fill="FFFFFF"/>
          <w:vertAlign w:val="superscript"/>
        </w:rPr>
        <w:t>9]</w:t>
      </w:r>
      <w:r w:rsidRPr="00EE246C">
        <w:rPr>
          <w:rFonts w:eastAsiaTheme="minorHAnsi" w:cs="Segoe UI" w:hint="eastAsia"/>
          <w:szCs w:val="21"/>
          <w:shd w:val="clear" w:color="auto" w:fill="FFFFFF"/>
        </w:rPr>
        <w:t>在化学命名中开始广泛应用。</w:t>
      </w:r>
      <w:r w:rsidRPr="00EE246C">
        <w:rPr>
          <w:rFonts w:eastAsiaTheme="minorHAnsi" w:cs="Segoe UI"/>
          <w:szCs w:val="21"/>
          <w:shd w:val="clear" w:color="auto" w:fill="FFFFFF"/>
        </w:rPr>
        <w:t>线性</w:t>
      </w:r>
      <w:r w:rsidR="008001DB" w:rsidRPr="00EE246C">
        <w:rPr>
          <w:rFonts w:eastAsiaTheme="minorHAnsi" w:cs="Segoe UI" w:hint="eastAsia"/>
          <w:szCs w:val="21"/>
          <w:shd w:val="clear" w:color="auto" w:fill="FFFFFF"/>
        </w:rPr>
        <w:t>符号</w:t>
      </w:r>
      <w:r w:rsidRPr="00EE246C">
        <w:rPr>
          <w:rFonts w:eastAsiaTheme="minorHAnsi" w:cs="Segoe UI"/>
          <w:szCs w:val="21"/>
          <w:shd w:val="clear" w:color="auto" w:fill="FFFFFF"/>
        </w:rPr>
        <w:t>是国际纯粹与应用化学联合会（IUPAC）标记系统的基础</w:t>
      </w:r>
      <w:r w:rsidR="00900834" w:rsidRPr="00EE246C">
        <w:rPr>
          <w:rFonts w:eastAsiaTheme="minorHAnsi" w:cs="Segoe UI" w:hint="eastAsia"/>
          <w:szCs w:val="21"/>
          <w:shd w:val="clear" w:color="auto" w:fill="FFFFFF"/>
          <w:vertAlign w:val="superscript"/>
        </w:rPr>
        <w:t>[</w:t>
      </w:r>
      <w:r w:rsidR="00900834" w:rsidRPr="00EE246C">
        <w:rPr>
          <w:rFonts w:eastAsiaTheme="minorHAnsi" w:cs="Segoe UI"/>
          <w:szCs w:val="21"/>
          <w:shd w:val="clear" w:color="auto" w:fill="FFFFFF"/>
          <w:vertAlign w:val="superscript"/>
        </w:rPr>
        <w:t>10]</w:t>
      </w:r>
      <w:r w:rsidRPr="00EE246C">
        <w:rPr>
          <w:rFonts w:eastAsiaTheme="minorHAnsi" w:cs="Segoe UI"/>
          <w:szCs w:val="21"/>
          <w:shd w:val="clear" w:color="auto" w:fill="FFFFFF"/>
        </w:rPr>
        <w:t>。</w:t>
      </w:r>
      <w:r w:rsidR="00900834" w:rsidRPr="00EE246C">
        <w:rPr>
          <w:rFonts w:eastAsiaTheme="minorHAnsi" w:cs="Segoe UI"/>
          <w:szCs w:val="21"/>
          <w:shd w:val="clear" w:color="auto" w:fill="FFFFFF"/>
        </w:rPr>
        <w:t>Read</w:t>
      </w:r>
      <w:r w:rsidR="00900834" w:rsidRPr="00EE246C">
        <w:rPr>
          <w:rFonts w:eastAsiaTheme="minorHAnsi" w:cs="Segoe UI" w:hint="eastAsia"/>
          <w:szCs w:val="21"/>
          <w:shd w:val="clear" w:color="auto" w:fill="FFFFFF"/>
          <w:vertAlign w:val="superscript"/>
        </w:rPr>
        <w:t>[</w:t>
      </w:r>
      <w:r w:rsidR="00900834" w:rsidRPr="00EE246C">
        <w:rPr>
          <w:rFonts w:eastAsiaTheme="minorHAnsi" w:cs="Segoe UI"/>
          <w:szCs w:val="21"/>
          <w:shd w:val="clear" w:color="auto" w:fill="FFFFFF"/>
          <w:vertAlign w:val="superscript"/>
        </w:rPr>
        <w:t>11]</w:t>
      </w:r>
      <w:r w:rsidR="00900834" w:rsidRPr="00EE246C">
        <w:rPr>
          <w:rFonts w:eastAsiaTheme="minorHAnsi" w:cs="Segoe UI"/>
          <w:szCs w:val="21"/>
          <w:shd w:val="clear" w:color="auto" w:fill="FFFFFF"/>
        </w:rPr>
        <w:t>从图论概念出发，对之做了总体阐述，并列举了理想中的化学编码系统应具备的12 项特性。</w:t>
      </w:r>
      <w:r w:rsidR="008001DB" w:rsidRPr="00EE246C">
        <w:rPr>
          <w:rFonts w:eastAsiaTheme="minorHAnsi" w:cs="Segoe UI" w:hint="eastAsia"/>
          <w:szCs w:val="21"/>
          <w:shd w:val="clear" w:color="auto" w:fill="FFFFFF"/>
        </w:rPr>
        <w:t>在</w:t>
      </w:r>
      <w:r w:rsidR="00900834" w:rsidRPr="00EE246C">
        <w:rPr>
          <w:rFonts w:eastAsiaTheme="minorHAnsi" w:cs="Segoe UI"/>
          <w:szCs w:val="21"/>
          <w:shd w:val="clear" w:color="auto" w:fill="FFFFFF"/>
        </w:rPr>
        <w:t>1983年，这些特性中</w:t>
      </w:r>
      <w:r w:rsidR="008001DB" w:rsidRPr="00EE246C">
        <w:rPr>
          <w:rFonts w:eastAsiaTheme="minorHAnsi" w:cs="Segoe UI" w:hint="eastAsia"/>
          <w:szCs w:val="21"/>
          <w:shd w:val="clear" w:color="auto" w:fill="FFFFFF"/>
        </w:rPr>
        <w:t>的许多还难以同时实现</w:t>
      </w:r>
      <w:r w:rsidR="00900834" w:rsidRPr="00EE246C">
        <w:rPr>
          <w:rFonts w:eastAsiaTheme="minorHAnsi" w:cs="Segoe UI"/>
          <w:szCs w:val="21"/>
          <w:shd w:val="clear" w:color="auto" w:fill="FFFFFF"/>
        </w:rPr>
        <w:t>。然而，短短几年内，计算机技术的</w:t>
      </w:r>
      <w:r w:rsidR="008001DB" w:rsidRPr="00EE246C">
        <w:rPr>
          <w:rFonts w:eastAsiaTheme="minorHAnsi" w:cs="Segoe UI" w:hint="eastAsia"/>
          <w:szCs w:val="21"/>
          <w:shd w:val="clear" w:color="auto" w:fill="FFFFFF"/>
        </w:rPr>
        <w:t>飞速发展</w:t>
      </w:r>
      <w:r w:rsidR="00900834" w:rsidRPr="00EE246C">
        <w:rPr>
          <w:rFonts w:eastAsiaTheme="minorHAnsi" w:cs="Segoe UI"/>
          <w:szCs w:val="21"/>
          <w:shd w:val="clear" w:color="auto" w:fill="FFFFFF"/>
        </w:rPr>
        <w:t>已足以克服化学信息量的增长</w:t>
      </w:r>
      <w:r w:rsidR="008001DB" w:rsidRPr="00EE246C">
        <w:rPr>
          <w:rFonts w:eastAsiaTheme="minorHAnsi" w:cs="Segoe UI" w:hint="eastAsia"/>
          <w:szCs w:val="21"/>
          <w:shd w:val="clear" w:color="auto" w:fill="FFFFFF"/>
        </w:rPr>
        <w:t>。</w:t>
      </w:r>
      <w:r w:rsidR="00900834" w:rsidRPr="00EE246C">
        <w:rPr>
          <w:rFonts w:eastAsiaTheme="minorHAnsi" w:cs="Segoe UI"/>
          <w:szCs w:val="21"/>
          <w:shd w:val="clear" w:color="auto" w:fill="FFFFFF"/>
        </w:rPr>
        <w:t>如今，利用现有硬件即可存储全部已知化学信息。</w:t>
      </w:r>
      <w:r w:rsidR="00900834" w:rsidRPr="00EE246C">
        <w:rPr>
          <w:rFonts w:eastAsiaTheme="minorHAnsi" w:cs="Segoe UI" w:hint="eastAsia"/>
          <w:szCs w:val="21"/>
          <w:shd w:val="clear" w:color="auto" w:fill="FFFFFF"/>
        </w:rPr>
        <w:t>“</w:t>
      </w:r>
      <w:r w:rsidR="00900834" w:rsidRPr="00EE246C">
        <w:rPr>
          <w:rFonts w:eastAsiaTheme="minorHAnsi" w:cs="Segoe UI"/>
          <w:szCs w:val="21"/>
          <w:shd w:val="clear" w:color="auto" w:fill="FFFFFF"/>
        </w:rPr>
        <w:t>让机器</w:t>
      </w:r>
      <w:r w:rsidR="00900834" w:rsidRPr="00EE246C">
        <w:rPr>
          <w:rFonts w:eastAsiaTheme="minorHAnsi" w:cs="Segoe UI" w:hint="eastAsia"/>
          <w:szCs w:val="21"/>
          <w:shd w:val="clear" w:color="auto" w:fill="FFFFFF"/>
        </w:rPr>
        <w:t>能够存储</w:t>
      </w:r>
      <w:r w:rsidR="00900834" w:rsidRPr="00EE246C">
        <w:rPr>
          <w:rFonts w:eastAsiaTheme="minorHAnsi" w:cs="Segoe UI"/>
          <w:szCs w:val="21"/>
          <w:shd w:val="clear" w:color="auto" w:fill="FFFFFF"/>
        </w:rPr>
        <w:t>化学信息</w:t>
      </w:r>
      <w:r w:rsidR="00900834" w:rsidRPr="00EE246C">
        <w:rPr>
          <w:rFonts w:eastAsiaTheme="minorHAnsi" w:cs="Segoe UI" w:hint="eastAsia"/>
          <w:szCs w:val="21"/>
          <w:shd w:val="clear" w:color="auto" w:fill="FFFFFF"/>
        </w:rPr>
        <w:t>”</w:t>
      </w:r>
      <w:r w:rsidR="00900834" w:rsidRPr="00EE246C">
        <w:rPr>
          <w:rFonts w:eastAsiaTheme="minorHAnsi" w:cs="Segoe UI"/>
          <w:szCs w:val="21"/>
          <w:shd w:val="clear" w:color="auto" w:fill="FFFFFF"/>
        </w:rPr>
        <w:t>的问题已成为历史，当前与未来的任务在于构建高效</w:t>
      </w:r>
      <w:r w:rsidR="00900834" w:rsidRPr="00EE246C">
        <w:rPr>
          <w:rFonts w:eastAsiaTheme="minorHAnsi" w:cs="Segoe UI" w:hint="eastAsia"/>
          <w:szCs w:val="21"/>
          <w:shd w:val="clear" w:color="auto" w:fill="FFFFFF"/>
        </w:rPr>
        <w:t>的</w:t>
      </w:r>
      <w:r w:rsidR="00900834" w:rsidRPr="00EE246C">
        <w:rPr>
          <w:rFonts w:eastAsiaTheme="minorHAnsi" w:cs="Segoe UI"/>
          <w:szCs w:val="21"/>
          <w:shd w:val="clear" w:color="auto" w:fill="FFFFFF"/>
        </w:rPr>
        <w:t>系统，以便按需给出化学相关信息。为此，一套新的化学语言及其配套程序正基于 SMILES（简化分子线性系统</w:t>
      </w:r>
      <w:r w:rsidR="00900834" w:rsidRPr="00EE246C">
        <w:rPr>
          <w:rFonts w:eastAsiaTheme="minorHAnsi" w:cs="Segoe UI" w:hint="eastAsia"/>
          <w:szCs w:val="21"/>
          <w:shd w:val="clear" w:color="auto" w:fill="FFFFFF"/>
        </w:rPr>
        <w:t>）</w:t>
      </w:r>
      <w:r w:rsidR="00900834" w:rsidRPr="00EE246C">
        <w:rPr>
          <w:rFonts w:eastAsiaTheme="minorHAnsi" w:cs="Segoe UI" w:hint="eastAsia"/>
          <w:szCs w:val="21"/>
          <w:shd w:val="clear" w:color="auto" w:fill="FFFFFF"/>
          <w:vertAlign w:val="superscript"/>
        </w:rPr>
        <w:t>[</w:t>
      </w:r>
      <w:r w:rsidR="00900834" w:rsidRPr="00EE246C">
        <w:rPr>
          <w:rFonts w:eastAsiaTheme="minorHAnsi" w:cs="Segoe UI"/>
          <w:szCs w:val="21"/>
          <w:shd w:val="clear" w:color="auto" w:fill="FFFFFF"/>
          <w:vertAlign w:val="superscript"/>
        </w:rPr>
        <w:t xml:space="preserve">12] </w:t>
      </w:r>
      <w:r w:rsidR="00900834" w:rsidRPr="00EE246C">
        <w:rPr>
          <w:rFonts w:eastAsiaTheme="minorHAnsi" w:cs="Segoe UI"/>
          <w:szCs w:val="21"/>
          <w:shd w:val="clear" w:color="auto" w:fill="FFFFFF"/>
        </w:rPr>
        <w:t>开发之中。本文</w:t>
      </w:r>
      <w:r w:rsidR="00900834" w:rsidRPr="00EE246C">
        <w:rPr>
          <w:rFonts w:eastAsiaTheme="minorHAnsi" w:cs="Segoe UI" w:hint="eastAsia"/>
          <w:szCs w:val="21"/>
          <w:shd w:val="clear" w:color="auto" w:fill="FFFFFF"/>
        </w:rPr>
        <w:t>即</w:t>
      </w:r>
      <w:r w:rsidR="00900834" w:rsidRPr="00EE246C">
        <w:rPr>
          <w:rFonts w:eastAsiaTheme="minorHAnsi" w:cs="Segoe UI"/>
          <w:szCs w:val="21"/>
          <w:shd w:val="clear" w:color="auto" w:fill="FFFFFF"/>
        </w:rPr>
        <w:t>介绍 SMILES 系统所采用的方法论与编码规则。</w:t>
      </w:r>
    </w:p>
    <w:p w14:paraId="6BD2B9EE" w14:textId="0E33C8BD" w:rsidR="00900834" w:rsidRPr="00EE246C" w:rsidRDefault="00900834" w:rsidP="00900834">
      <w:pPr>
        <w:rPr>
          <w:rFonts w:eastAsiaTheme="minorHAnsi" w:cs="Segoe UI"/>
          <w:szCs w:val="21"/>
          <w:shd w:val="clear" w:color="auto" w:fill="FFFFFF"/>
        </w:rPr>
      </w:pPr>
    </w:p>
    <w:p w14:paraId="73A8B613" w14:textId="62F84C25" w:rsidR="00900834" w:rsidRPr="00EE246C" w:rsidRDefault="00900834" w:rsidP="00900834">
      <w:pPr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目标与方法</w:t>
      </w:r>
    </w:p>
    <w:p w14:paraId="6A8E101E" w14:textId="58868761" w:rsidR="008001DB" w:rsidRPr="00EE246C" w:rsidRDefault="008001DB" w:rsidP="00900834">
      <w:pPr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SMILES 是专为化学家与计算机交互而设计的化学</w:t>
      </w:r>
      <w:r w:rsidRPr="00EE246C">
        <w:rPr>
          <w:rFonts w:eastAsiaTheme="minorHAnsi" w:cs="Segoe UI" w:hint="eastAsia"/>
          <w:szCs w:val="21"/>
          <w:shd w:val="clear" w:color="auto" w:fill="FFFFFF"/>
        </w:rPr>
        <w:t>标记</w:t>
      </w:r>
      <w:r w:rsidRPr="00EE246C">
        <w:rPr>
          <w:rFonts w:eastAsiaTheme="minorHAnsi" w:cs="Segoe UI"/>
          <w:szCs w:val="21"/>
          <w:shd w:val="clear" w:color="auto" w:fill="FFFFFF"/>
        </w:rPr>
        <w:t>语言。它对化学家而言易于上手，同时又足够灵活，可在</w:t>
      </w:r>
      <w:r w:rsidR="006E4C47" w:rsidRPr="00EE246C">
        <w:rPr>
          <w:rFonts w:eastAsiaTheme="minorHAnsi" w:cs="Segoe UI" w:hint="eastAsia"/>
          <w:szCs w:val="21"/>
          <w:shd w:val="clear" w:color="auto" w:fill="FFFFFF"/>
        </w:rPr>
        <w:t>不依赖</w:t>
      </w:r>
      <w:r w:rsidRPr="00EE246C">
        <w:rPr>
          <w:rFonts w:eastAsiaTheme="minorHAnsi" w:cs="Segoe UI"/>
          <w:szCs w:val="21"/>
          <w:shd w:val="clear" w:color="auto" w:fill="FFFFFF"/>
        </w:rPr>
        <w:t>具体计算机系统的情况下解释并生成化学符号。与常规化学符号类似，它在速度和计算机资源利用上均优于传统软件方法</w:t>
      </w:r>
      <w:r w:rsidRPr="00EE246C">
        <w:rPr>
          <w:rFonts w:eastAsiaTheme="minorHAnsi" w:cs="Segoe UI" w:hint="eastAsia"/>
          <w:szCs w:val="21"/>
          <w:shd w:val="clear" w:color="auto" w:fill="FFFFFF"/>
        </w:rPr>
        <w:t>。</w:t>
      </w:r>
      <w:r w:rsidRPr="00EE246C">
        <w:rPr>
          <w:rFonts w:eastAsiaTheme="minorHAnsi" w:cs="Segoe UI"/>
          <w:szCs w:val="21"/>
          <w:shd w:val="clear" w:color="auto" w:fill="FFFFFF"/>
        </w:rPr>
        <w:t>分子结构可被唯一且准确地描述，并可直接用于化学数据库。</w:t>
      </w:r>
      <w:r w:rsidRPr="00EE246C">
        <w:rPr>
          <w:rFonts w:eastAsiaTheme="minorHAnsi" w:cs="Segoe UI" w:hint="eastAsia"/>
          <w:szCs w:val="21"/>
          <w:shd w:val="clear" w:color="auto" w:fill="FFFFFF"/>
        </w:rPr>
        <w:t>在多种计算机化的化学符号中，线性符号最为流行，因为它通过一串线性的符号来表示分子结构，与自然语言的表达方式类似。</w:t>
      </w:r>
      <w:r w:rsidR="00FD7BAC" w:rsidRPr="00EE246C">
        <w:rPr>
          <w:rFonts w:eastAsiaTheme="minorHAnsi" w:cs="Segoe UI"/>
          <w:szCs w:val="21"/>
          <w:shd w:val="clear" w:color="auto" w:fill="FFFFFF"/>
        </w:rPr>
        <w:t>Wiswesser 线性符号</w:t>
      </w:r>
      <w:r w:rsidR="00FD7BAC" w:rsidRPr="00EE246C">
        <w:rPr>
          <w:rFonts w:eastAsiaTheme="minorHAnsi" w:cs="Segoe UI"/>
          <w:szCs w:val="21"/>
          <w:shd w:val="clear" w:color="auto" w:fill="FFFFFF"/>
          <w:vertAlign w:val="superscript"/>
        </w:rPr>
        <w:t>[9]</w:t>
      </w:r>
      <w:r w:rsidR="00FD7BAC" w:rsidRPr="00EE246C">
        <w:rPr>
          <w:rFonts w:eastAsiaTheme="minorHAnsi" w:cs="Segoe UI" w:hint="eastAsia"/>
          <w:szCs w:val="21"/>
          <w:shd w:val="clear" w:color="auto" w:fill="FFFFFF"/>
        </w:rPr>
        <w:t>是这类富豪中</w:t>
      </w:r>
      <w:r w:rsidR="00FD7BAC" w:rsidRPr="00EE246C">
        <w:rPr>
          <w:rFonts w:eastAsiaTheme="minorHAnsi" w:cs="Segoe UI"/>
          <w:szCs w:val="21"/>
          <w:shd w:val="clear" w:color="auto" w:fill="FFFFFF"/>
        </w:rPr>
        <w:t>最</w:t>
      </w:r>
      <w:r w:rsidR="00FD7BAC" w:rsidRPr="00EE246C">
        <w:rPr>
          <w:rFonts w:eastAsiaTheme="minorHAnsi" w:cs="Segoe UI" w:hint="eastAsia"/>
          <w:szCs w:val="21"/>
          <w:shd w:val="clear" w:color="auto" w:fill="FFFFFF"/>
        </w:rPr>
        <w:t>广泛使用</w:t>
      </w:r>
      <w:r w:rsidR="00FD7BAC" w:rsidRPr="00EE246C">
        <w:rPr>
          <w:rFonts w:eastAsiaTheme="minorHAnsi" w:cs="Segoe UI"/>
          <w:szCs w:val="21"/>
          <w:shd w:val="clear" w:color="auto" w:fill="FFFFFF"/>
        </w:rPr>
        <w:t>的代表</w:t>
      </w:r>
      <w:r w:rsidR="00FD7BAC" w:rsidRPr="00EE246C">
        <w:rPr>
          <w:rFonts w:eastAsiaTheme="minorHAnsi" w:cs="Segoe UI" w:hint="eastAsia"/>
          <w:szCs w:val="21"/>
          <w:shd w:val="clear" w:color="auto" w:fill="FFFFFF"/>
        </w:rPr>
        <w:t>性符号，它满足确定性化学符号的基本要求，但对于复杂结构，它需要遵循大量规则才能正确表示，因而难以使用。为了克服上述困难，</w:t>
      </w:r>
      <w:r w:rsidR="006E4C47" w:rsidRPr="00EE246C">
        <w:rPr>
          <w:rFonts w:eastAsiaTheme="minorHAnsi" w:cs="Segoe UI"/>
          <w:szCs w:val="21"/>
          <w:shd w:val="clear" w:color="auto" w:fill="FFFFFF"/>
        </w:rPr>
        <w:t>SMILES 被设计为真正可与计算机交互的系统</w:t>
      </w:r>
      <w:r w:rsidR="006E4C47" w:rsidRPr="00EE246C">
        <w:rPr>
          <w:rFonts w:eastAsiaTheme="minorHAnsi" w:cs="Segoe UI" w:hint="eastAsia"/>
          <w:szCs w:val="21"/>
          <w:shd w:val="clear" w:color="auto" w:fill="FFFFFF"/>
        </w:rPr>
        <w:t>。</w:t>
      </w:r>
      <w:r w:rsidR="006E4C47" w:rsidRPr="00EE246C">
        <w:rPr>
          <w:rFonts w:eastAsiaTheme="minorHAnsi" w:cs="Segoe UI"/>
          <w:szCs w:val="21"/>
          <w:shd w:val="clear" w:color="auto" w:fill="FFFFFF"/>
        </w:rPr>
        <w:t>其使用上的</w:t>
      </w:r>
      <w:r w:rsidR="006E4C47" w:rsidRPr="00EE246C">
        <w:rPr>
          <w:rFonts w:eastAsiaTheme="minorHAnsi" w:cs="Segoe UI" w:hint="eastAsia"/>
          <w:szCs w:val="21"/>
          <w:shd w:val="clear" w:color="auto" w:fill="FFFFFF"/>
        </w:rPr>
        <w:t>简易</w:t>
      </w:r>
      <w:r w:rsidR="006E4C47" w:rsidRPr="00EE246C">
        <w:rPr>
          <w:rFonts w:eastAsiaTheme="minorHAnsi" w:cs="Segoe UI"/>
          <w:szCs w:val="21"/>
          <w:shd w:val="clear" w:color="auto" w:fill="FFFFFF"/>
        </w:rPr>
        <w:t>性得益于计算机程序对用户输入的严格</w:t>
      </w:r>
      <w:r w:rsidR="00EE246C">
        <w:rPr>
          <w:rFonts w:eastAsiaTheme="minorHAnsi" w:cs="Segoe UI" w:hint="eastAsia"/>
          <w:szCs w:val="21"/>
          <w:shd w:val="clear" w:color="auto" w:fill="FFFFFF"/>
        </w:rPr>
        <w:t>重新</w:t>
      </w:r>
      <w:r w:rsidR="006E4C47" w:rsidRPr="00EE246C">
        <w:rPr>
          <w:rFonts w:eastAsiaTheme="minorHAnsi" w:cs="Segoe UI"/>
          <w:szCs w:val="21"/>
          <w:shd w:val="clear" w:color="auto" w:fill="FFFFFF"/>
        </w:rPr>
        <w:t>编码。系统</w:t>
      </w:r>
      <w:r w:rsidR="006E4C47" w:rsidRPr="00EE246C">
        <w:rPr>
          <w:rFonts w:eastAsiaTheme="minorHAnsi" w:cs="Segoe UI" w:hint="eastAsia"/>
          <w:szCs w:val="21"/>
          <w:shd w:val="clear" w:color="auto" w:fill="FFFFFF"/>
        </w:rPr>
        <w:t>原定</w:t>
      </w:r>
      <w:r w:rsidR="006E4C47" w:rsidRPr="00EE246C">
        <w:rPr>
          <w:rFonts w:eastAsiaTheme="minorHAnsi" w:cs="Segoe UI"/>
          <w:szCs w:val="21"/>
          <w:shd w:val="clear" w:color="auto" w:fill="FFFFFF"/>
        </w:rPr>
        <w:t>目标的实现</w:t>
      </w:r>
      <w:r w:rsidR="006E4C47" w:rsidRPr="00EE246C">
        <w:rPr>
          <w:rFonts w:eastAsiaTheme="minorHAnsi" w:cs="Segoe UI" w:hint="eastAsia"/>
          <w:szCs w:val="21"/>
          <w:shd w:val="clear" w:color="auto" w:fill="FFFFFF"/>
        </w:rPr>
        <w:t>情况</w:t>
      </w:r>
      <w:r w:rsidR="006E4C47" w:rsidRPr="00EE246C">
        <w:rPr>
          <w:rFonts w:eastAsiaTheme="minorHAnsi" w:cs="Segoe UI"/>
          <w:szCs w:val="21"/>
          <w:shd w:val="clear" w:color="auto" w:fill="FFFFFF"/>
        </w:rPr>
        <w:t>如下：</w:t>
      </w:r>
    </w:p>
    <w:p w14:paraId="5FEB4826" w14:textId="737FEDFC" w:rsidR="006E4C47" w:rsidRPr="00EE246C" w:rsidRDefault="006E4C47" w:rsidP="00691A2A">
      <w:pPr>
        <w:ind w:firstLine="420"/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lastRenderedPageBreak/>
        <w:t>(1) 化学结构图应能被唯一描述，包括但不限于由节点（原子）和边（键）构成的分子图。</w:t>
      </w:r>
    </w:p>
    <w:p w14:paraId="0DD9D496" w14:textId="3C6EA0DF" w:rsidR="006E4C47" w:rsidRPr="00EE246C" w:rsidRDefault="006E4C47" w:rsidP="00691A2A">
      <w:pPr>
        <w:ind w:firstLine="420"/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(2) 提供用户友好的结构描述方式，使所有输入规则可迅速且自然地掌握。</w:t>
      </w:r>
    </w:p>
    <w:p w14:paraId="7B1E5A82" w14:textId="3C04877B" w:rsidR="006E4C47" w:rsidRDefault="006E4C47" w:rsidP="00691A2A">
      <w:pPr>
        <w:ind w:firstLine="420"/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(3) 设计一个对机器友好且与机器无关的系统，用于解释并生成唯一的符号表示。</w:t>
      </w:r>
    </w:p>
    <w:p w14:paraId="14CE3B19" w14:textId="31B313B8" w:rsidR="00EE246C" w:rsidRPr="00EE246C" w:rsidRDefault="00EE246C" w:rsidP="00691A2A">
      <w:pPr>
        <w:ind w:firstLine="420"/>
        <w:rPr>
          <w:rFonts w:eastAsiaTheme="minorHAnsi" w:cs="Segoe UI"/>
          <w:szCs w:val="21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与其他化学符号体系不同，符号的简洁与字母表的</w:t>
      </w:r>
      <w:r w:rsidR="003C0077">
        <w:rPr>
          <w:rFonts w:ascii="Segoe UI" w:hAnsi="Segoe UI" w:cs="Segoe UI" w:hint="eastAsia"/>
          <w:shd w:val="clear" w:color="auto" w:fill="FFFFFF"/>
        </w:rPr>
        <w:t>节省</w:t>
      </w:r>
      <w:r>
        <w:rPr>
          <w:rFonts w:ascii="Segoe UI" w:hAnsi="Segoe UI" w:cs="Segoe UI"/>
          <w:shd w:val="clear" w:color="auto" w:fill="FFFFFF"/>
        </w:rPr>
        <w:t>并非</w:t>
      </w:r>
      <w:r w:rsidR="003C0077">
        <w:rPr>
          <w:rFonts w:ascii="Segoe UI" w:hAnsi="Segoe UI" w:cs="Segoe UI" w:hint="eastAsia"/>
          <w:shd w:val="clear" w:color="auto" w:fill="FFFFFF"/>
        </w:rPr>
        <w:t>本方法的</w:t>
      </w:r>
      <w:r>
        <w:rPr>
          <w:rFonts w:ascii="Segoe UI" w:hAnsi="Segoe UI" w:cs="Segoe UI"/>
          <w:shd w:val="clear" w:color="auto" w:fill="FFFFFF"/>
        </w:rPr>
        <w:t>首要目标。许多线性符号的缺陷源于符号过度使用</w:t>
      </w:r>
      <w:r w:rsidR="003C0077">
        <w:rPr>
          <w:rFonts w:ascii="Segoe UI" w:hAnsi="Segoe UI" w:cs="Segoe UI" w:hint="eastAsia"/>
          <w:shd w:val="clear" w:color="auto" w:fill="FFFFFF"/>
        </w:rPr>
        <w:t>，</w:t>
      </w:r>
      <w:r>
        <w:rPr>
          <w:rFonts w:ascii="Segoe UI" w:hAnsi="Segoe UI" w:cs="Segoe UI"/>
          <w:shd w:val="clear" w:color="auto" w:fill="FFFFFF"/>
        </w:rPr>
        <w:t>以及基于最终符号长度的层级规则。计算机硬件的进步</w:t>
      </w:r>
      <w:r w:rsidR="003C0077">
        <w:rPr>
          <w:rFonts w:ascii="Segoe UI" w:hAnsi="Segoe UI" w:cs="Segoe UI" w:hint="eastAsia"/>
          <w:shd w:val="clear" w:color="auto" w:fill="FFFFFF"/>
        </w:rPr>
        <w:t>已然</w:t>
      </w:r>
      <w:r>
        <w:rPr>
          <w:rFonts w:ascii="Segoe UI" w:hAnsi="Segoe UI" w:cs="Segoe UI"/>
          <w:shd w:val="clear" w:color="auto" w:fill="FFFFFF"/>
        </w:rPr>
        <w:t>使这些限制过时。本方法将化学结构的明确而一般化的描述（由化学家完成）与唯一结构描述（由计算机生成）相分离。后者所需规则与层级对化学家而言过于繁琐，因而交由计算机算法完成。</w:t>
      </w:r>
    </w:p>
    <w:p w14:paraId="1331B9A7" w14:textId="0815D6D6" w:rsidR="006E4C47" w:rsidRPr="00EE246C" w:rsidRDefault="006E4C47" w:rsidP="00900834">
      <w:pPr>
        <w:rPr>
          <w:rFonts w:eastAsiaTheme="minorHAnsi"/>
          <w:szCs w:val="21"/>
        </w:rPr>
      </w:pPr>
    </w:p>
    <w:p w14:paraId="48DF83AB" w14:textId="2422468A" w:rsidR="00EE246C" w:rsidRPr="00EE246C" w:rsidRDefault="00EE246C" w:rsidP="00900834">
      <w:pPr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SMILES：描述规则</w:t>
      </w:r>
    </w:p>
    <w:p w14:paraId="51F8ED6E" w14:textId="48B56E74" w:rsidR="00EE246C" w:rsidRDefault="00EE246C" w:rsidP="00EE246C">
      <w:pPr>
        <w:ind w:firstLine="420"/>
        <w:rPr>
          <w:rFonts w:eastAsiaTheme="minorHAnsi" w:cs="Segoe UI"/>
          <w:szCs w:val="21"/>
          <w:shd w:val="clear" w:color="auto" w:fill="FFFFFF"/>
        </w:rPr>
      </w:pPr>
      <w:r w:rsidRPr="00EE246C">
        <w:rPr>
          <w:rFonts w:eastAsiaTheme="minorHAnsi" w:cs="Segoe UI"/>
          <w:szCs w:val="21"/>
          <w:shd w:val="clear" w:color="auto" w:fill="FFFFFF"/>
        </w:rPr>
        <w:t>SMILES 将分子结构表示为一张图，本质上是化学家描绘分子时常用的二维价键图。这是对化学结构的重要简化，不涉及任何特定三维构</w:t>
      </w:r>
      <w:r w:rsidRPr="00EE246C">
        <w:rPr>
          <w:rFonts w:eastAsiaTheme="minorHAnsi" w:cs="Segoe UI" w:hint="eastAsia"/>
          <w:szCs w:val="21"/>
          <w:shd w:val="clear" w:color="auto" w:fill="FFFFFF"/>
        </w:rPr>
        <w:t>。</w:t>
      </w:r>
      <w:r w:rsidRPr="00EE246C">
        <w:rPr>
          <w:rFonts w:eastAsiaTheme="minorHAnsi" w:cs="Segoe UI"/>
          <w:szCs w:val="21"/>
          <w:shd w:val="clear" w:color="auto" w:fill="FFFFFF"/>
        </w:rPr>
        <w:t>SMILES 符号为一串以空格结尾的字符。氢原子可省略（氢</w:t>
      </w:r>
      <w:r w:rsidRPr="00EE246C">
        <w:rPr>
          <w:rFonts w:eastAsiaTheme="minorHAnsi" w:cs="Segoe UI" w:hint="eastAsia"/>
          <w:szCs w:val="21"/>
          <w:shd w:val="clear" w:color="auto" w:fill="FFFFFF"/>
        </w:rPr>
        <w:t>缺省</w:t>
      </w:r>
      <w:r w:rsidRPr="00EE246C">
        <w:rPr>
          <w:rFonts w:eastAsiaTheme="minorHAnsi" w:cs="Segoe UI"/>
          <w:szCs w:val="21"/>
          <w:shd w:val="clear" w:color="auto" w:fill="FFFFFF"/>
        </w:rPr>
        <w:t>图）或保留（氢完整图）。芳香结构</w:t>
      </w:r>
      <w:r w:rsidRPr="00EE246C">
        <w:rPr>
          <w:rFonts w:eastAsiaTheme="minorHAnsi" w:cs="Segoe UI" w:hint="eastAsia"/>
          <w:szCs w:val="21"/>
          <w:shd w:val="clear" w:color="auto" w:fill="FFFFFF"/>
        </w:rPr>
        <w:t>直接使用特定描述</w:t>
      </w:r>
      <w:r w:rsidRPr="00EE246C">
        <w:rPr>
          <w:rFonts w:eastAsiaTheme="minorHAnsi" w:cs="Segoe UI"/>
          <w:szCs w:val="21"/>
          <w:shd w:val="clear" w:color="auto" w:fill="FFFFFF"/>
        </w:rPr>
        <w:t>，而非 Kekulé 形式。下文给出几乎适用于所有化学结构的 SMILES 生成规则；本文仅讨论化学结构的描述规则，异构、子结构及唯一SMILES的生成将在后续论文中讨论。</w:t>
      </w:r>
    </w:p>
    <w:p w14:paraId="735B3AF8" w14:textId="1182F722" w:rsidR="009B110A" w:rsidRDefault="009B110A" w:rsidP="00EE246C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(1) </w:t>
      </w:r>
      <w:r>
        <w:rPr>
          <w:rFonts w:ascii="Segoe UI" w:hAnsi="Segoe UI" w:cs="Segoe UI"/>
          <w:shd w:val="clear" w:color="auto" w:fill="FFFFFF"/>
        </w:rPr>
        <w:t>原子。原子以其元素符号表示，这是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中唯一必须使用字母之处。每个非氢原子独立以方括号内的元素符号表示；双字母符号的第二个字母须小写。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有机子集</w:t>
      </w:r>
      <w:r>
        <w:rPr>
          <w:rFonts w:ascii="Segoe UI" w:hAnsi="Segoe UI" w:cs="Segoe UI"/>
          <w:shd w:val="clear" w:color="auto" w:fill="FFFFFF"/>
        </w:rPr>
        <w:t>”</w:t>
      </w:r>
      <w:r>
        <w:rPr>
          <w:rFonts w:ascii="Segoe UI" w:hAnsi="Segoe UI" w:cs="Segoe UI"/>
          <w:shd w:val="clear" w:color="auto" w:fill="FFFFFF"/>
        </w:rPr>
        <w:t>元素</w:t>
      </w:r>
      <w:r>
        <w:rPr>
          <w:rFonts w:ascii="Segoe UI" w:hAnsi="Segoe UI" w:cs="Segoe UI"/>
          <w:shd w:val="clear" w:color="auto" w:fill="FFFFFF"/>
        </w:rPr>
        <w:t xml:space="preserve"> B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C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N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O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P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S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F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Cl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Br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I</w:t>
      </w:r>
      <w:r>
        <w:rPr>
          <w:rFonts w:ascii="Segoe UI" w:hAnsi="Segoe UI" w:cs="Segoe UI"/>
          <w:shd w:val="clear" w:color="auto" w:fill="FFFFFF"/>
        </w:rPr>
        <w:t>，若所连氢数符合最低常见价且与显式键一致，可省略括号。芳香环中的原子以小写字母表示；例如，普通碳写作</w:t>
      </w:r>
      <w:r>
        <w:rPr>
          <w:rFonts w:ascii="Segoe UI" w:hAnsi="Segoe UI" w:cs="Segoe UI"/>
          <w:shd w:val="clear" w:color="auto" w:fill="FFFFFF"/>
        </w:rPr>
        <w:t xml:space="preserve"> C</w:t>
      </w:r>
      <w:r>
        <w:rPr>
          <w:rFonts w:ascii="Segoe UI" w:hAnsi="Segoe UI" w:cs="Segoe UI"/>
          <w:shd w:val="clear" w:color="auto" w:fill="FFFFFF"/>
        </w:rPr>
        <w:t>，芳香碳写作</w:t>
      </w:r>
      <w:r>
        <w:rPr>
          <w:rFonts w:ascii="Segoe UI" w:hAnsi="Segoe UI" w:cs="Segoe UI"/>
          <w:shd w:val="clear" w:color="auto" w:fill="FFFFFF"/>
        </w:rPr>
        <w:t xml:space="preserve"> c</w:t>
      </w:r>
      <w:r>
        <w:rPr>
          <w:rFonts w:ascii="Segoe UI" w:hAnsi="Segoe UI" w:cs="Segoe UI"/>
          <w:shd w:val="clear" w:color="auto" w:fill="FFFFFF"/>
        </w:rPr>
        <w:t>。无括号时，所连氢数由默认价态推定，故下列符号均为有效</w:t>
      </w:r>
      <w:r>
        <w:rPr>
          <w:rFonts w:ascii="Segoe UI" w:hAnsi="Segoe UI" w:cs="Segoe UI"/>
          <w:shd w:val="clear" w:color="auto" w:fill="FFFFFF"/>
        </w:rPr>
        <w:t xml:space="preserve"> SMILES</w:t>
      </w:r>
      <w:r>
        <w:rPr>
          <w:rFonts w:ascii="Segoe UI" w:hAnsi="Segoe UI" w:cs="Segoe UI"/>
          <w:shd w:val="clear" w:color="auto" w:fill="FFFFFF"/>
        </w:rPr>
        <w:t>：</w:t>
      </w:r>
    </w:p>
    <w:p w14:paraId="0364BCB0" w14:textId="77777777" w:rsidR="009B110A" w:rsidRP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C 甲烷 (CH</w:t>
      </w:r>
      <w:r w:rsidRPr="009B110A">
        <w:rPr>
          <w:rFonts w:ascii="Times New Roman" w:eastAsiaTheme="minorHAnsi" w:hAnsi="Times New Roman" w:cs="Times New Roman"/>
          <w:szCs w:val="21"/>
        </w:rPr>
        <w:t>₄</w:t>
      </w:r>
      <w:r w:rsidRPr="009B110A">
        <w:rPr>
          <w:rFonts w:eastAsiaTheme="minorHAnsi"/>
          <w:szCs w:val="21"/>
        </w:rPr>
        <w:t>)</w:t>
      </w:r>
    </w:p>
    <w:p w14:paraId="10048E34" w14:textId="77777777" w:rsidR="009B110A" w:rsidRP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N 氨 (NH</w:t>
      </w:r>
      <w:r w:rsidRPr="009B110A">
        <w:rPr>
          <w:rFonts w:ascii="Times New Roman" w:eastAsiaTheme="minorHAnsi" w:hAnsi="Times New Roman" w:cs="Times New Roman"/>
          <w:szCs w:val="21"/>
        </w:rPr>
        <w:t>₃</w:t>
      </w:r>
      <w:r w:rsidRPr="009B110A">
        <w:rPr>
          <w:rFonts w:eastAsiaTheme="minorHAnsi"/>
          <w:szCs w:val="21"/>
        </w:rPr>
        <w:t>)</w:t>
      </w:r>
    </w:p>
    <w:p w14:paraId="5F4B2494" w14:textId="77777777" w:rsidR="009B110A" w:rsidRP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O 水 (H</w:t>
      </w:r>
      <w:r w:rsidRPr="009B110A">
        <w:rPr>
          <w:rFonts w:ascii="Times New Roman" w:eastAsiaTheme="minorHAnsi" w:hAnsi="Times New Roman" w:cs="Times New Roman"/>
          <w:szCs w:val="21"/>
        </w:rPr>
        <w:t>₂</w:t>
      </w:r>
      <w:r w:rsidRPr="009B110A">
        <w:rPr>
          <w:rFonts w:eastAsiaTheme="minorHAnsi"/>
          <w:szCs w:val="21"/>
        </w:rPr>
        <w:t>O)</w:t>
      </w:r>
    </w:p>
    <w:p w14:paraId="51529CCA" w14:textId="77777777" w:rsidR="009B110A" w:rsidRP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P 膦 (PH</w:t>
      </w:r>
      <w:r w:rsidRPr="009B110A">
        <w:rPr>
          <w:rFonts w:ascii="Times New Roman" w:eastAsiaTheme="minorHAnsi" w:hAnsi="Times New Roman" w:cs="Times New Roman"/>
          <w:szCs w:val="21"/>
        </w:rPr>
        <w:t>₃</w:t>
      </w:r>
      <w:r w:rsidRPr="009B110A">
        <w:rPr>
          <w:rFonts w:eastAsiaTheme="minorHAnsi"/>
          <w:szCs w:val="21"/>
        </w:rPr>
        <w:t>)</w:t>
      </w:r>
    </w:p>
    <w:p w14:paraId="1E367ACB" w14:textId="77777777" w:rsidR="009B110A" w:rsidRP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S 硫化氢 (H</w:t>
      </w:r>
      <w:r w:rsidRPr="009B110A">
        <w:rPr>
          <w:rFonts w:ascii="Times New Roman" w:eastAsiaTheme="minorHAnsi" w:hAnsi="Times New Roman" w:cs="Times New Roman"/>
          <w:szCs w:val="21"/>
        </w:rPr>
        <w:t>₂</w:t>
      </w:r>
      <w:r w:rsidRPr="009B110A">
        <w:rPr>
          <w:rFonts w:eastAsiaTheme="minorHAnsi"/>
          <w:szCs w:val="21"/>
        </w:rPr>
        <w:t>S)</w:t>
      </w:r>
    </w:p>
    <w:p w14:paraId="684F901E" w14:textId="06172839" w:rsid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Cl 氯化氢 (HCl)</w:t>
      </w:r>
    </w:p>
    <w:p w14:paraId="416ED133" w14:textId="1FAF3BF6" w:rsidR="009B110A" w:rsidRDefault="009B110A" w:rsidP="009B110A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有机子集外的元素须置于方括号内，例如：</w:t>
      </w:r>
    </w:p>
    <w:p w14:paraId="209C12A7" w14:textId="0D323A87" w:rsidR="009B110A" w:rsidRDefault="009B110A" w:rsidP="009B110A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[Au]</w:t>
      </w:r>
      <w:r>
        <w:rPr>
          <w:rFonts w:ascii="Segoe UI" w:hAnsi="Segoe UI" w:cs="Segoe UI"/>
          <w:shd w:val="clear" w:color="auto" w:fill="FFFFFF"/>
        </w:rPr>
        <w:t> </w:t>
      </w:r>
      <w:r>
        <w:rPr>
          <w:rFonts w:ascii="Segoe UI" w:hAnsi="Segoe UI" w:cs="Segoe UI"/>
          <w:shd w:val="clear" w:color="auto" w:fill="FFFFFF"/>
        </w:rPr>
        <w:t>金单质</w:t>
      </w:r>
    </w:p>
    <w:p w14:paraId="5AFBFC79" w14:textId="6FE83E30" w:rsidR="009B110A" w:rsidRDefault="009B110A" w:rsidP="009B110A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括号内必须显式给出所连氢数及形式电荷。氢数以</w:t>
      </w:r>
      <w:r>
        <w:rPr>
          <w:rFonts w:ascii="Segoe UI" w:hAnsi="Segoe UI" w:cs="Segoe UI"/>
          <w:shd w:val="clear" w:color="auto" w:fill="FFFFFF"/>
        </w:rPr>
        <w:t xml:space="preserve"> H </w:t>
      </w:r>
      <w:r>
        <w:rPr>
          <w:rFonts w:ascii="Segoe UI" w:hAnsi="Segoe UI" w:cs="Segoe UI"/>
          <w:shd w:val="clear" w:color="auto" w:fill="FFFFFF"/>
        </w:rPr>
        <w:t>加可选数字表示；形式电荷以</w:t>
      </w:r>
      <w:r>
        <w:rPr>
          <w:rFonts w:ascii="Segoe UI" w:hAnsi="Segoe UI" w:cs="Segoe UI"/>
          <w:shd w:val="clear" w:color="auto" w:fill="FFFFFF"/>
        </w:rPr>
        <w:t xml:space="preserve"> + </w:t>
      </w:r>
      <w:r>
        <w:rPr>
          <w:rFonts w:ascii="Segoe UI" w:hAnsi="Segoe UI" w:cs="Segoe UI"/>
          <w:shd w:val="clear" w:color="auto" w:fill="FFFFFF"/>
        </w:rPr>
        <w:t>或</w:t>
      </w:r>
      <w:r>
        <w:rPr>
          <w:rFonts w:ascii="Segoe UI" w:hAnsi="Segoe UI" w:cs="Segoe UI"/>
          <w:shd w:val="clear" w:color="auto" w:fill="FFFFFF"/>
        </w:rPr>
        <w:t xml:space="preserve"> − </w:t>
      </w:r>
      <w:r>
        <w:rPr>
          <w:rFonts w:ascii="Segoe UI" w:hAnsi="Segoe UI" w:cs="Segoe UI"/>
          <w:shd w:val="clear" w:color="auto" w:fill="FFFFFF"/>
        </w:rPr>
        <w:t>加可选数字表示。若未指定，则均视为零。示例：</w:t>
      </w:r>
    </w:p>
    <w:p w14:paraId="4073CE77" w14:textId="77777777" w:rsidR="009B110A" w:rsidRP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[H</w:t>
      </w:r>
      <w:r w:rsidRPr="009B110A">
        <w:rPr>
          <w:rFonts w:ascii="MS Gothic" w:eastAsia="MS Gothic" w:hAnsi="MS Gothic" w:cs="MS Gothic" w:hint="eastAsia"/>
          <w:szCs w:val="21"/>
        </w:rPr>
        <w:t>⁺</w:t>
      </w:r>
      <w:r w:rsidRPr="009B110A">
        <w:rPr>
          <w:rFonts w:eastAsiaTheme="minorHAnsi"/>
          <w:szCs w:val="21"/>
        </w:rPr>
        <w:t>] 质子</w:t>
      </w:r>
    </w:p>
    <w:p w14:paraId="35C48E23" w14:textId="77777777" w:rsidR="009B110A" w:rsidRP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[OH</w:t>
      </w:r>
      <w:r w:rsidRPr="009B110A">
        <w:rPr>
          <w:rFonts w:ascii="MS Gothic" w:eastAsia="MS Gothic" w:hAnsi="MS Gothic" w:cs="MS Gothic" w:hint="eastAsia"/>
          <w:szCs w:val="21"/>
        </w:rPr>
        <w:t>⁻</w:t>
      </w:r>
      <w:r w:rsidRPr="009B110A">
        <w:rPr>
          <w:rFonts w:eastAsiaTheme="minorHAnsi"/>
          <w:szCs w:val="21"/>
        </w:rPr>
        <w:t>] hydroxyl anion</w:t>
      </w:r>
    </w:p>
    <w:p w14:paraId="508DA590" w14:textId="77777777" w:rsidR="009B110A" w:rsidRP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[OH</w:t>
      </w:r>
      <w:r w:rsidRPr="009B110A">
        <w:rPr>
          <w:rFonts w:ascii="MS Gothic" w:eastAsia="MS Gothic" w:hAnsi="MS Gothic" w:cs="MS Gothic" w:hint="eastAsia"/>
          <w:szCs w:val="21"/>
        </w:rPr>
        <w:t>⁻</w:t>
      </w:r>
      <w:r w:rsidRPr="009B110A">
        <w:rPr>
          <w:rFonts w:eastAsiaTheme="minorHAnsi"/>
          <w:szCs w:val="21"/>
        </w:rPr>
        <w:t>] 氢氧根离子</w:t>
      </w:r>
    </w:p>
    <w:p w14:paraId="65155EC6" w14:textId="77777777" w:rsidR="009B110A" w:rsidRP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[OH</w:t>
      </w:r>
      <w:r w:rsidRPr="009B110A">
        <w:rPr>
          <w:rFonts w:ascii="Times New Roman" w:eastAsiaTheme="minorHAnsi" w:hAnsi="Times New Roman" w:cs="Times New Roman"/>
          <w:szCs w:val="21"/>
        </w:rPr>
        <w:t>₃⁺</w:t>
      </w:r>
      <w:r w:rsidRPr="009B110A">
        <w:rPr>
          <w:rFonts w:eastAsiaTheme="minorHAnsi"/>
          <w:szCs w:val="21"/>
        </w:rPr>
        <w:t>] hydronium cation</w:t>
      </w:r>
    </w:p>
    <w:p w14:paraId="7FE1CD7C" w14:textId="77777777" w:rsidR="009B110A" w:rsidRP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[OH</w:t>
      </w:r>
      <w:r w:rsidRPr="009B110A">
        <w:rPr>
          <w:rFonts w:ascii="Times New Roman" w:eastAsiaTheme="minorHAnsi" w:hAnsi="Times New Roman" w:cs="Times New Roman"/>
          <w:szCs w:val="21"/>
        </w:rPr>
        <w:t>₃⁺</w:t>
      </w:r>
      <w:r w:rsidRPr="009B110A">
        <w:rPr>
          <w:rFonts w:eastAsiaTheme="minorHAnsi"/>
          <w:szCs w:val="21"/>
        </w:rPr>
        <w:t>] 水合氢离子</w:t>
      </w:r>
    </w:p>
    <w:p w14:paraId="1494FC0B" w14:textId="77777777" w:rsidR="009B110A" w:rsidRP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[Fe²</w:t>
      </w:r>
      <w:r w:rsidRPr="009B110A">
        <w:rPr>
          <w:rFonts w:ascii="MS Gothic" w:eastAsia="MS Gothic" w:hAnsi="MS Gothic" w:cs="MS Gothic" w:hint="eastAsia"/>
          <w:szCs w:val="21"/>
        </w:rPr>
        <w:t>⁺</w:t>
      </w:r>
      <w:r w:rsidRPr="009B110A">
        <w:rPr>
          <w:rFonts w:eastAsiaTheme="minorHAnsi"/>
          <w:szCs w:val="21"/>
        </w:rPr>
        <w:t>] iron(II) cation</w:t>
      </w:r>
    </w:p>
    <w:p w14:paraId="3295FE59" w14:textId="77777777" w:rsidR="009B110A" w:rsidRP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[Fe²</w:t>
      </w:r>
      <w:r w:rsidRPr="009B110A">
        <w:rPr>
          <w:rFonts w:ascii="MS Gothic" w:eastAsia="MS Gothic" w:hAnsi="MS Gothic" w:cs="MS Gothic" w:hint="eastAsia"/>
          <w:szCs w:val="21"/>
        </w:rPr>
        <w:t>⁺</w:t>
      </w:r>
      <w:r w:rsidRPr="009B110A">
        <w:rPr>
          <w:rFonts w:eastAsiaTheme="minorHAnsi"/>
          <w:szCs w:val="21"/>
        </w:rPr>
        <w:t>] 铁(II) 阳离子</w:t>
      </w:r>
    </w:p>
    <w:p w14:paraId="3F4B79B1" w14:textId="77777777" w:rsidR="009B110A" w:rsidRP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[NH</w:t>
      </w:r>
      <w:r w:rsidRPr="009B110A">
        <w:rPr>
          <w:rFonts w:ascii="Times New Roman" w:eastAsiaTheme="minorHAnsi" w:hAnsi="Times New Roman" w:cs="Times New Roman"/>
          <w:szCs w:val="21"/>
        </w:rPr>
        <w:t>₄⁺</w:t>
      </w:r>
      <w:r w:rsidRPr="009B110A">
        <w:rPr>
          <w:rFonts w:eastAsiaTheme="minorHAnsi"/>
          <w:szCs w:val="21"/>
        </w:rPr>
        <w:t>] ammonium cation</w:t>
      </w:r>
    </w:p>
    <w:p w14:paraId="3BA6BB9D" w14:textId="04144249" w:rsidR="009B110A" w:rsidRDefault="009B110A" w:rsidP="009B110A">
      <w:pPr>
        <w:ind w:firstLine="420"/>
        <w:rPr>
          <w:rFonts w:eastAsiaTheme="minorHAnsi"/>
          <w:szCs w:val="21"/>
        </w:rPr>
      </w:pPr>
      <w:r w:rsidRPr="009B110A">
        <w:rPr>
          <w:rFonts w:eastAsiaTheme="minorHAnsi"/>
          <w:szCs w:val="21"/>
        </w:rPr>
        <w:t>[NH</w:t>
      </w:r>
      <w:r w:rsidRPr="009B110A">
        <w:rPr>
          <w:rFonts w:ascii="Times New Roman" w:eastAsiaTheme="minorHAnsi" w:hAnsi="Times New Roman" w:cs="Times New Roman"/>
          <w:szCs w:val="21"/>
        </w:rPr>
        <w:t>₄</w:t>
      </w:r>
      <w:r w:rsidRPr="009B110A">
        <w:rPr>
          <w:rFonts w:ascii="MS Gothic" w:eastAsia="MS Gothic" w:hAnsi="MS Gothic" w:cs="MS Gothic" w:hint="eastAsia"/>
          <w:szCs w:val="21"/>
        </w:rPr>
        <w:t>⁺</w:t>
      </w:r>
      <w:r w:rsidRPr="009B110A">
        <w:rPr>
          <w:rFonts w:eastAsiaTheme="minorHAnsi"/>
          <w:szCs w:val="21"/>
        </w:rPr>
        <w:t>] 铵离子</w:t>
      </w:r>
    </w:p>
    <w:p w14:paraId="183FA3FE" w14:textId="5C8306F6" w:rsidR="009B110A" w:rsidRDefault="009B110A" w:rsidP="009B110A">
      <w:pPr>
        <w:ind w:firstLine="420"/>
        <w:rPr>
          <w:rFonts w:eastAsiaTheme="minorHAnsi"/>
          <w:szCs w:val="21"/>
        </w:rPr>
      </w:pPr>
    </w:p>
    <w:p w14:paraId="29AEF458" w14:textId="0FE2C839" w:rsidR="009B110A" w:rsidRDefault="009B110A" w:rsidP="009B110A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(2) </w:t>
      </w:r>
      <w:r>
        <w:rPr>
          <w:rFonts w:ascii="Segoe UI" w:hAnsi="Segoe UI" w:cs="Segoe UI"/>
          <w:shd w:val="clear" w:color="auto" w:fill="FFFFFF"/>
        </w:rPr>
        <w:t>键。单键、双键、三键和芳香键分别用符号</w:t>
      </w:r>
      <w:r>
        <w:rPr>
          <w:rFonts w:ascii="Segoe UI" w:hAnsi="Segoe UI" w:cs="Segoe UI"/>
          <w:shd w:val="clear" w:color="auto" w:fill="FFFFFF"/>
        </w:rPr>
        <w:t xml:space="preserve"> −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=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#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 xml:space="preserve">: </w:t>
      </w:r>
      <w:r>
        <w:rPr>
          <w:rFonts w:ascii="Segoe UI" w:hAnsi="Segoe UI" w:cs="Segoe UI"/>
          <w:shd w:val="clear" w:color="auto" w:fill="FFFFFF"/>
        </w:rPr>
        <w:t>表示。单键和芳香键通常可省略。示例：</w:t>
      </w:r>
    </w:p>
    <w:p w14:paraId="0A27F5EC" w14:textId="2EE5B187" w:rsidR="009B110A" w:rsidRDefault="009B110A" w:rsidP="009B110A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CC</w:t>
      </w:r>
      <w:r>
        <w:rPr>
          <w:rFonts w:ascii="Segoe UI" w:hAnsi="Segoe UI" w:cs="Segoe UI"/>
          <w:shd w:val="clear" w:color="auto" w:fill="FFFFFF"/>
        </w:rPr>
        <w:t> </w:t>
      </w:r>
      <w:r>
        <w:rPr>
          <w:rFonts w:ascii="Segoe UI" w:hAnsi="Segoe UI" w:cs="Segoe UI"/>
          <w:shd w:val="clear" w:color="auto" w:fill="FFFFFF"/>
        </w:rPr>
        <w:t>乙烷</w:t>
      </w:r>
      <w:r>
        <w:rPr>
          <w:rFonts w:ascii="Segoe UI" w:hAnsi="Segoe UI" w:cs="Segoe UI"/>
          <w:shd w:val="clear" w:color="auto" w:fill="FFFFFF"/>
        </w:rPr>
        <w:t xml:space="preserve"> (CH₃CH₃)</w:t>
      </w:r>
    </w:p>
    <w:p w14:paraId="3CD85D76" w14:textId="0CE00D7D" w:rsidR="009B110A" w:rsidRDefault="009B110A" w:rsidP="009B110A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lastRenderedPageBreak/>
        <w:t>c=c</w:t>
      </w:r>
      <w:r>
        <w:rPr>
          <w:rFonts w:ascii="Segoe UI" w:hAnsi="Segoe UI" w:cs="Segoe UI"/>
          <w:shd w:val="clear" w:color="auto" w:fill="FFFFFF"/>
        </w:rPr>
        <w:t> </w:t>
      </w:r>
      <w:r>
        <w:rPr>
          <w:rFonts w:ascii="Segoe UI" w:hAnsi="Segoe UI" w:cs="Segoe UI"/>
          <w:shd w:val="clear" w:color="auto" w:fill="FFFFFF"/>
        </w:rPr>
        <w:t>乙烯</w:t>
      </w:r>
      <w:r>
        <w:rPr>
          <w:rFonts w:ascii="Segoe UI" w:hAnsi="Segoe UI" w:cs="Segoe UI"/>
          <w:shd w:val="clear" w:color="auto" w:fill="FFFFFF"/>
        </w:rPr>
        <w:t xml:space="preserve"> (CH₂=CH₂)</w:t>
      </w:r>
    </w:p>
    <w:p w14:paraId="0A723B85" w14:textId="1B7B9138" w:rsidR="009B110A" w:rsidRDefault="009B110A" w:rsidP="009B110A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coc</w:t>
      </w:r>
      <w:r>
        <w:rPr>
          <w:rFonts w:ascii="Segoe UI" w:hAnsi="Segoe UI" w:cs="Segoe UI"/>
          <w:shd w:val="clear" w:color="auto" w:fill="FFFFFF"/>
        </w:rPr>
        <w:t> </w:t>
      </w:r>
      <w:r>
        <w:rPr>
          <w:rFonts w:ascii="Segoe UI" w:hAnsi="Segoe UI" w:cs="Segoe UI"/>
          <w:shd w:val="clear" w:color="auto" w:fill="FFFFFF"/>
        </w:rPr>
        <w:t>二甲醚</w:t>
      </w:r>
      <w:r>
        <w:rPr>
          <w:rFonts w:ascii="Segoe UI" w:hAnsi="Segoe UI" w:cs="Segoe UI"/>
          <w:shd w:val="clear" w:color="auto" w:fill="FFFFFF"/>
        </w:rPr>
        <w:t xml:space="preserve"> (CH₃OCH₃)</w:t>
      </w:r>
    </w:p>
    <w:p w14:paraId="6E7EDB12" w14:textId="7EFF66CE" w:rsidR="009B110A" w:rsidRDefault="009B110A" w:rsidP="009B110A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cco</w:t>
      </w:r>
      <w:r>
        <w:rPr>
          <w:rFonts w:ascii="Segoe UI" w:hAnsi="Segoe UI" w:cs="Segoe UI"/>
          <w:shd w:val="clear" w:color="auto" w:fill="FFFFFF"/>
        </w:rPr>
        <w:t> </w:t>
      </w:r>
      <w:r>
        <w:rPr>
          <w:rFonts w:ascii="Segoe UI" w:hAnsi="Segoe UI" w:cs="Segoe UI"/>
          <w:shd w:val="clear" w:color="auto" w:fill="FFFFFF"/>
        </w:rPr>
        <w:t>乙醇</w:t>
      </w:r>
      <w:r>
        <w:rPr>
          <w:rFonts w:ascii="Segoe UI" w:hAnsi="Segoe UI" w:cs="Segoe UI"/>
          <w:shd w:val="clear" w:color="auto" w:fill="FFFFFF"/>
        </w:rPr>
        <w:t xml:space="preserve"> (CH₃CH₂OH)</w:t>
      </w:r>
    </w:p>
    <w:p w14:paraId="2717DCB5" w14:textId="5E8544B5" w:rsidR="009B110A" w:rsidRDefault="009B110A" w:rsidP="009B110A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c=o</w:t>
      </w:r>
      <w:r>
        <w:rPr>
          <w:rFonts w:ascii="Segoe UI" w:hAnsi="Segoe UI" w:cs="Segoe UI"/>
          <w:shd w:val="clear" w:color="auto" w:fill="FFFFFF"/>
        </w:rPr>
        <w:t> </w:t>
      </w:r>
      <w:r>
        <w:rPr>
          <w:rFonts w:ascii="Segoe UI" w:hAnsi="Segoe UI" w:cs="Segoe UI"/>
          <w:shd w:val="clear" w:color="auto" w:fill="FFFFFF"/>
        </w:rPr>
        <w:t>甲醛</w:t>
      </w:r>
      <w:r>
        <w:rPr>
          <w:rFonts w:ascii="Segoe UI" w:hAnsi="Segoe UI" w:cs="Segoe UI"/>
          <w:shd w:val="clear" w:color="auto" w:fill="FFFFFF"/>
        </w:rPr>
        <w:t xml:space="preserve"> (CH₂O)</w:t>
      </w:r>
    </w:p>
    <w:p w14:paraId="4D30CDA3" w14:textId="3BDEA267" w:rsidR="009B110A" w:rsidRDefault="009B110A" w:rsidP="009B110A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o=c=o</w:t>
      </w:r>
      <w:r>
        <w:rPr>
          <w:rFonts w:ascii="Segoe UI" w:hAnsi="Segoe UI" w:cs="Segoe UI"/>
          <w:shd w:val="clear" w:color="auto" w:fill="FFFFFF"/>
        </w:rPr>
        <w:t> </w:t>
      </w:r>
      <w:r>
        <w:rPr>
          <w:rFonts w:ascii="Segoe UI" w:hAnsi="Segoe UI" w:cs="Segoe UI"/>
          <w:shd w:val="clear" w:color="auto" w:fill="FFFFFF"/>
        </w:rPr>
        <w:t>二氧化碳</w:t>
      </w:r>
      <w:r>
        <w:rPr>
          <w:rFonts w:ascii="Segoe UI" w:hAnsi="Segoe UI" w:cs="Segoe UI"/>
          <w:shd w:val="clear" w:color="auto" w:fill="FFFFFF"/>
        </w:rPr>
        <w:t xml:space="preserve"> (CO₂)</w:t>
      </w:r>
    </w:p>
    <w:p w14:paraId="67092F2B" w14:textId="522E5AC9" w:rsidR="009B110A" w:rsidRDefault="009B110A" w:rsidP="009B110A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o=co</w:t>
      </w:r>
      <w:r>
        <w:rPr>
          <w:rFonts w:ascii="Segoe UI" w:hAnsi="Segoe UI" w:cs="Segoe UI"/>
          <w:shd w:val="clear" w:color="auto" w:fill="FFFFFF"/>
        </w:rPr>
        <w:t> </w:t>
      </w:r>
      <w:r>
        <w:rPr>
          <w:rFonts w:ascii="Segoe UI" w:hAnsi="Segoe UI" w:cs="Segoe UI"/>
          <w:shd w:val="clear" w:color="auto" w:fill="FFFFFF"/>
        </w:rPr>
        <w:t>甲酸</w:t>
      </w:r>
      <w:r>
        <w:rPr>
          <w:rFonts w:ascii="Segoe UI" w:hAnsi="Segoe UI" w:cs="Segoe UI"/>
          <w:shd w:val="clear" w:color="auto" w:fill="FFFFFF"/>
        </w:rPr>
        <w:t xml:space="preserve"> (HCOOH)</w:t>
      </w:r>
    </w:p>
    <w:p w14:paraId="575DBBA4" w14:textId="43E1EB7F" w:rsidR="009B110A" w:rsidRDefault="009B110A" w:rsidP="009B110A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C#N</w:t>
      </w:r>
      <w:r>
        <w:rPr>
          <w:rFonts w:ascii="Segoe UI" w:hAnsi="Segoe UI" w:cs="Segoe UI"/>
          <w:shd w:val="clear" w:color="auto" w:fill="FFFFFF"/>
        </w:rPr>
        <w:t> </w:t>
      </w:r>
      <w:r>
        <w:rPr>
          <w:rFonts w:ascii="Segoe UI" w:hAnsi="Segoe UI" w:cs="Segoe UI"/>
          <w:shd w:val="clear" w:color="auto" w:fill="FFFFFF"/>
        </w:rPr>
        <w:t>氢氰酸</w:t>
      </w:r>
      <w:r>
        <w:rPr>
          <w:rFonts w:ascii="Segoe UI" w:hAnsi="Segoe UI" w:cs="Segoe UI"/>
          <w:shd w:val="clear" w:color="auto" w:fill="FFFFFF"/>
        </w:rPr>
        <w:t xml:space="preserve"> (HCN)</w:t>
      </w:r>
    </w:p>
    <w:p w14:paraId="0CF066B7" w14:textId="69A1776B" w:rsidR="009B110A" w:rsidRDefault="009B110A" w:rsidP="009B110A">
      <w:pPr>
        <w:ind w:firstLine="420"/>
        <w:rPr>
          <w:rFonts w:ascii="Segoe UI" w:hAnsi="Segoe UI" w:cs="Segoe UI" w:hint="eastAsia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[H][H]</w:t>
      </w:r>
      <w:r>
        <w:rPr>
          <w:rFonts w:ascii="Segoe UI" w:hAnsi="Segoe UI" w:cs="Segoe UI"/>
          <w:shd w:val="clear" w:color="auto" w:fill="FFFFFF"/>
        </w:rPr>
        <w:t> </w:t>
      </w:r>
      <w:r>
        <w:rPr>
          <w:rFonts w:ascii="Segoe UI" w:hAnsi="Segoe UI" w:cs="Segoe UI"/>
          <w:shd w:val="clear" w:color="auto" w:fill="FFFFFF"/>
        </w:rPr>
        <w:t>氢分子</w:t>
      </w:r>
      <w:r>
        <w:rPr>
          <w:rFonts w:ascii="Segoe UI" w:hAnsi="Segoe UI" w:cs="Segoe UI"/>
          <w:shd w:val="clear" w:color="auto" w:fill="FFFFFF"/>
        </w:rPr>
        <w:t xml:space="preserve"> (H₂)</w:t>
      </w:r>
    </w:p>
    <w:p w14:paraId="2A4A8EBD" w14:textId="4B0387F9" w:rsidR="009B110A" w:rsidRDefault="009B110A" w:rsidP="009B110A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对于线性结构，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符号与常规图示一致，只是可省略氢。例如，</w:t>
      </w:r>
      <w:r>
        <w:rPr>
          <w:rFonts w:ascii="Segoe UI" w:hAnsi="Segoe UI" w:cs="Segoe UI"/>
          <w:shd w:val="clear" w:color="auto" w:fill="FFFFFF"/>
        </w:rPr>
        <w:t>6-</w:t>
      </w:r>
      <w:r>
        <w:rPr>
          <w:rFonts w:ascii="Segoe UI" w:hAnsi="Segoe UI" w:cs="Segoe UI"/>
          <w:shd w:val="clear" w:color="auto" w:fill="FFFFFF"/>
        </w:rPr>
        <w:t>羟基</w:t>
      </w:r>
      <w:r>
        <w:rPr>
          <w:rFonts w:ascii="Segoe UI" w:hAnsi="Segoe UI" w:cs="Segoe UI"/>
          <w:shd w:val="clear" w:color="auto" w:fill="FFFFFF"/>
        </w:rPr>
        <w:t>-1,4-</w:t>
      </w:r>
      <w:r>
        <w:rPr>
          <w:rFonts w:ascii="Segoe UI" w:hAnsi="Segoe UI" w:cs="Segoe UI"/>
          <w:shd w:val="clear" w:color="auto" w:fill="FFFFFF"/>
        </w:rPr>
        <w:t>己二烯可由以下三种等效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表示：</w:t>
      </w:r>
    </w:p>
    <w:p w14:paraId="6842C684" w14:textId="77777777" w:rsidR="00EA027B" w:rsidRDefault="00EA027B" w:rsidP="009B110A">
      <w:pPr>
        <w:ind w:left="420"/>
        <w:rPr>
          <w:rFonts w:ascii="Segoe UI" w:hAnsi="Segoe UI" w:cs="Segoe UI"/>
          <w:shd w:val="clear" w:color="auto" w:fill="FFFFFF"/>
        </w:rPr>
      </w:pPr>
      <w:r w:rsidRPr="00EA027B">
        <w:rPr>
          <w:rFonts w:ascii="Segoe UI" w:hAnsi="Segoe UI" w:cs="Segoe UI"/>
          <w:shd w:val="clear" w:color="auto" w:fill="FFFFFF"/>
        </w:rPr>
        <w:drawing>
          <wp:inline distT="0" distB="0" distL="0" distR="0" wp14:anchorId="7C5F72E2" wp14:editId="74C73379">
            <wp:extent cx="3924848" cy="828791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27B">
        <w:rPr>
          <w:rFonts w:ascii="Segoe UI" w:hAnsi="Segoe UI" w:cs="Segoe UI"/>
          <w:shd w:val="clear" w:color="auto" w:fill="FFFFFF"/>
        </w:rPr>
        <w:t xml:space="preserve"> </w:t>
      </w:r>
    </w:p>
    <w:p w14:paraId="2693A494" w14:textId="71133FFA" w:rsidR="009B110A" w:rsidRDefault="009B110A" w:rsidP="00FF5C52">
      <w:pPr>
        <w:ind w:firstLine="420"/>
        <w:rPr>
          <w:rFonts w:ascii="Segoe UI" w:hAnsi="Segoe UI" w:cs="Segoe UI" w:hint="eastAsia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(3) </w:t>
      </w:r>
      <w:r>
        <w:rPr>
          <w:rFonts w:ascii="Segoe UI" w:hAnsi="Segoe UI" w:cs="Segoe UI"/>
          <w:shd w:val="clear" w:color="auto" w:fill="FFFFFF"/>
        </w:rPr>
        <w:t>支链。支链以圆括号表示。示例：</w:t>
      </w:r>
      <w:r w:rsidR="00EA027B" w:rsidRPr="00FF5C52">
        <w:rPr>
          <w:rFonts w:ascii="Segoe UI" w:hAnsi="Segoe UI" w:cs="Segoe UI" w:hint="eastAsia"/>
          <w:highlight w:val="yellow"/>
          <w:shd w:val="clear" w:color="auto" w:fill="FFFFFF"/>
        </w:rPr>
        <w:t>！</w:t>
      </w:r>
      <w:r w:rsidR="00FF5C52" w:rsidRPr="00FF5C52">
        <w:rPr>
          <w:rFonts w:ascii="Segoe UI" w:hAnsi="Segoe UI" w:cs="Segoe UI" w:hint="eastAsia"/>
          <w:highlight w:val="yellow"/>
          <w:shd w:val="clear" w:color="auto" w:fill="FFFFFF"/>
        </w:rPr>
        <w:t>支链为右侧连接</w:t>
      </w:r>
    </w:p>
    <w:p w14:paraId="6CC798B2" w14:textId="03E29403" w:rsidR="009B110A" w:rsidRDefault="00EA027B" w:rsidP="00FF5C52">
      <w:pPr>
        <w:ind w:firstLine="420"/>
        <w:rPr>
          <w:rFonts w:eastAsiaTheme="minorHAnsi"/>
          <w:szCs w:val="21"/>
        </w:rPr>
      </w:pPr>
      <w:r w:rsidRPr="00EA027B">
        <w:rPr>
          <w:rFonts w:eastAsiaTheme="minorHAnsi"/>
          <w:szCs w:val="21"/>
        </w:rPr>
        <w:drawing>
          <wp:inline distT="0" distB="0" distL="0" distR="0" wp14:anchorId="2AB6A1A5" wp14:editId="3B63EF5D">
            <wp:extent cx="4372585" cy="1247949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E6AC" w14:textId="64C691E3" w:rsidR="00EA027B" w:rsidRDefault="00EA027B" w:rsidP="00FF5C52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支链可嵌套或并列，如</w:t>
      </w:r>
      <w:r>
        <w:rPr>
          <w:rFonts w:ascii="Segoe UI" w:hAnsi="Segoe UI" w:cs="Segoe UI"/>
          <w:shd w:val="clear" w:color="auto" w:fill="FFFFFF"/>
        </w:rPr>
        <w:t xml:space="preserve"> 3-</w:t>
      </w:r>
      <w:r>
        <w:rPr>
          <w:rFonts w:ascii="Segoe UI" w:hAnsi="Segoe UI" w:cs="Segoe UI"/>
          <w:shd w:val="clear" w:color="auto" w:fill="FFFFFF"/>
        </w:rPr>
        <w:t>丙基</w:t>
      </w:r>
      <w:r>
        <w:rPr>
          <w:rFonts w:ascii="Segoe UI" w:hAnsi="Segoe UI" w:cs="Segoe UI"/>
          <w:shd w:val="clear" w:color="auto" w:fill="FFFFFF"/>
        </w:rPr>
        <w:t>-4-</w:t>
      </w:r>
      <w:r>
        <w:rPr>
          <w:rFonts w:ascii="Segoe UI" w:hAnsi="Segoe UI" w:cs="Segoe UI"/>
          <w:shd w:val="clear" w:color="auto" w:fill="FFFFFF"/>
        </w:rPr>
        <w:t>异丙基</w:t>
      </w:r>
      <w:r>
        <w:rPr>
          <w:rFonts w:ascii="Segoe UI" w:hAnsi="Segoe UI" w:cs="Segoe UI"/>
          <w:shd w:val="clear" w:color="auto" w:fill="FFFFFF"/>
        </w:rPr>
        <w:t>-1-</w:t>
      </w:r>
      <w:r>
        <w:rPr>
          <w:rFonts w:ascii="Segoe UI" w:hAnsi="Segoe UI" w:cs="Segoe UI"/>
          <w:shd w:val="clear" w:color="auto" w:fill="FFFFFF"/>
        </w:rPr>
        <w:t>庚烯所示：</w:t>
      </w:r>
    </w:p>
    <w:p w14:paraId="30D7ACCC" w14:textId="20E5C34E" w:rsidR="00EA027B" w:rsidRDefault="00EA027B" w:rsidP="009B110A">
      <w:pPr>
        <w:ind w:left="420"/>
        <w:rPr>
          <w:rFonts w:eastAsiaTheme="minorHAnsi"/>
          <w:szCs w:val="21"/>
        </w:rPr>
      </w:pPr>
      <w:r w:rsidRPr="00EA027B">
        <w:rPr>
          <w:rFonts w:eastAsiaTheme="minorHAnsi"/>
          <w:szCs w:val="21"/>
        </w:rPr>
        <w:drawing>
          <wp:inline distT="0" distB="0" distL="0" distR="0" wp14:anchorId="73B7C945" wp14:editId="6CB159DE">
            <wp:extent cx="4525006" cy="1619476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5124" w14:textId="4C50F62A" w:rsidR="00FF5C52" w:rsidRDefault="00FF5C52" w:rsidP="00FF5C52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(4) </w:t>
      </w:r>
      <w:r>
        <w:rPr>
          <w:rFonts w:ascii="Segoe UI" w:hAnsi="Segoe UI" w:cs="Segoe UI"/>
          <w:shd w:val="clear" w:color="auto" w:fill="FFFFFF"/>
        </w:rPr>
        <w:t>环结构。通过在每环中断开一个单键（或芳香键）表示环结构。任意顺序编号，断开处用紧跟原子符号的数字标记。如此得到一连通无环图，再用前述三规则写成无环结构。环己烷为例：</w:t>
      </w:r>
    </w:p>
    <w:p w14:paraId="09B56F4F" w14:textId="2AC9D25C" w:rsidR="00FF5C52" w:rsidRPr="00FF5C52" w:rsidRDefault="00FF5C52" w:rsidP="00FF5C52">
      <w:pPr>
        <w:ind w:left="420"/>
        <w:rPr>
          <w:rFonts w:eastAsiaTheme="minorHAnsi"/>
          <w:szCs w:val="21"/>
        </w:rPr>
      </w:pPr>
      <w:r w:rsidRPr="00FF5C52">
        <w:rPr>
          <w:rFonts w:eastAsiaTheme="minorHAnsi"/>
          <w:szCs w:val="21"/>
        </w:rPr>
        <w:drawing>
          <wp:inline distT="0" distB="0" distL="0" distR="0" wp14:anchorId="5C6BE5F9" wp14:editId="756DA28D">
            <wp:extent cx="5274310" cy="107823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hd w:val="clear" w:color="auto" w:fill="FFFFFF"/>
        </w:rPr>
        <w:t>同一结构通常有多种等效描述，如</w:t>
      </w:r>
      <w:r>
        <w:rPr>
          <w:rFonts w:ascii="Segoe UI" w:hAnsi="Segoe UI" w:cs="Segoe UI"/>
          <w:shd w:val="clear" w:color="auto" w:fill="FFFFFF"/>
        </w:rPr>
        <w:t xml:space="preserve"> 1-</w:t>
      </w:r>
      <w:r>
        <w:rPr>
          <w:rFonts w:ascii="Segoe UI" w:hAnsi="Segoe UI" w:cs="Segoe UI"/>
          <w:shd w:val="clear" w:color="auto" w:fill="FFFFFF"/>
        </w:rPr>
        <w:t>甲基</w:t>
      </w:r>
      <w:r>
        <w:rPr>
          <w:rFonts w:ascii="Segoe UI" w:hAnsi="Segoe UI" w:cs="Segoe UI"/>
          <w:shd w:val="clear" w:color="auto" w:fill="FFFFFF"/>
        </w:rPr>
        <w:t>-3-</w:t>
      </w:r>
      <w:r>
        <w:rPr>
          <w:rFonts w:ascii="Segoe UI" w:hAnsi="Segoe UI" w:cs="Segoe UI"/>
          <w:shd w:val="clear" w:color="auto" w:fill="FFFFFF"/>
        </w:rPr>
        <w:t>溴环己烯的</w:t>
      </w:r>
      <w:r>
        <w:rPr>
          <w:rFonts w:ascii="Segoe UI" w:hAnsi="Segoe UI" w:cs="Segoe UI"/>
          <w:shd w:val="clear" w:color="auto" w:fill="FFFFFF"/>
        </w:rPr>
        <w:t xml:space="preserve"> SMILES</w:t>
      </w:r>
      <w:r>
        <w:rPr>
          <w:rFonts w:ascii="Segoe UI" w:hAnsi="Segoe UI" w:cs="Segoe UI"/>
          <w:shd w:val="clear" w:color="auto" w:fill="FFFFFF"/>
        </w:rPr>
        <w:t>：</w:t>
      </w:r>
    </w:p>
    <w:p w14:paraId="107B5805" w14:textId="77777777" w:rsidR="00FF5C52" w:rsidRDefault="00FF5C52" w:rsidP="00FF5C52">
      <w:pPr>
        <w:ind w:left="420"/>
        <w:rPr>
          <w:rFonts w:ascii="Segoe UI" w:hAnsi="Segoe UI" w:cs="Segoe UI"/>
          <w:shd w:val="clear" w:color="auto" w:fill="FFFFFF"/>
        </w:rPr>
      </w:pPr>
      <w:r w:rsidRPr="00FF5C52">
        <w:rPr>
          <w:rFonts w:eastAsiaTheme="minorHAnsi"/>
          <w:szCs w:val="21"/>
        </w:rPr>
        <w:lastRenderedPageBreak/>
        <w:drawing>
          <wp:inline distT="0" distB="0" distL="0" distR="0" wp14:anchorId="0024AE50" wp14:editId="01777777">
            <wp:extent cx="5274310" cy="14192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2DFD" w14:textId="2B87B6C4" w:rsidR="00FF5C52" w:rsidRPr="00FF5C52" w:rsidRDefault="00FF5C52" w:rsidP="00FF5C52">
      <w:pPr>
        <w:ind w:firstLine="420"/>
        <w:rPr>
          <w:rFonts w:eastAsiaTheme="minorHAnsi"/>
          <w:szCs w:val="21"/>
        </w:rPr>
      </w:pPr>
      <w:r>
        <w:rPr>
          <w:rFonts w:ascii="Segoe UI" w:hAnsi="Segoe UI" w:cs="Segoe UI"/>
          <w:shd w:val="clear" w:color="auto" w:fill="FFFFFF"/>
        </w:rPr>
        <w:t>还可写出更多等效符号，源自不同的环断开方式。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对输入无偏好；</w:t>
      </w:r>
      <w:r>
        <w:rPr>
          <w:rFonts w:ascii="Segoe UI" w:hAnsi="Segoe UI" w:cs="Segoe UI"/>
          <w:shd w:val="clear" w:color="auto" w:fill="FFFFFF"/>
        </w:rPr>
        <w:t xml:space="preserve">(a) </w:t>
      </w:r>
      <w:r>
        <w:rPr>
          <w:rFonts w:ascii="Segoe UI" w:hAnsi="Segoe UI" w:cs="Segoe UI"/>
          <w:shd w:val="clear" w:color="auto" w:fill="FFFFFF"/>
        </w:rPr>
        <w:t>虽简单，其余同样有效。</w:t>
      </w:r>
    </w:p>
    <w:p w14:paraId="6FE06A78" w14:textId="54F3061A" w:rsidR="00FF5C52" w:rsidRDefault="00FF5C52" w:rsidP="00FF5C52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单个原子可有多个环闭合，如立方烷中两原子各有超过两个环闭合：</w:t>
      </w:r>
      <w:r>
        <w:rPr>
          <w:rFonts w:ascii="Segoe UI" w:hAnsi="Segoe UI" w:cs="Segoe UI" w:hint="eastAsia"/>
          <w:shd w:val="clear" w:color="auto" w:fill="FFFFFF"/>
        </w:rPr>
        <w:t>（立方烷）</w:t>
      </w:r>
    </w:p>
    <w:p w14:paraId="5CFC0ED9" w14:textId="0A3DFA1A" w:rsidR="00FF5C52" w:rsidRDefault="00FF5C52" w:rsidP="009B110A">
      <w:pPr>
        <w:ind w:left="420"/>
        <w:rPr>
          <w:rFonts w:eastAsiaTheme="minorHAnsi"/>
          <w:szCs w:val="21"/>
        </w:rPr>
      </w:pPr>
      <w:r w:rsidRPr="00FF5C52">
        <w:rPr>
          <w:rFonts w:eastAsiaTheme="minorHAnsi"/>
          <w:szCs w:val="21"/>
        </w:rPr>
        <w:drawing>
          <wp:inline distT="0" distB="0" distL="0" distR="0" wp14:anchorId="0D31E84A" wp14:editId="3D3B6402">
            <wp:extent cx="5274310" cy="15881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6515" w14:textId="3E9DFC3F" w:rsidR="00FF5C52" w:rsidRDefault="00FF5C52" w:rsidP="00FF5C52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如需，环闭合数字可复用。从左到右，首次出现匹配数字即闭环，可再次使用而不混淆。例：</w:t>
      </w:r>
    </w:p>
    <w:p w14:paraId="4DE2D4B4" w14:textId="4FFB5CF0" w:rsidR="00FF5C52" w:rsidRDefault="00FF5C52" w:rsidP="009B110A">
      <w:pPr>
        <w:ind w:left="420"/>
        <w:rPr>
          <w:rFonts w:ascii="Segoe UI" w:hAnsi="Segoe UI" w:cs="Segoe UI" w:hint="eastAsia"/>
          <w:shd w:val="clear" w:color="auto" w:fill="FFFFFF"/>
        </w:rPr>
      </w:pPr>
      <w:r w:rsidRPr="00FF5C52">
        <w:rPr>
          <w:rFonts w:ascii="Segoe UI" w:hAnsi="Segoe UI" w:cs="Segoe UI"/>
          <w:shd w:val="clear" w:color="auto" w:fill="FFFFFF"/>
        </w:rPr>
        <w:drawing>
          <wp:inline distT="0" distB="0" distL="0" distR="0" wp14:anchorId="79293F32" wp14:editId="1D6BC202">
            <wp:extent cx="5274310" cy="13665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B863" w14:textId="49FE7D0D" w:rsidR="00FF5C52" w:rsidRDefault="00FF5C52" w:rsidP="00FF5C52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复用环闭合数字的能力使得可描述含</w:t>
      </w:r>
      <w:r>
        <w:rPr>
          <w:rFonts w:ascii="Segoe UI" w:hAnsi="Segoe UI" w:cs="Segoe UI"/>
          <w:shd w:val="clear" w:color="auto" w:fill="FFFFFF"/>
        </w:rPr>
        <w:t xml:space="preserve"> 10 </w:t>
      </w:r>
      <w:r>
        <w:rPr>
          <w:rFonts w:ascii="Segoe UI" w:hAnsi="Segoe UI" w:cs="Segoe UI"/>
          <w:shd w:val="clear" w:color="auto" w:fill="FFFFFF"/>
        </w:rPr>
        <w:t>环以上结构。需同时打开</w:t>
      </w:r>
      <w:r>
        <w:rPr>
          <w:rFonts w:ascii="Segoe UI" w:hAnsi="Segoe UI" w:cs="Segoe UI"/>
          <w:shd w:val="clear" w:color="auto" w:fill="FFFFFF"/>
        </w:rPr>
        <w:t xml:space="preserve"> 10 </w:t>
      </w:r>
      <w:r>
        <w:rPr>
          <w:rFonts w:ascii="Segoe UI" w:hAnsi="Segoe UI" w:cs="Segoe UI"/>
          <w:shd w:val="clear" w:color="auto" w:fill="FFFFFF"/>
        </w:rPr>
        <w:t>个以上环闭合的结构极为罕见。如需，可用</w:t>
      </w:r>
      <w:r>
        <w:rPr>
          <w:rFonts w:ascii="Segoe UI" w:hAnsi="Segoe UI" w:cs="Segoe UI"/>
          <w:shd w:val="clear" w:color="auto" w:fill="FFFFFF"/>
        </w:rPr>
        <w:t xml:space="preserve"> % </w:t>
      </w:r>
      <w:r>
        <w:rPr>
          <w:rFonts w:ascii="Segoe UI" w:hAnsi="Segoe UI" w:cs="Segoe UI"/>
          <w:shd w:val="clear" w:color="auto" w:fill="FFFFFF"/>
        </w:rPr>
        <w:t>引导两位数表示更高编号，如</w:t>
      </w:r>
      <w:r>
        <w:rPr>
          <w:rFonts w:ascii="Segoe UI" w:hAnsi="Segoe UI" w:cs="Segoe UI"/>
          <w:shd w:val="clear" w:color="auto" w:fill="FFFFFF"/>
        </w:rPr>
        <w:t xml:space="preserve"> C2%13%24 </w:t>
      </w:r>
      <w:r>
        <w:rPr>
          <w:rFonts w:ascii="Segoe UI" w:hAnsi="Segoe UI" w:cs="Segoe UI"/>
          <w:shd w:val="clear" w:color="auto" w:fill="FFFFFF"/>
        </w:rPr>
        <w:t>表示碳原子有</w:t>
      </w:r>
      <w:r>
        <w:rPr>
          <w:rFonts w:ascii="Segoe UI" w:hAnsi="Segoe UI" w:cs="Segoe UI"/>
          <w:shd w:val="clear" w:color="auto" w:fill="FFFFFF"/>
        </w:rPr>
        <w:t xml:space="preserve"> 2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13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 xml:space="preserve">24 </w:t>
      </w:r>
      <w:r>
        <w:rPr>
          <w:rFonts w:ascii="Segoe UI" w:hAnsi="Segoe UI" w:cs="Segoe UI"/>
          <w:shd w:val="clear" w:color="auto" w:fill="FFFFFF"/>
        </w:rPr>
        <w:t>号环闭合。</w:t>
      </w:r>
    </w:p>
    <w:p w14:paraId="431029A6" w14:textId="5081FC66" w:rsidR="00FF5C52" w:rsidRDefault="00FF5C52" w:rsidP="009B110A">
      <w:pPr>
        <w:ind w:left="420"/>
        <w:rPr>
          <w:rFonts w:ascii="Segoe UI" w:hAnsi="Segoe UI" w:cs="Segoe UI" w:hint="eastAsia"/>
          <w:shd w:val="clear" w:color="auto" w:fill="FFFFFF"/>
        </w:rPr>
      </w:pPr>
      <w:r w:rsidRPr="00FF5C52">
        <w:rPr>
          <w:rFonts w:ascii="Segoe UI" w:hAnsi="Segoe UI" w:cs="Segoe UI"/>
          <w:shd w:val="clear" w:color="auto" w:fill="FFFFFF"/>
        </w:rPr>
        <w:drawing>
          <wp:inline distT="0" distB="0" distL="0" distR="0" wp14:anchorId="25BCAAED" wp14:editId="0DAC3AFD">
            <wp:extent cx="4858247" cy="238876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9701" cy="23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89A0" w14:textId="4D41E755" w:rsidR="00FF5C52" w:rsidRDefault="00FF5C52" w:rsidP="009B110A">
      <w:pPr>
        <w:ind w:left="420"/>
        <w:rPr>
          <w:rFonts w:ascii="Segoe UI" w:hAnsi="Segoe UI" w:cs="Segoe UI"/>
          <w:shd w:val="clear" w:color="auto" w:fill="FFFFFF"/>
        </w:rPr>
      </w:pPr>
      <w:r w:rsidRPr="00FF5C52">
        <w:rPr>
          <w:rFonts w:ascii="Segoe UI" w:hAnsi="Segoe UI" w:cs="Segoe UI"/>
          <w:shd w:val="clear" w:color="auto" w:fill="FFFFFF"/>
        </w:rPr>
        <w:lastRenderedPageBreak/>
        <w:drawing>
          <wp:inline distT="0" distB="0" distL="0" distR="0" wp14:anchorId="7454835D" wp14:editId="46CFB84D">
            <wp:extent cx="4579951" cy="2565126"/>
            <wp:effectExtent l="0" t="0" r="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4292" cy="25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3C65" w14:textId="29DE2B2E" w:rsidR="00FF5C52" w:rsidRDefault="00FF5C52" w:rsidP="00FF5C52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(5) </w:t>
      </w:r>
      <w:r>
        <w:rPr>
          <w:rFonts w:ascii="Segoe UI" w:hAnsi="Segoe UI" w:cs="Segoe UI"/>
          <w:shd w:val="clear" w:color="auto" w:fill="FFFFFF"/>
        </w:rPr>
        <w:t>不连通结构。不连通化合物以句点分隔的独立结构书写。离子或配体顺序任意。电荷间并无隐含配对，亦无需净电荷为零。如需要，可将一个离子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嵌入另一离子，如苯酚钠示例：</w:t>
      </w:r>
    </w:p>
    <w:p w14:paraId="71879973" w14:textId="77777777" w:rsidR="00FF5C52" w:rsidRDefault="00FF5C52" w:rsidP="00FF5C52">
      <w:pPr>
        <w:ind w:left="420"/>
        <w:rPr>
          <w:rFonts w:ascii="Segoe UI" w:hAnsi="Segoe UI" w:cs="Segoe UI"/>
          <w:shd w:val="clear" w:color="auto" w:fill="FFFFFF"/>
        </w:rPr>
      </w:pPr>
      <w:r w:rsidRPr="00FF5C52">
        <w:rPr>
          <w:rFonts w:ascii="Segoe UI" w:hAnsi="Segoe UI" w:cs="Segoe UI"/>
          <w:shd w:val="clear" w:color="auto" w:fill="FFFFFF"/>
        </w:rPr>
        <w:drawing>
          <wp:inline distT="0" distB="0" distL="0" distR="0" wp14:anchorId="73A83C45" wp14:editId="341426F0">
            <wp:extent cx="5274310" cy="1077595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909A" w14:textId="17B76418" w:rsidR="00FF5C52" w:rsidRDefault="00FF5C52" w:rsidP="00FF5C52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(6) </w:t>
      </w:r>
      <w:r>
        <w:rPr>
          <w:rFonts w:ascii="Segoe UI" w:hAnsi="Segoe UI" w:cs="Segoe UI"/>
          <w:shd w:val="clear" w:color="auto" w:fill="FFFFFF"/>
        </w:rPr>
        <w:t>芳香性。芳香结构可通过将芳香环原子以小写字母写出以示区别，如苯甲酸：</w:t>
      </w:r>
    </w:p>
    <w:p w14:paraId="312597A1" w14:textId="3C268AD4" w:rsidR="00FF5C52" w:rsidRDefault="00FF5C52" w:rsidP="009B110A">
      <w:pPr>
        <w:ind w:left="420"/>
        <w:rPr>
          <w:rFonts w:ascii="Segoe UI" w:hAnsi="Segoe UI" w:cs="Segoe UI"/>
          <w:shd w:val="clear" w:color="auto" w:fill="FFFFFF"/>
        </w:rPr>
      </w:pPr>
      <w:r w:rsidRPr="00FF5C52">
        <w:rPr>
          <w:rFonts w:ascii="Segoe UI" w:hAnsi="Segoe UI" w:cs="Segoe UI"/>
          <w:shd w:val="clear" w:color="auto" w:fill="FFFFFF"/>
        </w:rPr>
        <w:drawing>
          <wp:inline distT="0" distB="0" distL="0" distR="0" wp14:anchorId="123F2A50" wp14:editId="680FAB2B">
            <wp:extent cx="5274310" cy="167259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CAAC" w14:textId="5A84DAF7" w:rsidR="00FF5C52" w:rsidRDefault="00FF5C52" w:rsidP="00FF5C52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（后文将详述）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系统自动检测芳香性，因此输入等效非芳香结构如</w:t>
      </w:r>
      <w:r>
        <w:rPr>
          <w:rFonts w:ascii="Segoe UI" w:hAnsi="Segoe UI" w:cs="Segoe UI"/>
          <w:shd w:val="clear" w:color="auto" w:fill="FFFFFF"/>
        </w:rPr>
        <w:t xml:space="preserve"> O=C(O)C1=CC=CC=C1 </w:t>
      </w:r>
      <w:r>
        <w:rPr>
          <w:rFonts w:ascii="Segoe UI" w:hAnsi="Segoe UI" w:cs="Segoe UI"/>
          <w:shd w:val="clear" w:color="auto" w:fill="FFFFFF"/>
        </w:rPr>
        <w:t>亦会被内部转换为标准芳香形式。</w:t>
      </w:r>
    </w:p>
    <w:p w14:paraId="35D129DF" w14:textId="074041EC" w:rsidR="00FF5C52" w:rsidRDefault="00FF5C52" w:rsidP="00FF5C52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凭借上述简单规则，几乎所有有机结构均可由线性符号描述。图</w:t>
      </w:r>
      <w:r>
        <w:rPr>
          <w:rFonts w:ascii="Segoe UI" w:hAnsi="Segoe UI" w:cs="Segoe UI"/>
          <w:shd w:val="clear" w:color="auto" w:fill="FFFFFF"/>
        </w:rPr>
        <w:t xml:space="preserve"> 1 </w:t>
      </w:r>
      <w:r>
        <w:rPr>
          <w:rFonts w:ascii="Segoe UI" w:hAnsi="Segoe UI" w:cs="Segoe UI"/>
          <w:shd w:val="clear" w:color="auto" w:fill="FFFFFF"/>
        </w:rPr>
        <w:t>中吗啡为更复杂示例，其含五环，其中一环为芳香环。图示环的断开及以数字标记环闭合，环闭合</w:t>
      </w:r>
      <w:r>
        <w:rPr>
          <w:rFonts w:ascii="Segoe UI" w:hAnsi="Segoe UI" w:cs="Segoe UI"/>
          <w:shd w:val="clear" w:color="auto" w:fill="FFFFFF"/>
        </w:rPr>
        <w:t xml:space="preserve"> 1 </w:t>
      </w:r>
      <w:r>
        <w:rPr>
          <w:rFonts w:ascii="Segoe UI" w:hAnsi="Segoe UI" w:cs="Segoe UI"/>
          <w:shd w:val="clear" w:color="auto" w:fill="FFFFFF"/>
        </w:rPr>
        <w:t>与</w:t>
      </w:r>
      <w:r>
        <w:rPr>
          <w:rFonts w:ascii="Segoe UI" w:hAnsi="Segoe UI" w:cs="Segoe UI"/>
          <w:shd w:val="clear" w:color="auto" w:fill="FFFFFF"/>
        </w:rPr>
        <w:t xml:space="preserve"> 5 </w:t>
      </w:r>
      <w:r>
        <w:rPr>
          <w:rFonts w:ascii="Segoe UI" w:hAnsi="Segoe UI" w:cs="Segoe UI"/>
          <w:shd w:val="clear" w:color="auto" w:fill="FFFFFF"/>
        </w:rPr>
        <w:t>处的芳香碳以小写</w:t>
      </w:r>
      <w:r>
        <w:rPr>
          <w:rFonts w:ascii="Segoe UI" w:hAnsi="Segoe UI" w:cs="Segoe UI"/>
          <w:shd w:val="clear" w:color="auto" w:fill="FFFFFF"/>
        </w:rPr>
        <w:t xml:space="preserve"> c </w:t>
      </w:r>
      <w:r>
        <w:rPr>
          <w:rFonts w:ascii="Segoe UI" w:hAnsi="Segoe UI" w:cs="Segoe UI"/>
          <w:shd w:val="clear" w:color="auto" w:fill="FFFFFF"/>
        </w:rPr>
        <w:t>表示。</w:t>
      </w:r>
    </w:p>
    <w:p w14:paraId="472DB75A" w14:textId="77777777" w:rsidR="005B5C38" w:rsidRDefault="005B5C38" w:rsidP="00FF5C52">
      <w:pPr>
        <w:ind w:firstLine="420"/>
        <w:rPr>
          <w:rFonts w:ascii="Segoe UI" w:hAnsi="Segoe UI" w:cs="Segoe UI" w:hint="eastAsia"/>
          <w:shd w:val="clear" w:color="auto" w:fill="FFFFFF"/>
        </w:rPr>
      </w:pPr>
    </w:p>
    <w:p w14:paraId="3349D7CF" w14:textId="7B4E55D8" w:rsidR="005B5C38" w:rsidRPr="005B5C38" w:rsidRDefault="005B5C38" w:rsidP="005B5C38">
      <w:pPr>
        <w:rPr>
          <w:rFonts w:ascii="Segoe UI" w:hAnsi="Segoe UI" w:cs="Segoe UI" w:hint="eastAsia"/>
          <w:b/>
          <w:bCs/>
          <w:sz w:val="22"/>
          <w:szCs w:val="24"/>
          <w:shd w:val="clear" w:color="auto" w:fill="FFFFFF"/>
        </w:rPr>
      </w:pPr>
      <w:r w:rsidRPr="005B5C38">
        <w:rPr>
          <w:rFonts w:ascii="Segoe UI" w:hAnsi="Segoe UI" w:cs="Segoe UI"/>
          <w:b/>
          <w:bCs/>
          <w:sz w:val="22"/>
          <w:szCs w:val="24"/>
          <w:shd w:val="clear" w:color="auto" w:fill="FFFFFF"/>
        </w:rPr>
        <w:t>基本</w:t>
      </w:r>
      <w:r w:rsidRPr="005B5C38">
        <w:rPr>
          <w:rFonts w:ascii="Segoe UI" w:hAnsi="Segoe UI" w:cs="Segoe UI"/>
          <w:b/>
          <w:bCs/>
          <w:sz w:val="22"/>
          <w:szCs w:val="24"/>
          <w:shd w:val="clear" w:color="auto" w:fill="FFFFFF"/>
        </w:rPr>
        <w:t xml:space="preserve"> SMILES</w:t>
      </w:r>
    </w:p>
    <w:p w14:paraId="44350F6E" w14:textId="77CBEE25" w:rsidR="005B5C38" w:rsidRDefault="005B5C38" w:rsidP="00FF5C52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尽管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规则已极简单，其更简单的四规则子集已足以涵盖绝大多数有机化合物。虽然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允许直接指定电荷、所连氢及芳香性，通常并不需要。该子集仅用符号</w:t>
      </w:r>
      <w:r>
        <w:rPr>
          <w:rFonts w:ascii="Segoe UI" w:hAnsi="Segoe UI" w:cs="Segoe UI"/>
          <w:shd w:val="clear" w:color="auto" w:fill="FFFFFF"/>
        </w:rPr>
        <w:t xml:space="preserve"> H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C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N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O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P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S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F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Cl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Br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I</w:t>
      </w:r>
      <w:r>
        <w:rPr>
          <w:rFonts w:ascii="Segoe UI" w:hAnsi="Segoe UI" w:cs="Segoe UI"/>
          <w:shd w:val="clear" w:color="auto" w:fill="FFFFFF"/>
        </w:rPr>
        <w:t>、括号</w:t>
      </w:r>
      <w:r>
        <w:rPr>
          <w:rFonts w:ascii="Segoe UI" w:hAnsi="Segoe UI" w:cs="Segoe UI"/>
          <w:shd w:val="clear" w:color="auto" w:fill="FFFFFF"/>
        </w:rPr>
        <w:t xml:space="preserve"> (,) </w:t>
      </w:r>
      <w:r>
        <w:rPr>
          <w:rFonts w:ascii="Segoe UI" w:hAnsi="Segoe UI" w:cs="Segoe UI"/>
          <w:shd w:val="clear" w:color="auto" w:fill="FFFFFF"/>
        </w:rPr>
        <w:t>及数字，并遵循以下四条规则：</w:t>
      </w:r>
    </w:p>
    <w:p w14:paraId="657BED43" w14:textId="582948D9" w:rsidR="005B5C38" w:rsidRDefault="005B5C38" w:rsidP="00FF5C52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(1) </w:t>
      </w:r>
      <w:r>
        <w:rPr>
          <w:rFonts w:ascii="Segoe UI" w:hAnsi="Segoe UI" w:cs="Segoe UI"/>
          <w:shd w:val="clear" w:color="auto" w:fill="FFFFFF"/>
        </w:rPr>
        <w:t>原子以元素符号表示。</w:t>
      </w:r>
    </w:p>
    <w:p w14:paraId="42DC92A9" w14:textId="6C38363F" w:rsidR="005B5C38" w:rsidRDefault="005B5C38" w:rsidP="00FF5C52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lastRenderedPageBreak/>
        <w:t xml:space="preserve">(2) </w:t>
      </w:r>
      <w:r>
        <w:rPr>
          <w:rFonts w:ascii="Segoe UI" w:hAnsi="Segoe UI" w:cs="Segoe UI"/>
          <w:shd w:val="clear" w:color="auto" w:fill="FFFFFF"/>
        </w:rPr>
        <w:t>双键、三键分别以</w:t>
      </w:r>
      <w:r>
        <w:rPr>
          <w:rFonts w:ascii="Segoe UI" w:hAnsi="Segoe UI" w:cs="Segoe UI"/>
          <w:shd w:val="clear" w:color="auto" w:fill="FFFFFF"/>
        </w:rPr>
        <w:t xml:space="preserve"> = </w:t>
      </w:r>
      <w:r>
        <w:rPr>
          <w:rFonts w:ascii="Segoe UI" w:hAnsi="Segoe UI" w:cs="Segoe UI"/>
          <w:shd w:val="clear" w:color="auto" w:fill="FFFFFF"/>
        </w:rPr>
        <w:t>与</w:t>
      </w:r>
      <w:r>
        <w:rPr>
          <w:rFonts w:ascii="Segoe UI" w:hAnsi="Segoe UI" w:cs="Segoe UI"/>
          <w:shd w:val="clear" w:color="auto" w:fill="FFFFFF"/>
        </w:rPr>
        <w:t xml:space="preserve"> # </w:t>
      </w:r>
      <w:r>
        <w:rPr>
          <w:rFonts w:ascii="Segoe UI" w:hAnsi="Segoe UI" w:cs="Segoe UI"/>
          <w:shd w:val="clear" w:color="auto" w:fill="FFFFFF"/>
        </w:rPr>
        <w:t>表示。</w:t>
      </w:r>
    </w:p>
    <w:p w14:paraId="438602BA" w14:textId="72F4BE76" w:rsidR="005B5C38" w:rsidRDefault="005B5C38" w:rsidP="00FF5C52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(3) </w:t>
      </w:r>
      <w:r>
        <w:rPr>
          <w:rFonts w:ascii="Segoe UI" w:hAnsi="Segoe UI" w:cs="Segoe UI"/>
          <w:shd w:val="clear" w:color="auto" w:fill="FFFFFF"/>
        </w:rPr>
        <w:t>支链以括号表示。</w:t>
      </w:r>
    </w:p>
    <w:p w14:paraId="323B9EF8" w14:textId="3FDFCF83" w:rsidR="005B5C38" w:rsidRDefault="005B5C38" w:rsidP="00FF5C52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(4) </w:t>
      </w:r>
      <w:r>
        <w:rPr>
          <w:rFonts w:ascii="Segoe UI" w:hAnsi="Segoe UI" w:cs="Segoe UI"/>
          <w:shd w:val="clear" w:color="auto" w:fill="FFFFFF"/>
        </w:rPr>
        <w:t>环闭合以附加于符号的配对数字表示。</w:t>
      </w:r>
    </w:p>
    <w:p w14:paraId="0828A9F0" w14:textId="77777777" w:rsidR="005B5C38" w:rsidRDefault="005B5C38" w:rsidP="00FF5C52">
      <w:pPr>
        <w:ind w:firstLine="420"/>
        <w:rPr>
          <w:rFonts w:ascii="Segoe UI" w:hAnsi="Segoe UI" w:cs="Segoe UI" w:hint="eastAsia"/>
          <w:shd w:val="clear" w:color="auto" w:fill="FFFFFF"/>
        </w:rPr>
      </w:pPr>
    </w:p>
    <w:p w14:paraId="4A52A200" w14:textId="15ADCA68" w:rsidR="005B5C38" w:rsidRPr="005B5C38" w:rsidRDefault="005B5C38" w:rsidP="005B5C38">
      <w:pPr>
        <w:rPr>
          <w:rFonts w:ascii="Segoe UI" w:hAnsi="Segoe UI" w:cs="Segoe UI" w:hint="eastAsia"/>
          <w:b/>
          <w:bCs/>
          <w:sz w:val="22"/>
          <w:szCs w:val="24"/>
          <w:shd w:val="clear" w:color="auto" w:fill="FFFFFF"/>
        </w:rPr>
      </w:pPr>
      <w:r w:rsidRPr="005B5C38">
        <w:rPr>
          <w:rFonts w:ascii="Segoe UI" w:hAnsi="Segoe UI" w:cs="Segoe UI"/>
          <w:b/>
          <w:bCs/>
          <w:sz w:val="22"/>
          <w:szCs w:val="24"/>
          <w:shd w:val="clear" w:color="auto" w:fill="FFFFFF"/>
        </w:rPr>
        <w:t xml:space="preserve">SMILES </w:t>
      </w:r>
      <w:r w:rsidRPr="005B5C38">
        <w:rPr>
          <w:rFonts w:ascii="Segoe UI" w:hAnsi="Segoe UI" w:cs="Segoe UI"/>
          <w:b/>
          <w:bCs/>
          <w:sz w:val="22"/>
          <w:szCs w:val="24"/>
          <w:shd w:val="clear" w:color="auto" w:fill="FFFFFF"/>
        </w:rPr>
        <w:t>符号约定</w:t>
      </w:r>
    </w:p>
    <w:p w14:paraId="0D70E215" w14:textId="01C051A5" w:rsidR="00FF5C52" w:rsidRDefault="005B5C38" w:rsidP="005B5C38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为吗啡建立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符号的过程（见图</w:t>
      </w:r>
      <w:r>
        <w:rPr>
          <w:rFonts w:ascii="Segoe UI" w:hAnsi="Segoe UI" w:cs="Segoe UI"/>
          <w:shd w:val="clear" w:color="auto" w:fill="FFFFFF"/>
        </w:rPr>
        <w:t xml:space="preserve"> 1</w:t>
      </w:r>
      <w:r>
        <w:rPr>
          <w:rFonts w:ascii="Segoe UI" w:hAnsi="Segoe UI" w:cs="Segoe UI"/>
          <w:shd w:val="clear" w:color="auto" w:fill="FFFFFF"/>
        </w:rPr>
        <w:t>）展示了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语言在描述化学结构时的简洁、灵活与一致性。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的灵活性映射了化学本身的多样性。为了提供统一的符号体系，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规则通过若干约定加以细化，这些约定适用于某些类别化合物的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书写，涉及键的指定、氮杂环化合物中氢的指定，以及与芳香性相关的其他因素。</w:t>
      </w:r>
    </w:p>
    <w:p w14:paraId="4A08E7AE" w14:textId="2D4A3E7C" w:rsidR="005B5C38" w:rsidRDefault="005B5C38" w:rsidP="005B5C38">
      <w:pPr>
        <w:ind w:firstLine="420"/>
        <w:rPr>
          <w:rFonts w:ascii="Segoe UI" w:hAnsi="Segoe UI" w:cs="Segoe UI"/>
          <w:shd w:val="clear" w:color="auto" w:fill="FFFFFF"/>
        </w:rPr>
      </w:pPr>
      <w:r w:rsidRPr="00A9110B">
        <w:rPr>
          <w:rFonts w:ascii="Segoe UI" w:hAnsi="Segoe UI" w:cs="Segoe UI"/>
          <w:b/>
          <w:bCs/>
          <w:shd w:val="clear" w:color="auto" w:fill="FFFFFF"/>
        </w:rPr>
        <w:t xml:space="preserve">(1) </w:t>
      </w:r>
      <w:r w:rsidRPr="00A9110B">
        <w:rPr>
          <w:rFonts w:ascii="Segoe UI" w:hAnsi="Segoe UI" w:cs="Segoe UI"/>
          <w:b/>
          <w:bCs/>
          <w:shd w:val="clear" w:color="auto" w:fill="FFFFFF"/>
        </w:rPr>
        <w:t>氢的指定。</w:t>
      </w:r>
      <w:r>
        <w:rPr>
          <w:rFonts w:ascii="Segoe UI" w:hAnsi="Segoe UI" w:cs="Segoe UI"/>
          <w:shd w:val="clear" w:color="auto" w:fill="FFFFFF"/>
        </w:rPr>
        <w:t>书写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时通常无须显式给出氢原子。除特殊目的外，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系统将氢的附着视为非氢原子的属性。所连氢数可通过三种方式指定：</w:t>
      </w:r>
      <w:r>
        <w:rPr>
          <w:rFonts w:ascii="Segoe UI" w:hAnsi="Segoe UI" w:cs="Segoe UI"/>
          <w:shd w:val="clear" w:color="auto" w:fill="FFFFFF"/>
        </w:rPr>
        <w:t xml:space="preserve">(1) </w:t>
      </w:r>
      <w:r>
        <w:rPr>
          <w:rFonts w:ascii="Segoe UI" w:hAnsi="Segoe UI" w:cs="Segoe UI"/>
          <w:shd w:val="clear" w:color="auto" w:fill="FFFFFF"/>
        </w:rPr>
        <w:t>隐式指定</w:t>
      </w:r>
      <w:r>
        <w:rPr>
          <w:rFonts w:ascii="Segoe UI" w:hAnsi="Segoe UI" w:cs="Segoe UI"/>
          <w:shd w:val="clear" w:color="auto" w:fill="FFFFFF"/>
        </w:rPr>
        <w:t>——</w:t>
      </w:r>
      <w:r>
        <w:rPr>
          <w:rFonts w:ascii="Segoe UI" w:hAnsi="Segoe UI" w:cs="Segoe UI"/>
          <w:shd w:val="clear" w:color="auto" w:fill="FFFFFF"/>
        </w:rPr>
        <w:t>对未加括号原子，根据常见价态默认；</w:t>
      </w:r>
      <w:r>
        <w:rPr>
          <w:rFonts w:ascii="Segoe UI" w:hAnsi="Segoe UI" w:cs="Segoe UI"/>
          <w:shd w:val="clear" w:color="auto" w:fill="FFFFFF"/>
        </w:rPr>
        <w:t xml:space="preserve">(2) </w:t>
      </w:r>
      <w:r>
        <w:rPr>
          <w:rFonts w:ascii="Segoe UI" w:hAnsi="Segoe UI" w:cs="Segoe UI"/>
          <w:shd w:val="clear" w:color="auto" w:fill="FFFFFF"/>
        </w:rPr>
        <w:t>显式计数</w:t>
      </w:r>
      <w:r>
        <w:rPr>
          <w:rFonts w:ascii="Segoe UI" w:hAnsi="Segoe UI" w:cs="Segoe UI"/>
          <w:shd w:val="clear" w:color="auto" w:fill="FFFFFF"/>
        </w:rPr>
        <w:t>——</w:t>
      </w:r>
      <w:r>
        <w:rPr>
          <w:rFonts w:ascii="Segoe UI" w:hAnsi="Segoe UI" w:cs="Segoe UI"/>
          <w:shd w:val="clear" w:color="auto" w:fill="FFFFFF"/>
        </w:rPr>
        <w:t>对括号内原子，由所给氢数指定（未给定为零）；</w:t>
      </w:r>
      <w:r>
        <w:rPr>
          <w:rFonts w:ascii="Segoe UI" w:hAnsi="Segoe UI" w:cs="Segoe UI"/>
          <w:shd w:val="clear" w:color="auto" w:fill="FFFFFF"/>
        </w:rPr>
        <w:t xml:space="preserve">(3) </w:t>
      </w:r>
      <w:r>
        <w:rPr>
          <w:rFonts w:ascii="Segoe UI" w:hAnsi="Segoe UI" w:cs="Segoe UI"/>
          <w:shd w:val="clear" w:color="auto" w:fill="FFFFFF"/>
        </w:rPr>
        <w:t>显式原子</w:t>
      </w:r>
      <w:r>
        <w:rPr>
          <w:rFonts w:ascii="Segoe UI" w:hAnsi="Segoe UI" w:cs="Segoe UI"/>
          <w:shd w:val="clear" w:color="auto" w:fill="FFFFFF"/>
        </w:rPr>
        <w:t>——</w:t>
      </w:r>
      <w:r>
        <w:rPr>
          <w:rFonts w:ascii="Segoe UI" w:hAnsi="Segoe UI" w:cs="Segoe UI"/>
          <w:shd w:val="clear" w:color="auto" w:fill="FFFFFF"/>
        </w:rPr>
        <w:t>在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中以</w:t>
      </w:r>
      <w:r>
        <w:rPr>
          <w:rFonts w:ascii="Segoe UI" w:hAnsi="Segoe UI" w:cs="Segoe UI"/>
          <w:shd w:val="clear" w:color="auto" w:fill="FFFFFF"/>
        </w:rPr>
        <w:t xml:space="preserve"> [H] </w:t>
      </w:r>
      <w:r>
        <w:rPr>
          <w:rFonts w:ascii="Segoe UI" w:hAnsi="Segoe UI" w:cs="Segoe UI"/>
          <w:shd w:val="clear" w:color="auto" w:fill="FFFFFF"/>
        </w:rPr>
        <w:t>原子出现。</w:t>
      </w:r>
    </w:p>
    <w:p w14:paraId="144BDAD0" w14:textId="07CFC1A6" w:rsidR="005B5C38" w:rsidRDefault="005B5C38" w:rsidP="005B5C38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关于隐式氢附着的约定假定：氢原子补足该原子在最低常见价态下与显式键一致的剩余价数。</w:t>
      </w:r>
      <w:r>
        <w:rPr>
          <w:rFonts w:ascii="Segoe UI" w:hAnsi="Segoe UI" w:cs="Segoe UI"/>
          <w:shd w:val="clear" w:color="auto" w:fill="FFFFFF"/>
        </w:rPr>
        <w:t>B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C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N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 xml:space="preserve">O </w:t>
      </w:r>
      <w:r>
        <w:rPr>
          <w:rFonts w:ascii="Segoe UI" w:hAnsi="Segoe UI" w:cs="Segoe UI"/>
          <w:shd w:val="clear" w:color="auto" w:fill="FFFFFF"/>
        </w:rPr>
        <w:t>及卤素的常见单价依次为</w:t>
      </w:r>
      <w:r>
        <w:rPr>
          <w:rFonts w:ascii="Segoe UI" w:hAnsi="Segoe UI" w:cs="Segoe UI"/>
          <w:shd w:val="clear" w:color="auto" w:fill="FFFFFF"/>
        </w:rPr>
        <w:t xml:space="preserve"> 3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4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3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2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1</w:t>
      </w:r>
      <w:r>
        <w:rPr>
          <w:rFonts w:ascii="Segoe UI" w:hAnsi="Segoe UI" w:cs="Segoe UI"/>
          <w:shd w:val="clear" w:color="auto" w:fill="FFFFFF"/>
        </w:rPr>
        <w:t>。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最低常见价</w:t>
      </w:r>
      <w:r>
        <w:rPr>
          <w:rFonts w:ascii="Segoe UI" w:hAnsi="Segoe UI" w:cs="Segoe UI"/>
          <w:shd w:val="clear" w:color="auto" w:fill="FFFFFF"/>
        </w:rPr>
        <w:t>”</w:t>
      </w:r>
      <w:r>
        <w:rPr>
          <w:rFonts w:ascii="Segoe UI" w:hAnsi="Segoe UI" w:cs="Segoe UI"/>
          <w:shd w:val="clear" w:color="auto" w:fill="FFFFFF"/>
        </w:rPr>
        <w:t>对磷为</w:t>
      </w:r>
      <w:r>
        <w:rPr>
          <w:rFonts w:ascii="Segoe UI" w:hAnsi="Segoe UI" w:cs="Segoe UI"/>
          <w:shd w:val="clear" w:color="auto" w:fill="FFFFFF"/>
        </w:rPr>
        <w:t xml:space="preserve"> 3 </w:t>
      </w:r>
      <w:r>
        <w:rPr>
          <w:rFonts w:ascii="Segoe UI" w:hAnsi="Segoe UI" w:cs="Segoe UI"/>
          <w:shd w:val="clear" w:color="auto" w:fill="FFFFFF"/>
        </w:rPr>
        <w:t>或</w:t>
      </w:r>
      <w:r>
        <w:rPr>
          <w:rFonts w:ascii="Segoe UI" w:hAnsi="Segoe UI" w:cs="Segoe UI"/>
          <w:shd w:val="clear" w:color="auto" w:fill="FFFFFF"/>
        </w:rPr>
        <w:t xml:space="preserve"> 5</w:t>
      </w:r>
      <w:r>
        <w:rPr>
          <w:rFonts w:ascii="Segoe UI" w:hAnsi="Segoe UI" w:cs="Segoe UI"/>
          <w:shd w:val="clear" w:color="auto" w:fill="FFFFFF"/>
        </w:rPr>
        <w:t>，对脂肪硫为</w:t>
      </w:r>
      <w:r>
        <w:rPr>
          <w:rFonts w:ascii="Segoe UI" w:hAnsi="Segoe UI" w:cs="Segoe UI"/>
          <w:shd w:val="clear" w:color="auto" w:fill="FFFFFF"/>
        </w:rPr>
        <w:t xml:space="preserve"> 2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 xml:space="preserve">4 </w:t>
      </w:r>
      <w:r>
        <w:rPr>
          <w:rFonts w:ascii="Segoe UI" w:hAnsi="Segoe UI" w:cs="Segoe UI"/>
          <w:shd w:val="clear" w:color="auto" w:fill="FFFFFF"/>
        </w:rPr>
        <w:t>或</w:t>
      </w:r>
      <w:r>
        <w:rPr>
          <w:rFonts w:ascii="Segoe UI" w:hAnsi="Segoe UI" w:cs="Segoe UI"/>
          <w:shd w:val="clear" w:color="auto" w:fill="FFFFFF"/>
        </w:rPr>
        <w:t xml:space="preserve"> 6</w:t>
      </w:r>
      <w:r>
        <w:rPr>
          <w:rFonts w:ascii="Segoe UI" w:hAnsi="Segoe UI" w:cs="Segoe UI"/>
          <w:shd w:val="clear" w:color="auto" w:fill="FFFFFF"/>
        </w:rPr>
        <w:t>。由此可确保</w:t>
      </w:r>
      <w:r>
        <w:rPr>
          <w:rFonts w:ascii="Segoe UI" w:hAnsi="Segoe UI" w:cs="Segoe UI"/>
          <w:shd w:val="clear" w:color="auto" w:fill="FFFFFF"/>
        </w:rPr>
        <w:t xml:space="preserve"> OS(=O)(=O)O </w:t>
      </w:r>
      <w:r>
        <w:rPr>
          <w:rFonts w:ascii="Segoe UI" w:hAnsi="Segoe UI" w:cs="Segoe UI"/>
          <w:shd w:val="clear" w:color="auto" w:fill="FFFFFF"/>
        </w:rPr>
        <w:t>被解释为</w:t>
      </w:r>
      <w:r>
        <w:rPr>
          <w:rFonts w:ascii="Segoe UI" w:hAnsi="Segoe UI" w:cs="Segoe UI"/>
          <w:shd w:val="clear" w:color="auto" w:fill="FFFFFF"/>
        </w:rPr>
        <w:t xml:space="preserve"> H₂SO₄</w:t>
      </w:r>
      <w:r>
        <w:rPr>
          <w:rFonts w:ascii="Segoe UI" w:hAnsi="Segoe UI" w:cs="Segoe UI"/>
          <w:shd w:val="clear" w:color="auto" w:fill="FFFFFF"/>
        </w:rPr>
        <w:t>（硫酸），而</w:t>
      </w:r>
      <w:r>
        <w:rPr>
          <w:rFonts w:ascii="Segoe UI" w:hAnsi="Segoe UI" w:cs="Segoe UI"/>
          <w:shd w:val="clear" w:color="auto" w:fill="FFFFFF"/>
        </w:rPr>
        <w:t xml:space="preserve"> S </w:t>
      </w:r>
      <w:r>
        <w:rPr>
          <w:rFonts w:ascii="Segoe UI" w:hAnsi="Segoe UI" w:cs="Segoe UI"/>
          <w:shd w:val="clear" w:color="auto" w:fill="FFFFFF"/>
        </w:rPr>
        <w:t>被解释为</w:t>
      </w:r>
      <w:r>
        <w:rPr>
          <w:rFonts w:ascii="Segoe UI" w:hAnsi="Segoe UI" w:cs="Segoe UI"/>
          <w:shd w:val="clear" w:color="auto" w:fill="FFFFFF"/>
        </w:rPr>
        <w:t xml:space="preserve"> H₂S</w:t>
      </w:r>
      <w:r>
        <w:rPr>
          <w:rFonts w:ascii="Segoe UI" w:hAnsi="Segoe UI" w:cs="Segoe UI"/>
          <w:shd w:val="clear" w:color="auto" w:fill="FFFFFF"/>
        </w:rPr>
        <w:t>（硫化氢）。芳香硫若提供孤对，则视为</w:t>
      </w:r>
      <w:r>
        <w:rPr>
          <w:rFonts w:ascii="Segoe UI" w:hAnsi="Segoe UI" w:cs="Segoe UI"/>
          <w:shd w:val="clear" w:color="auto" w:fill="FFFFFF"/>
        </w:rPr>
        <w:t xml:space="preserve"> 3 </w:t>
      </w:r>
      <w:r>
        <w:rPr>
          <w:rFonts w:ascii="Segoe UI" w:hAnsi="Segoe UI" w:cs="Segoe UI"/>
          <w:shd w:val="clear" w:color="auto" w:fill="FFFFFF"/>
        </w:rPr>
        <w:t>或</w:t>
      </w:r>
      <w:r>
        <w:rPr>
          <w:rFonts w:ascii="Segoe UI" w:hAnsi="Segoe UI" w:cs="Segoe UI"/>
          <w:shd w:val="clear" w:color="auto" w:fill="FFFFFF"/>
        </w:rPr>
        <w:t xml:space="preserve"> 5 </w:t>
      </w:r>
      <w:r>
        <w:rPr>
          <w:rFonts w:ascii="Segoe UI" w:hAnsi="Segoe UI" w:cs="Segoe UI"/>
          <w:shd w:val="clear" w:color="auto" w:fill="FFFFFF"/>
        </w:rPr>
        <w:t>价。</w:t>
      </w:r>
    </w:p>
    <w:p w14:paraId="4844BE44" w14:textId="2D25FBF9" w:rsidR="00A9110B" w:rsidRDefault="00A9110B" w:rsidP="005B5C38">
      <w:pPr>
        <w:ind w:firstLine="420"/>
        <w:rPr>
          <w:rFonts w:ascii="Segoe UI" w:hAnsi="Segoe UI" w:cs="Segoe UI" w:hint="eastAsia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即使氢被显式指定，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系统亦会去除所有氢原子，仅保留其所连氢数。计算机程序据此可在需要时生成含氢的完整图。将氢从分子图中剔除，使化学家与机器的工作均更轻松，主要因需处理的原子更少。</w:t>
      </w:r>
    </w:p>
    <w:p w14:paraId="2CD2BA13" w14:textId="7A7455D9" w:rsidR="005B5C38" w:rsidRDefault="005B5C38" w:rsidP="005B5C38">
      <w:pPr>
        <w:ind w:firstLine="420"/>
        <w:rPr>
          <w:rFonts w:ascii="Segoe UI" w:hAnsi="Segoe UI" w:cs="Segoe UI" w:hint="eastAsia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氢抑制约定的例外极少，最明显的是质子</w:t>
      </w:r>
      <w:r>
        <w:rPr>
          <w:rFonts w:ascii="Segoe UI" w:hAnsi="Segoe UI" w:cs="Segoe UI"/>
          <w:shd w:val="clear" w:color="auto" w:fill="FFFFFF"/>
        </w:rPr>
        <w:t xml:space="preserve"> [H⁺] </w:t>
      </w:r>
      <w:r>
        <w:rPr>
          <w:rFonts w:ascii="Segoe UI" w:hAnsi="Segoe UI" w:cs="Segoe UI"/>
          <w:shd w:val="clear" w:color="auto" w:fill="FFFFFF"/>
        </w:rPr>
        <w:t>与分子氢</w:t>
      </w:r>
      <w:r>
        <w:rPr>
          <w:rFonts w:ascii="Segoe UI" w:hAnsi="Segoe UI" w:cs="Segoe UI"/>
          <w:shd w:val="clear" w:color="auto" w:fill="FFFFFF"/>
        </w:rPr>
        <w:t xml:space="preserve"> [H][H]</w:t>
      </w:r>
      <w:r>
        <w:rPr>
          <w:rFonts w:ascii="Segoe UI" w:hAnsi="Segoe UI" w:cs="Segoe UI"/>
          <w:shd w:val="clear" w:color="auto" w:fill="FFFFFF"/>
        </w:rPr>
        <w:t>。某些应用（如晶体学数据库）需普遍指定与氢的多重键。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系统的规则是：除以下三种情况外，所有氢原子均被剔除：</w:t>
      </w:r>
      <w:r>
        <w:rPr>
          <w:rFonts w:ascii="Segoe UI" w:hAnsi="Segoe UI" w:cs="Segoe UI"/>
          <w:shd w:val="clear" w:color="auto" w:fill="FFFFFF"/>
        </w:rPr>
        <w:t xml:space="preserve">(1) </w:t>
      </w:r>
      <w:r>
        <w:rPr>
          <w:rFonts w:ascii="Segoe UI" w:hAnsi="Segoe UI" w:cs="Segoe UI"/>
          <w:shd w:val="clear" w:color="auto" w:fill="FFFFFF"/>
        </w:rPr>
        <w:t>氢与氢相连；</w:t>
      </w:r>
      <w:r>
        <w:rPr>
          <w:rFonts w:ascii="Segoe UI" w:hAnsi="Segoe UI" w:cs="Segoe UI"/>
          <w:shd w:val="clear" w:color="auto" w:fill="FFFFFF"/>
        </w:rPr>
        <w:t xml:space="preserve">(2) </w:t>
      </w:r>
      <w:r>
        <w:rPr>
          <w:rFonts w:ascii="Segoe UI" w:hAnsi="Segoe UI" w:cs="Segoe UI"/>
          <w:shd w:val="clear" w:color="auto" w:fill="FFFFFF"/>
        </w:rPr>
        <w:t>氢与零个或多个原子相连；</w:t>
      </w:r>
      <w:r>
        <w:rPr>
          <w:rFonts w:ascii="Segoe UI" w:hAnsi="Segoe UI" w:cs="Segoe UI"/>
          <w:shd w:val="clear" w:color="auto" w:fill="FFFFFF"/>
        </w:rPr>
        <w:t xml:space="preserve">(3) </w:t>
      </w:r>
      <w:r>
        <w:rPr>
          <w:rFonts w:ascii="Segoe UI" w:hAnsi="Segoe UI" w:cs="Segoe UI"/>
          <w:shd w:val="clear" w:color="auto" w:fill="FFFFFF"/>
        </w:rPr>
        <w:t>在异构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中，同位素氢指定，如</w:t>
      </w:r>
      <w:r>
        <w:rPr>
          <w:rFonts w:ascii="Segoe UI" w:hAnsi="Segoe UI" w:cs="Segoe UI"/>
          <w:shd w:val="clear" w:color="auto" w:fill="FFFFFF"/>
        </w:rPr>
        <w:t xml:space="preserve"> [²H]</w:t>
      </w:r>
      <w:r>
        <w:rPr>
          <w:rFonts w:ascii="Segoe UI" w:hAnsi="Segoe UI" w:cs="Segoe UI"/>
          <w:shd w:val="clear" w:color="auto" w:fill="FFFFFF"/>
        </w:rPr>
        <w:t>。这些情况下氢被保留，并与其他原子等同对待，惟其氢数恒为零。情形</w:t>
      </w:r>
      <w:r>
        <w:rPr>
          <w:rFonts w:ascii="Segoe UI" w:hAnsi="Segoe UI" w:cs="Segoe UI"/>
          <w:shd w:val="clear" w:color="auto" w:fill="FFFFFF"/>
        </w:rPr>
        <w:t xml:space="preserve"> 3 </w:t>
      </w:r>
      <w:r>
        <w:rPr>
          <w:rFonts w:ascii="Segoe UI" w:hAnsi="Segoe UI" w:cs="Segoe UI"/>
          <w:shd w:val="clear" w:color="auto" w:fill="FFFFFF"/>
        </w:rPr>
        <w:t>仅为完整起见而列出，本文不另涉异构</w:t>
      </w:r>
      <w:r>
        <w:rPr>
          <w:rFonts w:ascii="Segoe UI" w:hAnsi="Segoe UI" w:cs="Segoe UI"/>
          <w:shd w:val="clear" w:color="auto" w:fill="FFFFFF"/>
        </w:rPr>
        <w:t xml:space="preserve"> SMILES</w:t>
      </w:r>
      <w:r>
        <w:rPr>
          <w:rFonts w:ascii="Segoe UI" w:hAnsi="Segoe UI" w:cs="Segoe UI"/>
          <w:shd w:val="clear" w:color="auto" w:fill="FFFFFF"/>
        </w:rPr>
        <w:t>。</w:t>
      </w:r>
    </w:p>
    <w:p w14:paraId="7156E2DD" w14:textId="3CF77131" w:rsidR="005B5C38" w:rsidRDefault="00A9110B" w:rsidP="005B5C38">
      <w:pPr>
        <w:ind w:firstLine="420"/>
        <w:rPr>
          <w:rFonts w:ascii="Segoe UI" w:hAnsi="Segoe UI" w:cs="Segoe UI" w:hint="eastAsia"/>
          <w:shd w:val="clear" w:color="auto" w:fill="FFFFFF"/>
        </w:rPr>
      </w:pPr>
      <w:r w:rsidRPr="00A9110B">
        <w:rPr>
          <w:rFonts w:ascii="Segoe UI" w:hAnsi="Segoe UI" w:cs="Segoe UI"/>
          <w:b/>
          <w:bCs/>
          <w:shd w:val="clear" w:color="auto" w:fill="FFFFFF"/>
        </w:rPr>
        <w:t xml:space="preserve">(2) </w:t>
      </w:r>
      <w:r w:rsidRPr="00A9110B">
        <w:rPr>
          <w:rFonts w:ascii="Segoe UI" w:hAnsi="Segoe UI" w:cs="Segoe UI"/>
          <w:b/>
          <w:bCs/>
          <w:shd w:val="clear" w:color="auto" w:fill="FFFFFF"/>
        </w:rPr>
        <w:t>键。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中的四种基本键为单键、双键、三键与芳香键。离子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键</w:t>
      </w:r>
      <w:r>
        <w:rPr>
          <w:rFonts w:ascii="Segoe UI" w:hAnsi="Segoe UI" w:cs="Segoe UI"/>
          <w:shd w:val="clear" w:color="auto" w:fill="FFFFFF"/>
        </w:rPr>
        <w:t>”</w:t>
      </w:r>
      <w:r>
        <w:rPr>
          <w:rFonts w:ascii="Segoe UI" w:hAnsi="Segoe UI" w:cs="Segoe UI"/>
          <w:shd w:val="clear" w:color="auto" w:fill="FFFFFF"/>
        </w:rPr>
        <w:t>不直接指定；带形式电荷的部分以不连通结构书写。需要时，原子可相连并仍显示电荷分离。然有几种键不易归入上述类别。某些键兼具共价与离子特征，可用多种方式描述，但为数据库应用必须择一而从。</w:t>
      </w:r>
    </w:p>
    <w:p w14:paraId="4335CB2D" w14:textId="14051C85" w:rsidR="005B5C38" w:rsidRDefault="00A9110B" w:rsidP="005B5C38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多数有机化合物的键为共价键，故对有机及共价无机化合物而言，键类型选择简单。离域键如硝基部分，最好写成与两个中性氧的共价键，如硝基甲烷</w:t>
      </w:r>
      <w:r>
        <w:rPr>
          <w:rFonts w:ascii="Segoe UI" w:hAnsi="Segoe UI" w:cs="Segoe UI"/>
          <w:shd w:val="clear" w:color="auto" w:fill="FFFFFF"/>
        </w:rPr>
        <w:t xml:space="preserve"> CN(=O)=O</w:t>
      </w:r>
      <w:r>
        <w:rPr>
          <w:rFonts w:ascii="Segoe UI" w:hAnsi="Segoe UI" w:cs="Segoe UI"/>
          <w:shd w:val="clear" w:color="auto" w:fill="FFFFFF"/>
        </w:rPr>
        <w:t>。这纯属约定，因亦可写成电荷分离形式</w:t>
      </w:r>
      <w:r>
        <w:rPr>
          <w:rFonts w:ascii="Segoe UI" w:hAnsi="Segoe UI" w:cs="Segoe UI"/>
          <w:shd w:val="clear" w:color="auto" w:fill="FFFFFF"/>
        </w:rPr>
        <w:t xml:space="preserve"> C</w:t>
      </w:r>
      <w:hyperlink r:id="rId15" w:tgtFrame="_blank" w:history="1">
        <w:r>
          <w:rPr>
            <w:rStyle w:val="a4"/>
            <w:rFonts w:ascii="Segoe UI" w:hAnsi="Segoe UI" w:cs="Segoe UI"/>
            <w:color w:val="1783FF"/>
            <w:bdr w:val="none" w:sz="0" w:space="0" w:color="auto" w:frame="1"/>
            <w:shd w:val="clear" w:color="auto" w:fill="FFFFFF"/>
          </w:rPr>
          <w:t>N⁺</w:t>
        </w:r>
      </w:hyperlink>
      <w:r>
        <w:rPr>
          <w:rFonts w:ascii="Segoe UI" w:hAnsi="Segoe UI" w:cs="Segoe UI"/>
          <w:shd w:val="clear" w:color="auto" w:fill="FFFFFF"/>
        </w:rPr>
        <w:t>[O⁻]</w:t>
      </w:r>
      <w:r>
        <w:rPr>
          <w:rFonts w:ascii="Segoe UI" w:hAnsi="Segoe UI" w:cs="Segoe UI"/>
          <w:shd w:val="clear" w:color="auto" w:fill="FFFFFF"/>
        </w:rPr>
        <w:t>。中性形式的优势在于保持正确的拓扑对称。若对称性无关，则优选电荷分离结构，只要它能避免原子处于异常价态。例如，重氮甲烷写作</w:t>
      </w:r>
      <w:r>
        <w:rPr>
          <w:rFonts w:ascii="Segoe UI" w:hAnsi="Segoe UI" w:cs="Segoe UI"/>
          <w:shd w:val="clear" w:color="auto" w:fill="FFFFFF"/>
        </w:rPr>
        <w:t xml:space="preserve"> C=[N⁺]=[N⁻] </w:t>
      </w:r>
      <w:r>
        <w:rPr>
          <w:rFonts w:ascii="Segoe UI" w:hAnsi="Segoe UI" w:cs="Segoe UI"/>
          <w:shd w:val="clear" w:color="auto" w:fill="FFFFFF"/>
        </w:rPr>
        <w:t>而非</w:t>
      </w:r>
      <w:r>
        <w:rPr>
          <w:rFonts w:ascii="Segoe UI" w:hAnsi="Segoe UI" w:cs="Segoe UI"/>
          <w:shd w:val="clear" w:color="auto" w:fill="FFFFFF"/>
        </w:rPr>
        <w:t xml:space="preserve"> C=N=[N]</w:t>
      </w:r>
      <w:r>
        <w:rPr>
          <w:rFonts w:ascii="Segoe UI" w:hAnsi="Segoe UI" w:cs="Segoe UI"/>
          <w:shd w:val="clear" w:color="auto" w:fill="FFFFFF"/>
        </w:rPr>
        <w:t>。</w:t>
      </w:r>
    </w:p>
    <w:p w14:paraId="2323D13E" w14:textId="3E76C3F1" w:rsidR="00A9110B" w:rsidRDefault="00A9110B" w:rsidP="005B5C38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有机</w:t>
      </w:r>
      <w:r>
        <w:rPr>
          <w:rFonts w:ascii="Segoe UI" w:hAnsi="Segoe UI" w:cs="Segoe UI"/>
          <w:shd w:val="clear" w:color="auto" w:fill="FFFFFF"/>
        </w:rPr>
        <w:t>”</w:t>
      </w:r>
      <w:r>
        <w:rPr>
          <w:rFonts w:ascii="Segoe UI" w:hAnsi="Segoe UI" w:cs="Segoe UI"/>
          <w:shd w:val="clear" w:color="auto" w:fill="FFFFFF"/>
        </w:rPr>
        <w:t>与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无机</w:t>
      </w:r>
      <w:r>
        <w:rPr>
          <w:rFonts w:ascii="Segoe UI" w:hAnsi="Segoe UI" w:cs="Segoe UI"/>
          <w:shd w:val="clear" w:color="auto" w:fill="FFFFFF"/>
        </w:rPr>
        <w:t xml:space="preserve">” SMILES </w:t>
      </w:r>
      <w:r>
        <w:rPr>
          <w:rFonts w:ascii="Segoe UI" w:hAnsi="Segoe UI" w:cs="Segoe UI"/>
          <w:shd w:val="clear" w:color="auto" w:fill="FFFFFF"/>
        </w:rPr>
        <w:t>命名并无区分。任何原子均可显式指定所连氢数，但须在括号内给出；默认值为零。例如，丙烷可写作</w:t>
      </w:r>
      <w:r>
        <w:rPr>
          <w:rFonts w:ascii="Segoe UI" w:hAnsi="Segoe UI" w:cs="Segoe UI"/>
          <w:shd w:val="clear" w:color="auto" w:fill="FFFFFF"/>
        </w:rPr>
        <w:t xml:space="preserve"> [CH₃][CH₂][CH₃]</w:t>
      </w:r>
      <w:r>
        <w:rPr>
          <w:rFonts w:ascii="Segoe UI" w:hAnsi="Segoe UI" w:cs="Segoe UI"/>
          <w:shd w:val="clear" w:color="auto" w:fill="FFFFFF"/>
        </w:rPr>
        <w:t>，而非</w:t>
      </w:r>
      <w:r>
        <w:rPr>
          <w:rFonts w:ascii="Segoe UI" w:hAnsi="Segoe UI" w:cs="Segoe UI"/>
          <w:shd w:val="clear" w:color="auto" w:fill="FFFFFF"/>
        </w:rPr>
        <w:t xml:space="preserve"> CCC</w:t>
      </w:r>
      <w:r>
        <w:rPr>
          <w:rFonts w:ascii="Segoe UI" w:hAnsi="Segoe UI" w:cs="Segoe UI"/>
          <w:shd w:val="clear" w:color="auto" w:fill="FFFFFF"/>
        </w:rPr>
        <w:t>。</w:t>
      </w:r>
    </w:p>
    <w:p w14:paraId="6D47D668" w14:textId="5D085F73" w:rsidR="00A9110B" w:rsidRDefault="00A9110B" w:rsidP="005B5C38">
      <w:pPr>
        <w:ind w:firstLine="420"/>
        <w:rPr>
          <w:rFonts w:ascii="Segoe UI" w:hAnsi="Segoe UI" w:cs="Segoe UI"/>
          <w:shd w:val="clear" w:color="auto" w:fill="FFFFFF"/>
        </w:rPr>
      </w:pPr>
      <w:r w:rsidRPr="001D633D">
        <w:rPr>
          <w:rFonts w:ascii="Segoe UI" w:hAnsi="Segoe UI" w:cs="Segoe UI"/>
          <w:b/>
          <w:bCs/>
          <w:shd w:val="clear" w:color="auto" w:fill="FFFFFF"/>
        </w:rPr>
        <w:t xml:space="preserve">(3) </w:t>
      </w:r>
      <w:r w:rsidRPr="001D633D">
        <w:rPr>
          <w:rFonts w:ascii="Segoe UI" w:hAnsi="Segoe UI" w:cs="Segoe UI"/>
          <w:b/>
          <w:bCs/>
          <w:shd w:val="clear" w:color="auto" w:fill="FFFFFF"/>
        </w:rPr>
        <w:t>互变异构。</w:t>
      </w:r>
      <w:r>
        <w:rPr>
          <w:rFonts w:ascii="Segoe UI" w:hAnsi="Segoe UI" w:cs="Segoe UI"/>
          <w:shd w:val="clear" w:color="auto" w:fill="FFFFFF"/>
        </w:rPr>
        <w:t>互变异构结构在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中需显式指定。不存在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互变异构键</w:t>
      </w:r>
      <w:r>
        <w:rPr>
          <w:rFonts w:ascii="Segoe UI" w:hAnsi="Segoe UI" w:cs="Segoe UI"/>
          <w:shd w:val="clear" w:color="auto" w:fill="FFFFFF"/>
        </w:rPr>
        <w:t>”</w:t>
      </w:r>
      <w:r>
        <w:rPr>
          <w:rFonts w:ascii="Segoe UI" w:hAnsi="Segoe UI" w:cs="Segoe UI"/>
          <w:shd w:val="clear" w:color="auto" w:fill="FFFFFF"/>
        </w:rPr>
        <w:t>或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可移动氢</w:t>
      </w:r>
      <w:r>
        <w:rPr>
          <w:rFonts w:ascii="Segoe UI" w:hAnsi="Segoe UI" w:cs="Segoe UI"/>
          <w:shd w:val="clear" w:color="auto" w:fill="FFFFFF"/>
        </w:rPr>
        <w:t>”</w:t>
      </w:r>
      <w:r>
        <w:rPr>
          <w:rFonts w:ascii="Segoe UI" w:hAnsi="Segoe UI" w:cs="Segoe UI"/>
          <w:shd w:val="clear" w:color="auto" w:fill="FFFFFF"/>
        </w:rPr>
        <w:t>描述。选取一种或全部互变异构体由用户依应用决定。为数据库及索引目的，许多作者偏好烯醇式而非酮式。例如，对结构</w:t>
      </w:r>
      <w:r>
        <w:rPr>
          <w:rFonts w:ascii="Segoe UI" w:hAnsi="Segoe UI" w:cs="Segoe UI" w:hint="eastAsia"/>
          <w:shd w:val="clear" w:color="auto" w:fill="FFFFFF"/>
        </w:rPr>
        <w:t>：</w:t>
      </w:r>
    </w:p>
    <w:p w14:paraId="2542A43B" w14:textId="2619D1F4" w:rsidR="00A9110B" w:rsidRDefault="00A9110B" w:rsidP="005B5C38">
      <w:pPr>
        <w:ind w:firstLine="420"/>
        <w:rPr>
          <w:rFonts w:eastAsiaTheme="minorHAnsi"/>
          <w:szCs w:val="21"/>
        </w:rPr>
      </w:pPr>
      <w:r w:rsidRPr="00A9110B">
        <w:rPr>
          <w:rFonts w:eastAsiaTheme="minorHAnsi"/>
          <w:szCs w:val="21"/>
        </w:rPr>
        <w:lastRenderedPageBreak/>
        <w:drawing>
          <wp:inline distT="0" distB="0" distL="0" distR="0" wp14:anchorId="0582E9B3" wp14:editId="0A4C2450">
            <wp:extent cx="4067743" cy="1867161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3CA8" w14:textId="428A543E" w:rsidR="00A9110B" w:rsidRDefault="00A9110B" w:rsidP="005B5C38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烯醇式</w:t>
      </w:r>
      <w:r>
        <w:rPr>
          <w:rFonts w:ascii="Segoe UI" w:hAnsi="Segoe UI" w:cs="Segoe UI"/>
          <w:shd w:val="clear" w:color="auto" w:fill="FFFFFF"/>
        </w:rPr>
        <w:t xml:space="preserve"> Oc1nccc1</w:t>
      </w:r>
      <w:r>
        <w:rPr>
          <w:rFonts w:ascii="Segoe UI" w:hAnsi="Segoe UI" w:cs="Segoe UI"/>
          <w:shd w:val="clear" w:color="auto" w:fill="FFFFFF"/>
        </w:rPr>
        <w:t>（</w:t>
      </w:r>
      <w:r>
        <w:rPr>
          <w:rFonts w:ascii="Segoe UI" w:hAnsi="Segoe UI" w:cs="Segoe UI"/>
          <w:shd w:val="clear" w:color="auto" w:fill="FFFFFF"/>
        </w:rPr>
        <w:t>2-</w:t>
      </w:r>
      <w:r>
        <w:rPr>
          <w:rFonts w:ascii="Segoe UI" w:hAnsi="Segoe UI" w:cs="Segoe UI"/>
          <w:shd w:val="clear" w:color="auto" w:fill="FFFFFF"/>
        </w:rPr>
        <w:t>吡啶酚）通常优于</w:t>
      </w:r>
      <w:r>
        <w:rPr>
          <w:rFonts w:ascii="Segoe UI" w:hAnsi="Segoe UI" w:cs="Segoe UI"/>
          <w:shd w:val="clear" w:color="auto" w:fill="FFFFFF"/>
        </w:rPr>
        <w:t xml:space="preserve"> O=c1[nH]ccc1</w:t>
      </w:r>
      <w:r>
        <w:rPr>
          <w:rFonts w:ascii="Segoe UI" w:hAnsi="Segoe UI" w:cs="Segoe UI"/>
          <w:shd w:val="clear" w:color="auto" w:fill="FFFFFF"/>
        </w:rPr>
        <w:t>（</w:t>
      </w:r>
      <w:r>
        <w:rPr>
          <w:rFonts w:ascii="Segoe UI" w:hAnsi="Segoe UI" w:cs="Segoe UI"/>
          <w:shd w:val="clear" w:color="auto" w:fill="FFFFFF"/>
        </w:rPr>
        <w:t>2-</w:t>
      </w:r>
      <w:r>
        <w:rPr>
          <w:rFonts w:ascii="Segoe UI" w:hAnsi="Segoe UI" w:cs="Segoe UI"/>
          <w:shd w:val="clear" w:color="auto" w:fill="FFFFFF"/>
        </w:rPr>
        <w:t>吡啶酮），但纯属约定。若建模必须选择正式表示，则通常取更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稳定</w:t>
      </w:r>
      <w:r>
        <w:rPr>
          <w:rFonts w:ascii="Segoe UI" w:hAnsi="Segoe UI" w:cs="Segoe UI"/>
          <w:shd w:val="clear" w:color="auto" w:fill="FFFFFF"/>
        </w:rPr>
        <w:t>”</w:t>
      </w:r>
      <w:r>
        <w:rPr>
          <w:rFonts w:ascii="Segoe UI" w:hAnsi="Segoe UI" w:cs="Segoe UI"/>
          <w:shd w:val="clear" w:color="auto" w:fill="FFFFFF"/>
        </w:rPr>
        <w:t>的形式。实际预测建模中，唯一有效的方法是生成所有合理互变异构体并分别建模。</w:t>
      </w:r>
    </w:p>
    <w:p w14:paraId="4FCE9EEC" w14:textId="4AAFE442" w:rsidR="0088417E" w:rsidRDefault="0088417E" w:rsidP="005B5C38">
      <w:pPr>
        <w:ind w:firstLine="420"/>
        <w:rPr>
          <w:rFonts w:ascii="Segoe UI" w:hAnsi="Segoe UI" w:cs="Segoe UI"/>
          <w:shd w:val="clear" w:color="auto" w:fill="FFFFFF"/>
        </w:rPr>
      </w:pPr>
      <w:r w:rsidRPr="001D633D">
        <w:rPr>
          <w:rFonts w:ascii="Segoe UI" w:hAnsi="Segoe UI" w:cs="Segoe UI"/>
          <w:b/>
          <w:bCs/>
          <w:shd w:val="clear" w:color="auto" w:fill="FFFFFF"/>
        </w:rPr>
        <w:t xml:space="preserve">(4) </w:t>
      </w:r>
      <w:r w:rsidRPr="001D633D">
        <w:rPr>
          <w:rFonts w:ascii="Segoe UI" w:hAnsi="Segoe UI" w:cs="Segoe UI"/>
          <w:b/>
          <w:bCs/>
          <w:shd w:val="clear" w:color="auto" w:fill="FFFFFF"/>
        </w:rPr>
        <w:t>芳香性检测。</w:t>
      </w:r>
      <w:r>
        <w:rPr>
          <w:rFonts w:ascii="Segoe UI" w:hAnsi="Segoe UI" w:cs="Segoe UI"/>
          <w:shd w:val="clear" w:color="auto" w:fill="FFFFFF"/>
        </w:rPr>
        <w:t>在生成无歧义化学命名的系统中，必须检测芳香性。后续论文将讨论，这对唯一命名的生成及有效的子结构识别均必要。不存在既严谨又包罗万象的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芳香性</w:t>
      </w:r>
      <w:r>
        <w:rPr>
          <w:rFonts w:ascii="Segoe UI" w:hAnsi="Segoe UI" w:cs="Segoe UI"/>
          <w:shd w:val="clear" w:color="auto" w:fill="FFFFFF"/>
        </w:rPr>
        <w:t>”</w:t>
      </w:r>
      <w:r>
        <w:rPr>
          <w:rFonts w:ascii="Segoe UI" w:hAnsi="Segoe UI" w:cs="Segoe UI"/>
          <w:shd w:val="clear" w:color="auto" w:fill="FFFFFF"/>
        </w:rPr>
        <w:t>定义；该词对合成化学家意味着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反应性</w:t>
      </w:r>
      <w:r>
        <w:rPr>
          <w:rFonts w:ascii="Segoe UI" w:hAnsi="Segoe UI" w:cs="Segoe UI"/>
          <w:shd w:val="clear" w:color="auto" w:fill="FFFFFF"/>
        </w:rPr>
        <w:t>”</w:t>
      </w:r>
      <w:r>
        <w:rPr>
          <w:rFonts w:ascii="Segoe UI" w:hAnsi="Segoe UI" w:cs="Segoe UI"/>
          <w:shd w:val="clear" w:color="auto" w:fill="FFFFFF"/>
        </w:rPr>
        <w:t>，对核磁谱学家意味着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环电流</w:t>
      </w:r>
      <w:r>
        <w:rPr>
          <w:rFonts w:ascii="Segoe UI" w:hAnsi="Segoe UI" w:cs="Segoe UI"/>
          <w:shd w:val="clear" w:color="auto" w:fill="FFFFFF"/>
        </w:rPr>
        <w:t>”</w:t>
      </w:r>
      <w:r>
        <w:rPr>
          <w:rFonts w:ascii="Segoe UI" w:hAnsi="Segoe UI" w:cs="Segoe UI"/>
          <w:shd w:val="clear" w:color="auto" w:fill="FFFFFF"/>
        </w:rPr>
        <w:t>，对晶体学家意味着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对称</w:t>
      </w:r>
      <w:r>
        <w:rPr>
          <w:rFonts w:ascii="Segoe UI" w:hAnsi="Segoe UI" w:cs="Segoe UI"/>
          <w:shd w:val="clear" w:color="auto" w:fill="FFFFFF"/>
        </w:rPr>
        <w:t>”</w:t>
      </w:r>
      <w:r>
        <w:rPr>
          <w:rFonts w:ascii="Segoe UI" w:hAnsi="Segoe UI" w:cs="Segoe UI"/>
          <w:shd w:val="clear" w:color="auto" w:fill="FFFFFF"/>
        </w:rPr>
        <w:t>，对最早使用者也许意味着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气味</w:t>
      </w:r>
      <w:r>
        <w:rPr>
          <w:rFonts w:ascii="Segoe UI" w:hAnsi="Segoe UI" w:cs="Segoe UI"/>
          <w:shd w:val="clear" w:color="auto" w:fill="FFFFFF"/>
        </w:rPr>
        <w:t>”</w:t>
      </w:r>
      <w:r>
        <w:rPr>
          <w:rFonts w:ascii="Segoe UI" w:hAnsi="Segoe UI" w:cs="Segoe UI"/>
          <w:shd w:val="clear" w:color="auto" w:fill="FFFFFF"/>
        </w:rPr>
        <w:t>。我们定义芳香性的目的，仅在于为无歧义化学命名提供自动且严谨的界定。尽管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算法的结果多数化学家认为自然，该定义并不暗示任何物理性质。</w:t>
      </w:r>
    </w:p>
    <w:p w14:paraId="58D48813" w14:textId="5AD6965F" w:rsidR="0088417E" w:rsidRDefault="0088417E" w:rsidP="005B5C38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算法能够准确地检测绝大多数芳香化合物及离子。系统接受芳香或非芳香输入，检测芳香性并相应转换结构。该检测采用扩展的</w:t>
      </w:r>
      <w:r>
        <w:rPr>
          <w:rFonts w:ascii="Segoe UI" w:hAnsi="Segoe UI" w:cs="Segoe UI"/>
          <w:shd w:val="clear" w:color="auto" w:fill="FFFFFF"/>
        </w:rPr>
        <w:t xml:space="preserve"> Hückel </w:t>
      </w:r>
      <w:r>
        <w:rPr>
          <w:rFonts w:ascii="Segoe UI" w:hAnsi="Segoe UI" w:cs="Segoe UI"/>
          <w:shd w:val="clear" w:color="auto" w:fill="FFFFFF"/>
        </w:rPr>
        <w:t>规则</w:t>
      </w:r>
      <w:r>
        <w:rPr>
          <w:rFonts w:ascii="Segoe UI" w:hAnsi="Segoe UI" w:cs="Segoe UI"/>
          <w:shd w:val="clear" w:color="auto" w:fill="FFFFFF"/>
        </w:rPr>
        <w:t xml:space="preserve">¹³ </w:t>
      </w:r>
      <w:r>
        <w:rPr>
          <w:rFonts w:ascii="Segoe UI" w:hAnsi="Segoe UI" w:cs="Segoe UI"/>
          <w:shd w:val="clear" w:color="auto" w:fill="FFFFFF"/>
        </w:rPr>
        <w:t>来识别芳香分子与离子。要被认定为芳香，环内所有原子须为</w:t>
      </w:r>
      <w:r>
        <w:rPr>
          <w:rFonts w:ascii="Segoe UI" w:hAnsi="Segoe UI" w:cs="Segoe UI"/>
          <w:shd w:val="clear" w:color="auto" w:fill="FFFFFF"/>
        </w:rPr>
        <w:t xml:space="preserve"> sp² </w:t>
      </w:r>
      <w:r>
        <w:rPr>
          <w:rFonts w:ascii="Segoe UI" w:hAnsi="Segoe UI" w:cs="Segoe UI"/>
          <w:shd w:val="clear" w:color="auto" w:fill="FFFFFF"/>
        </w:rPr>
        <w:t>杂化，且可用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多余</w:t>
      </w:r>
      <w:r>
        <w:rPr>
          <w:rFonts w:ascii="Segoe UI" w:hAnsi="Segoe UI" w:cs="Segoe UI"/>
          <w:shd w:val="clear" w:color="auto" w:fill="FFFFFF"/>
        </w:rPr>
        <w:t xml:space="preserve">”π </w:t>
      </w:r>
      <w:r>
        <w:rPr>
          <w:rFonts w:ascii="Segoe UI" w:hAnsi="Segoe UI" w:cs="Segoe UI"/>
          <w:shd w:val="clear" w:color="auto" w:fill="FFFFFF"/>
        </w:rPr>
        <w:t>电子数须满足</w:t>
      </w:r>
      <w:r>
        <w:rPr>
          <w:rFonts w:ascii="Segoe UI" w:hAnsi="Segoe UI" w:cs="Segoe UI"/>
          <w:shd w:val="clear" w:color="auto" w:fill="FFFFFF"/>
        </w:rPr>
        <w:t xml:space="preserve"> Hückel 4N+2 </w:t>
      </w:r>
      <w:r>
        <w:rPr>
          <w:rFonts w:ascii="Segoe UI" w:hAnsi="Segoe UI" w:cs="Segoe UI"/>
          <w:shd w:val="clear" w:color="auto" w:fill="FFFFFF"/>
        </w:rPr>
        <w:t>规则。例如，苯写作</w:t>
      </w:r>
      <w:r>
        <w:rPr>
          <w:rFonts w:ascii="Segoe UI" w:hAnsi="Segoe UI" w:cs="Segoe UI"/>
          <w:shd w:val="clear" w:color="auto" w:fill="FFFFFF"/>
        </w:rPr>
        <w:t xml:space="preserve"> c1ccccc1</w:t>
      </w:r>
      <w:r>
        <w:rPr>
          <w:rFonts w:ascii="Segoe UI" w:hAnsi="Segoe UI" w:cs="Segoe UI"/>
          <w:shd w:val="clear" w:color="auto" w:fill="FFFFFF"/>
        </w:rPr>
        <w:t>；若输入</w:t>
      </w:r>
      <w:r>
        <w:rPr>
          <w:rFonts w:ascii="Segoe UI" w:hAnsi="Segoe UI" w:cs="Segoe UI"/>
          <w:shd w:val="clear" w:color="auto" w:fill="FFFFFF"/>
        </w:rPr>
        <w:t xml:space="preserve"> C1=CC=CC=C1</w:t>
      </w:r>
      <w:r>
        <w:rPr>
          <w:rFonts w:ascii="Segoe UI" w:hAnsi="Segoe UI" w:cs="Segoe UI"/>
          <w:shd w:val="clear" w:color="auto" w:fill="FFFFFF"/>
        </w:rPr>
        <w:t>（环己三烯，即</w:t>
      </w:r>
      <w:r>
        <w:rPr>
          <w:rFonts w:ascii="Segoe UI" w:hAnsi="Segoe UI" w:cs="Segoe UI"/>
          <w:shd w:val="clear" w:color="auto" w:fill="FFFFFF"/>
        </w:rPr>
        <w:t xml:space="preserve"> Kekulé </w:t>
      </w:r>
      <w:r>
        <w:rPr>
          <w:rFonts w:ascii="Segoe UI" w:hAnsi="Segoe UI" w:cs="Segoe UI"/>
          <w:shd w:val="clear" w:color="auto" w:fill="FFFFFF"/>
        </w:rPr>
        <w:t>式），则系统检测芳香性并内部转为芳香表示。输入</w:t>
      </w:r>
      <w:r>
        <w:rPr>
          <w:rFonts w:ascii="Segoe UI" w:hAnsi="Segoe UI" w:cs="Segoe UI"/>
          <w:shd w:val="clear" w:color="auto" w:fill="FFFFFF"/>
        </w:rPr>
        <w:t xml:space="preserve"> c1cc1 </w:t>
      </w:r>
      <w:r>
        <w:rPr>
          <w:rFonts w:ascii="Segoe UI" w:hAnsi="Segoe UI" w:cs="Segoe UI"/>
          <w:shd w:val="clear" w:color="auto" w:fill="FFFFFF"/>
        </w:rPr>
        <w:t>和</w:t>
      </w:r>
      <w:r>
        <w:rPr>
          <w:rFonts w:ascii="Segoe UI" w:hAnsi="Segoe UI" w:cs="Segoe UI"/>
          <w:shd w:val="clear" w:color="auto" w:fill="FFFFFF"/>
        </w:rPr>
        <w:t xml:space="preserve"> c1cccccc1 </w:t>
      </w:r>
      <w:r>
        <w:rPr>
          <w:rFonts w:ascii="Segoe UI" w:hAnsi="Segoe UI" w:cs="Segoe UI"/>
          <w:shd w:val="clear" w:color="auto" w:fill="FFFFFF"/>
        </w:rPr>
        <w:t>将分别生成环丁二烯与环辛四烯的正确反芳香结构</w:t>
      </w:r>
      <w:r>
        <w:rPr>
          <w:rFonts w:ascii="Segoe UI" w:hAnsi="Segoe UI" w:cs="Segoe UI"/>
          <w:shd w:val="clear" w:color="auto" w:fill="FFFFFF"/>
        </w:rPr>
        <w:t xml:space="preserve"> C1=CC=C1 </w:t>
      </w:r>
      <w:r>
        <w:rPr>
          <w:rFonts w:ascii="Segoe UI" w:hAnsi="Segoe UI" w:cs="Segoe UI"/>
          <w:shd w:val="clear" w:color="auto" w:fill="FFFFFF"/>
        </w:rPr>
        <w:t>与</w:t>
      </w:r>
      <w:r>
        <w:rPr>
          <w:rFonts w:ascii="Segoe UI" w:hAnsi="Segoe UI" w:cs="Segoe UI"/>
          <w:shd w:val="clear" w:color="auto" w:fill="FFFFFF"/>
        </w:rPr>
        <w:t xml:space="preserve"> C1=CC=CC=CC=C1</w:t>
      </w:r>
      <w:r>
        <w:rPr>
          <w:rFonts w:ascii="Segoe UI" w:hAnsi="Segoe UI" w:cs="Segoe UI"/>
          <w:shd w:val="clear" w:color="auto" w:fill="FFFFFF"/>
        </w:rPr>
        <w:t>。此时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系统寻找保持隐含</w:t>
      </w:r>
      <w:r>
        <w:rPr>
          <w:rFonts w:ascii="Segoe UI" w:hAnsi="Segoe UI" w:cs="Segoe UI"/>
          <w:shd w:val="clear" w:color="auto" w:fill="FFFFFF"/>
        </w:rPr>
        <w:t xml:space="preserve"> sp² </w:t>
      </w:r>
      <w:r>
        <w:rPr>
          <w:rFonts w:ascii="Segoe UI" w:hAnsi="Segoe UI" w:cs="Segoe UI"/>
          <w:shd w:val="clear" w:color="auto" w:fill="FFFFFF"/>
        </w:rPr>
        <w:t>杂化、隐含氢数及指定形式电荷的结构。然某些输入不仅形式上错误，且无意义，如</w:t>
      </w:r>
      <w:r>
        <w:rPr>
          <w:rFonts w:ascii="Segoe UI" w:hAnsi="Segoe UI" w:cs="Segoe UI"/>
          <w:shd w:val="clear" w:color="auto" w:fill="FFFFFF"/>
        </w:rPr>
        <w:t xml:space="preserve"> c1ccc1</w:t>
      </w:r>
      <w:r>
        <w:rPr>
          <w:rFonts w:ascii="Segoe UI" w:hAnsi="Segoe UI" w:cs="Segoe UI"/>
          <w:shd w:val="clear" w:color="auto" w:fill="FFFFFF"/>
        </w:rPr>
        <w:t>。</w:t>
      </w:r>
      <w:r>
        <w:rPr>
          <w:rFonts w:ascii="Segoe UI" w:hAnsi="Segoe UI" w:cs="Segoe UI"/>
          <w:shd w:val="clear" w:color="auto" w:fill="FFFFFF"/>
        </w:rPr>
        <w:t xml:space="preserve">c1ccc1 </w:t>
      </w:r>
      <w:r>
        <w:rPr>
          <w:rFonts w:ascii="Segoe UI" w:hAnsi="Segoe UI" w:cs="Segoe UI"/>
          <w:shd w:val="clear" w:color="auto" w:fill="FFFFFF"/>
        </w:rPr>
        <w:t>不同于</w:t>
      </w:r>
      <w:r>
        <w:rPr>
          <w:rFonts w:ascii="Segoe UI" w:hAnsi="Segoe UI" w:cs="Segoe UI"/>
          <w:shd w:val="clear" w:color="auto" w:fill="FFFFFF"/>
        </w:rPr>
        <w:t xml:space="preserve"> C1=CCC=C1</w:t>
      </w:r>
      <w:r>
        <w:rPr>
          <w:rFonts w:ascii="Segoe UI" w:hAnsi="Segoe UI" w:cs="Segoe UI"/>
          <w:shd w:val="clear" w:color="auto" w:fill="FFFFFF"/>
        </w:rPr>
        <w:t>（环戊二烯的有效</w:t>
      </w:r>
      <w:r>
        <w:rPr>
          <w:rFonts w:ascii="Segoe UI" w:hAnsi="Segoe UI" w:cs="Segoe UI"/>
          <w:shd w:val="clear" w:color="auto" w:fill="FFFFFF"/>
        </w:rPr>
        <w:t xml:space="preserve"> SMILES</w:t>
      </w:r>
      <w:r>
        <w:rPr>
          <w:rFonts w:ascii="Segoe UI" w:hAnsi="Segoe UI" w:cs="Segoe UI"/>
          <w:shd w:val="clear" w:color="auto" w:fill="FFFFFF"/>
        </w:rPr>
        <w:t>），因其一碳原子为</w:t>
      </w:r>
      <w:r>
        <w:rPr>
          <w:rFonts w:ascii="Segoe UI" w:hAnsi="Segoe UI" w:cs="Segoe UI"/>
          <w:shd w:val="clear" w:color="auto" w:fill="FFFFFF"/>
        </w:rPr>
        <w:t xml:space="preserve"> sp³ </w:t>
      </w:r>
      <w:r>
        <w:rPr>
          <w:rFonts w:ascii="Segoe UI" w:hAnsi="Segoe UI" w:cs="Segoe UI"/>
          <w:shd w:val="clear" w:color="auto" w:fill="FFFFFF"/>
        </w:rPr>
        <w:t>且连两氢，无法分配交替单双键，系统将其标为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不可能</w:t>
      </w:r>
      <w:r>
        <w:rPr>
          <w:rFonts w:ascii="Segoe UI" w:hAnsi="Segoe UI" w:cs="Segoe UI"/>
          <w:shd w:val="clear" w:color="auto" w:fill="FFFFFF"/>
        </w:rPr>
        <w:t>”</w:t>
      </w:r>
      <w:r>
        <w:rPr>
          <w:rFonts w:ascii="Segoe UI" w:hAnsi="Segoe UI" w:cs="Segoe UI"/>
          <w:shd w:val="clear" w:color="auto" w:fill="FFFFFF"/>
        </w:rPr>
        <w:t>输入。</w:t>
      </w:r>
    </w:p>
    <w:p w14:paraId="75539639" w14:textId="12383221" w:rsidR="001D633D" w:rsidRDefault="001D633D" w:rsidP="005B5C38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解释器的一项特性是，所有为唯一命名而标记为芳香的结构，均可自动转为非芳香形式（用于建模、兼容其他系统或其他目的）。</w:t>
      </w:r>
    </w:p>
    <w:p w14:paraId="10E7D982" w14:textId="70DFEF2C" w:rsidR="001D633D" w:rsidRDefault="001D633D" w:rsidP="005B5C38">
      <w:pPr>
        <w:ind w:firstLine="420"/>
        <w:rPr>
          <w:rFonts w:ascii="Segoe UI" w:hAnsi="Segoe UI" w:cs="Segoe UI"/>
          <w:shd w:val="clear" w:color="auto" w:fill="FFFFFF"/>
        </w:rPr>
      </w:pPr>
      <w:r w:rsidRPr="001D633D">
        <w:rPr>
          <w:rFonts w:ascii="Segoe UI" w:hAnsi="Segoe UI" w:cs="Segoe UI"/>
          <w:b/>
          <w:bCs/>
          <w:shd w:val="clear" w:color="auto" w:fill="FFFFFF"/>
        </w:rPr>
        <w:t xml:space="preserve">(5) </w:t>
      </w:r>
      <w:r w:rsidRPr="001D633D">
        <w:rPr>
          <w:rFonts w:ascii="Segoe UI" w:hAnsi="Segoe UI" w:cs="Segoe UI"/>
          <w:b/>
          <w:bCs/>
          <w:shd w:val="clear" w:color="auto" w:fill="FFFFFF"/>
        </w:rPr>
        <w:t>含芳香氮的化合物。</w:t>
      </w:r>
      <w:r>
        <w:rPr>
          <w:rFonts w:ascii="Segoe UI" w:hAnsi="Segoe UI" w:cs="Segoe UI"/>
          <w:shd w:val="clear" w:color="auto" w:fill="FFFFFF"/>
        </w:rPr>
        <w:t>为避免混淆，芳香氮需特别关注。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系统区分两类芳香氮，均可用芳香氮符号</w:t>
      </w:r>
      <w:r>
        <w:rPr>
          <w:rFonts w:ascii="Segoe UI" w:hAnsi="Segoe UI" w:cs="Segoe UI"/>
          <w:shd w:val="clear" w:color="auto" w:fill="FFFFFF"/>
        </w:rPr>
        <w:t xml:space="preserve"> n </w:t>
      </w:r>
      <w:r>
        <w:rPr>
          <w:rFonts w:ascii="Segoe UI" w:hAnsi="Segoe UI" w:cs="Segoe UI"/>
          <w:shd w:val="clear" w:color="auto" w:fill="FFFFFF"/>
        </w:rPr>
        <w:t>指定。典型示例为吡啶与吡咯：</w:t>
      </w:r>
    </w:p>
    <w:p w14:paraId="59E7517C" w14:textId="2F27F69F" w:rsidR="001D633D" w:rsidRDefault="001D633D" w:rsidP="001D633D">
      <w:pPr>
        <w:rPr>
          <w:rFonts w:eastAsiaTheme="minorHAnsi"/>
          <w:szCs w:val="21"/>
        </w:rPr>
      </w:pPr>
      <w:r w:rsidRPr="001D633D">
        <w:rPr>
          <w:rFonts w:eastAsiaTheme="minorHAnsi"/>
          <w:szCs w:val="21"/>
        </w:rPr>
        <w:drawing>
          <wp:inline distT="0" distB="0" distL="0" distR="0" wp14:anchorId="2DA2245B" wp14:editId="79C25446">
            <wp:extent cx="5274310" cy="189801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6370" w14:textId="77204DDA" w:rsidR="001D633D" w:rsidRDefault="001D633D" w:rsidP="001D633D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吡啶最好写作</w:t>
      </w:r>
      <w:r>
        <w:rPr>
          <w:rFonts w:ascii="Segoe UI" w:hAnsi="Segoe UI" w:cs="Segoe UI"/>
          <w:shd w:val="clear" w:color="auto" w:fill="FFFFFF"/>
        </w:rPr>
        <w:t xml:space="preserve"> n1ccccc1</w:t>
      </w:r>
      <w:r>
        <w:rPr>
          <w:rFonts w:ascii="Segoe UI" w:hAnsi="Segoe UI" w:cs="Segoe UI"/>
          <w:shd w:val="clear" w:color="auto" w:fill="FFFFFF"/>
        </w:rPr>
        <w:t>；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正确推断吡啶氮无氢连接，因两条芳香键已满足氮的常价。排除芳香性检测问题，</w:t>
      </w:r>
      <w:r>
        <w:rPr>
          <w:rFonts w:ascii="Segoe UI" w:hAnsi="Segoe UI" w:cs="Segoe UI"/>
          <w:shd w:val="clear" w:color="auto" w:fill="FFFFFF"/>
        </w:rPr>
        <w:t>O=n1ccccc1</w:t>
      </w:r>
      <w:r>
        <w:rPr>
          <w:rFonts w:ascii="Segoe UI" w:hAnsi="Segoe UI" w:cs="Segoe UI"/>
          <w:shd w:val="clear" w:color="auto" w:fill="FFFFFF"/>
        </w:rPr>
        <w:t>（吡啶</w:t>
      </w:r>
      <w:r>
        <w:rPr>
          <w:rFonts w:ascii="Segoe UI" w:hAnsi="Segoe UI" w:cs="Segoe UI"/>
          <w:shd w:val="clear" w:color="auto" w:fill="FFFFFF"/>
        </w:rPr>
        <w:t>-N-</w:t>
      </w:r>
      <w:r>
        <w:rPr>
          <w:rFonts w:ascii="Segoe UI" w:hAnsi="Segoe UI" w:cs="Segoe UI"/>
          <w:shd w:val="clear" w:color="auto" w:fill="FFFFFF"/>
        </w:rPr>
        <w:t>氧化物）及</w:t>
      </w:r>
      <w:r>
        <w:rPr>
          <w:rFonts w:ascii="Segoe UI" w:hAnsi="Segoe UI" w:cs="Segoe UI"/>
          <w:shd w:val="clear" w:color="auto" w:fill="FFFFFF"/>
        </w:rPr>
        <w:t xml:space="preserve"> Cn1ccc1</w:t>
      </w:r>
      <w:r>
        <w:rPr>
          <w:rFonts w:ascii="Segoe UI" w:hAnsi="Segoe UI" w:cs="Segoe UI"/>
          <w:shd w:val="clear" w:color="auto" w:fill="FFFFFF"/>
        </w:rPr>
        <w:t>（甲基吡咯）中的</w:t>
      </w:r>
      <w:r>
        <w:rPr>
          <w:rFonts w:ascii="Segoe UI" w:hAnsi="Segoe UI" w:cs="Segoe UI"/>
          <w:shd w:val="clear" w:color="auto" w:fill="FFFFFF"/>
        </w:rPr>
        <w:lastRenderedPageBreak/>
        <w:t>氮在常价态均无额外氢空位。然而，在</w:t>
      </w:r>
      <w:r>
        <w:rPr>
          <w:rFonts w:ascii="Segoe UI" w:hAnsi="Segoe UI" w:cs="Segoe UI"/>
          <w:shd w:val="clear" w:color="auto" w:fill="FFFFFF"/>
        </w:rPr>
        <w:t xml:space="preserve"> [nH]1cccc1</w:t>
      </w:r>
      <w:r>
        <w:rPr>
          <w:rFonts w:ascii="Segoe UI" w:hAnsi="Segoe UI" w:cs="Segoe UI"/>
          <w:shd w:val="clear" w:color="auto" w:fill="FFFFFF"/>
        </w:rPr>
        <w:t>（</w:t>
      </w:r>
      <w:r>
        <w:rPr>
          <w:rFonts w:ascii="Segoe UI" w:hAnsi="Segoe UI" w:cs="Segoe UI"/>
          <w:shd w:val="clear" w:color="auto" w:fill="FFFFFF"/>
        </w:rPr>
        <w:t>1H-</w:t>
      </w:r>
      <w:r>
        <w:rPr>
          <w:rFonts w:ascii="Segoe UI" w:hAnsi="Segoe UI" w:cs="Segoe UI"/>
          <w:shd w:val="clear" w:color="auto" w:fill="FFFFFF"/>
        </w:rPr>
        <w:t>吡咯）中，氮既芳香又二配位，却连有一个氢原子，这在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中通过将芳香符号</w:t>
      </w:r>
      <w:r>
        <w:rPr>
          <w:rFonts w:ascii="Segoe UI" w:hAnsi="Segoe UI" w:cs="Segoe UI"/>
          <w:shd w:val="clear" w:color="auto" w:fill="FFFFFF"/>
        </w:rPr>
        <w:t xml:space="preserve"> n </w:t>
      </w:r>
      <w:r>
        <w:rPr>
          <w:rFonts w:ascii="Segoe UI" w:hAnsi="Segoe UI" w:cs="Segoe UI"/>
          <w:shd w:val="clear" w:color="auto" w:fill="FFFFFF"/>
        </w:rPr>
        <w:t>写入括号并指定所连氢来表示。</w:t>
      </w:r>
      <w:r>
        <w:rPr>
          <w:rFonts w:ascii="Segoe UI" w:hAnsi="Segoe UI" w:cs="Segoe UI"/>
          <w:shd w:val="clear" w:color="auto" w:fill="FFFFFF"/>
        </w:rPr>
        <w:t>1H-</w:t>
      </w:r>
      <w:r>
        <w:rPr>
          <w:rFonts w:ascii="Segoe UI" w:hAnsi="Segoe UI" w:cs="Segoe UI"/>
          <w:shd w:val="clear" w:color="auto" w:fill="FFFFFF"/>
        </w:rPr>
        <w:t>吡咯的其他有效输入包括</w:t>
      </w:r>
      <w:r>
        <w:rPr>
          <w:rFonts w:ascii="Segoe UI" w:hAnsi="Segoe UI" w:cs="Segoe UI"/>
          <w:shd w:val="clear" w:color="auto" w:fill="FFFFFF"/>
        </w:rPr>
        <w:t xml:space="preserve"> Hn1cccc1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 xml:space="preserve">[H]n1cccc1 </w:t>
      </w:r>
      <w:r>
        <w:rPr>
          <w:rFonts w:ascii="Segoe UI" w:hAnsi="Segoe UI" w:cs="Segoe UI"/>
          <w:shd w:val="clear" w:color="auto" w:fill="FFFFFF"/>
        </w:rPr>
        <w:t>及脂肪族形式</w:t>
      </w:r>
      <w:r>
        <w:rPr>
          <w:rFonts w:ascii="Segoe UI" w:hAnsi="Segoe UI" w:cs="Segoe UI"/>
          <w:shd w:val="clear" w:color="auto" w:fill="FFFFFF"/>
        </w:rPr>
        <w:t xml:space="preserve"> N1C=CC=C1</w:t>
      </w:r>
      <w:r>
        <w:rPr>
          <w:rFonts w:ascii="Segoe UI" w:hAnsi="Segoe UI" w:cs="Segoe UI"/>
          <w:shd w:val="clear" w:color="auto" w:fill="FFFFFF"/>
        </w:rPr>
        <w:t>；均会转为正确内部表示。</w:t>
      </w:r>
    </w:p>
    <w:p w14:paraId="2D57AC6B" w14:textId="2B489ECA" w:rsidR="001D633D" w:rsidRDefault="001D633D" w:rsidP="001D633D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(6) </w:t>
      </w:r>
      <w:r>
        <w:rPr>
          <w:rFonts w:ascii="Segoe UI" w:hAnsi="Segoe UI" w:cs="Segoe UI"/>
          <w:shd w:val="clear" w:color="auto" w:fill="FFFFFF"/>
        </w:rPr>
        <w:t>芳香与非芳香化合物示例。上述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芳香性检测规则十分简明：</w:t>
      </w:r>
      <w:r>
        <w:rPr>
          <w:rFonts w:ascii="Segoe UI" w:hAnsi="Segoe UI" w:cs="Segoe UI"/>
          <w:shd w:val="clear" w:color="auto" w:fill="FFFFFF"/>
        </w:rPr>
        <w:t xml:space="preserve">sp² </w:t>
      </w:r>
      <w:r>
        <w:rPr>
          <w:rFonts w:ascii="Segoe UI" w:hAnsi="Segoe UI" w:cs="Segoe UI"/>
          <w:shd w:val="clear" w:color="auto" w:fill="FFFFFF"/>
        </w:rPr>
        <w:t>杂化原子环且</w:t>
      </w:r>
      <w:r>
        <w:rPr>
          <w:rFonts w:ascii="Segoe UI" w:hAnsi="Segoe UI" w:cs="Segoe UI"/>
          <w:shd w:val="clear" w:color="auto" w:fill="FFFFFF"/>
        </w:rPr>
        <w:t xml:space="preserve"> π </w:t>
      </w:r>
      <w:r>
        <w:rPr>
          <w:rFonts w:ascii="Segoe UI" w:hAnsi="Segoe UI" w:cs="Segoe UI"/>
          <w:shd w:val="clear" w:color="auto" w:fill="FFFFFF"/>
        </w:rPr>
        <w:t>电子数为</w:t>
      </w:r>
      <w:r>
        <w:rPr>
          <w:rFonts w:ascii="Segoe UI" w:hAnsi="Segoe UI" w:cs="Segoe UI"/>
          <w:shd w:val="clear" w:color="auto" w:fill="FFFFFF"/>
        </w:rPr>
        <w:t xml:space="preserve"> 4N + 2 </w:t>
      </w:r>
      <w:r>
        <w:rPr>
          <w:rFonts w:ascii="Segoe UI" w:hAnsi="Segoe UI" w:cs="Segoe UI"/>
          <w:shd w:val="clear" w:color="auto" w:fill="FFFFFF"/>
        </w:rPr>
        <w:t>者判为芳香。下文以示例结构说明该算法的运作。</w:t>
      </w:r>
    </w:p>
    <w:p w14:paraId="1C008407" w14:textId="2CC94882" w:rsidR="001D633D" w:rsidRDefault="001D633D" w:rsidP="001D633D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中性不饱和碳通常向环提供</w:t>
      </w:r>
      <w:r>
        <w:rPr>
          <w:rFonts w:ascii="Segoe UI" w:hAnsi="Segoe UI" w:cs="Segoe UI"/>
          <w:shd w:val="clear" w:color="auto" w:fill="FFFFFF"/>
        </w:rPr>
        <w:t xml:space="preserve"> 1 </w:t>
      </w:r>
      <w:r>
        <w:rPr>
          <w:rFonts w:ascii="Segoe UI" w:hAnsi="Segoe UI" w:cs="Segoe UI"/>
          <w:shd w:val="clear" w:color="auto" w:fill="FFFFFF"/>
        </w:rPr>
        <w:t>个</w:t>
      </w:r>
      <w:r>
        <w:rPr>
          <w:rFonts w:ascii="Segoe UI" w:hAnsi="Segoe UI" w:cs="Segoe UI"/>
          <w:shd w:val="clear" w:color="auto" w:fill="FFFFFF"/>
        </w:rPr>
        <w:t xml:space="preserve"> π </w:t>
      </w:r>
      <w:r>
        <w:rPr>
          <w:rFonts w:ascii="Segoe UI" w:hAnsi="Segoe UI" w:cs="Segoe UI"/>
          <w:shd w:val="clear" w:color="auto" w:fill="FFFFFF"/>
        </w:rPr>
        <w:t>电子，但若其与环外电负原子形成双键，则该碳虽保持</w:t>
      </w:r>
      <w:r>
        <w:rPr>
          <w:rFonts w:ascii="Segoe UI" w:hAnsi="Segoe UI" w:cs="Segoe UI"/>
          <w:shd w:val="clear" w:color="auto" w:fill="FFFFFF"/>
        </w:rPr>
        <w:t xml:space="preserve"> sp² </w:t>
      </w:r>
      <w:r>
        <w:rPr>
          <w:rFonts w:ascii="Segoe UI" w:hAnsi="Segoe UI" w:cs="Segoe UI"/>
          <w:shd w:val="clear" w:color="auto" w:fill="FFFFFF"/>
        </w:rPr>
        <w:t>轨道，其额外电子不参与轨道共享。例如，醌为非芳香，仅</w:t>
      </w:r>
      <w:r>
        <w:rPr>
          <w:rFonts w:ascii="Segoe UI" w:hAnsi="Segoe UI" w:cs="Segoe UI"/>
          <w:shd w:val="clear" w:color="auto" w:fill="FFFFFF"/>
        </w:rPr>
        <w:t xml:space="preserve"> 4 </w:t>
      </w:r>
      <w:r>
        <w:rPr>
          <w:rFonts w:ascii="Segoe UI" w:hAnsi="Segoe UI" w:cs="Segoe UI"/>
          <w:shd w:val="clear" w:color="auto" w:fill="FFFFFF"/>
        </w:rPr>
        <w:t>个多余电子：</w:t>
      </w:r>
    </w:p>
    <w:p w14:paraId="40EF71E7" w14:textId="0E066A04" w:rsidR="001D633D" w:rsidRDefault="001D633D" w:rsidP="001D633D">
      <w:pPr>
        <w:ind w:firstLine="420"/>
        <w:rPr>
          <w:rFonts w:eastAsiaTheme="minorHAnsi"/>
          <w:szCs w:val="21"/>
        </w:rPr>
      </w:pPr>
      <w:r w:rsidRPr="001D633D">
        <w:rPr>
          <w:rFonts w:eastAsiaTheme="minorHAnsi"/>
          <w:szCs w:val="21"/>
        </w:rPr>
        <w:drawing>
          <wp:inline distT="0" distB="0" distL="0" distR="0" wp14:anchorId="591055C9" wp14:editId="10E721C0">
            <wp:extent cx="5274310" cy="1613535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3B48" w14:textId="70FC099E" w:rsidR="001D633D" w:rsidRPr="009B110A" w:rsidRDefault="001D633D" w:rsidP="001D633D">
      <w:pPr>
        <w:ind w:firstLine="420"/>
        <w:rPr>
          <w:rFonts w:eastAsiaTheme="minorHAnsi" w:hint="eastAsia"/>
          <w:szCs w:val="21"/>
        </w:rPr>
      </w:pPr>
      <w:r>
        <w:rPr>
          <w:rFonts w:ascii="Segoe UI" w:hAnsi="Segoe UI" w:cs="Segoe UI"/>
          <w:shd w:val="clear" w:color="auto" w:fill="FFFFFF"/>
        </w:rPr>
        <w:t>环内氧与硫原子提供孤对，故呋喃与噻吩：</w:t>
      </w:r>
    </w:p>
    <w:p w14:paraId="271DD5D3" w14:textId="746DFAF1" w:rsidR="001D633D" w:rsidRPr="001D633D" w:rsidRDefault="001D633D" w:rsidP="001D633D">
      <w:pPr>
        <w:ind w:firstLine="420"/>
        <w:rPr>
          <w:rFonts w:ascii="Segoe UI" w:hAnsi="Segoe UI" w:cs="Segoe UI"/>
          <w:shd w:val="clear" w:color="auto" w:fill="FFFFFF"/>
        </w:rPr>
      </w:pPr>
    </w:p>
    <w:p w14:paraId="2276B9E5" w14:textId="1009EBEF" w:rsidR="001D633D" w:rsidRDefault="001D633D" w:rsidP="001D633D">
      <w:pPr>
        <w:ind w:firstLine="420"/>
        <w:rPr>
          <w:rFonts w:eastAsiaTheme="minorHAnsi"/>
          <w:szCs w:val="21"/>
        </w:rPr>
      </w:pPr>
      <w:r w:rsidRPr="001D633D">
        <w:rPr>
          <w:rFonts w:eastAsiaTheme="minorHAnsi"/>
          <w:szCs w:val="21"/>
        </w:rPr>
        <w:drawing>
          <wp:inline distT="0" distB="0" distL="0" distR="0" wp14:anchorId="0B94052A" wp14:editId="65CDB674">
            <wp:extent cx="5274310" cy="1461135"/>
            <wp:effectExtent l="0" t="0" r="254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FB46" w14:textId="48C6FB3E" w:rsidR="001D633D" w:rsidRDefault="001D633D" w:rsidP="001D633D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二者均判为芳香（</w:t>
      </w:r>
      <w:r>
        <w:rPr>
          <w:rFonts w:ascii="Segoe UI" w:hAnsi="Segoe UI" w:cs="Segoe UI"/>
          <w:shd w:val="clear" w:color="auto" w:fill="FFFFFF"/>
        </w:rPr>
        <w:t>N = 1</w:t>
      </w:r>
      <w:r>
        <w:rPr>
          <w:rFonts w:ascii="Segoe UI" w:hAnsi="Segoe UI" w:cs="Segoe UI"/>
          <w:shd w:val="clear" w:color="auto" w:fill="FFFFFF"/>
        </w:rPr>
        <w:t>，即</w:t>
      </w:r>
      <w:r>
        <w:rPr>
          <w:rFonts w:ascii="Segoe UI" w:hAnsi="Segoe UI" w:cs="Segoe UI"/>
          <w:shd w:val="clear" w:color="auto" w:fill="FFFFFF"/>
        </w:rPr>
        <w:t xml:space="preserve"> 6 = 4N + 2</w:t>
      </w:r>
      <w:r>
        <w:rPr>
          <w:rFonts w:ascii="Segoe UI" w:hAnsi="Segoe UI" w:cs="Segoe UI"/>
          <w:shd w:val="clear" w:color="auto" w:fill="FFFFFF"/>
        </w:rPr>
        <w:t>）。环内砜假定提供孤对，但磺酰基不参与正常</w:t>
      </w:r>
      <w:r>
        <w:rPr>
          <w:rFonts w:ascii="Segoe UI" w:hAnsi="Segoe UI" w:cs="Segoe UI"/>
          <w:shd w:val="clear" w:color="auto" w:fill="FFFFFF"/>
        </w:rPr>
        <w:t xml:space="preserve"> π </w:t>
      </w:r>
      <w:r>
        <w:rPr>
          <w:rFonts w:ascii="Segoe UI" w:hAnsi="Segoe UI" w:cs="Segoe UI"/>
          <w:shd w:val="clear" w:color="auto" w:fill="FFFFFF"/>
        </w:rPr>
        <w:t>电子共享。</w:t>
      </w:r>
    </w:p>
    <w:p w14:paraId="14A16366" w14:textId="21D3C2A6" w:rsidR="001D633D" w:rsidRDefault="001D633D" w:rsidP="001D633D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中性环内氮在其吡啶型与吡咯型中，可分别向</w:t>
      </w:r>
      <w:r>
        <w:rPr>
          <w:rFonts w:ascii="Segoe UI" w:hAnsi="Segoe UI" w:cs="Segoe UI"/>
          <w:shd w:val="clear" w:color="auto" w:fill="FFFFFF"/>
        </w:rPr>
        <w:t xml:space="preserve"> π </w:t>
      </w:r>
      <w:r>
        <w:rPr>
          <w:rFonts w:ascii="Segoe UI" w:hAnsi="Segoe UI" w:cs="Segoe UI"/>
          <w:shd w:val="clear" w:color="auto" w:fill="FFFFFF"/>
        </w:rPr>
        <w:t>云提供</w:t>
      </w:r>
      <w:r>
        <w:rPr>
          <w:rFonts w:ascii="Segoe UI" w:hAnsi="Segoe UI" w:cs="Segoe UI"/>
          <w:shd w:val="clear" w:color="auto" w:fill="FFFFFF"/>
        </w:rPr>
        <w:t xml:space="preserve"> 1 </w:t>
      </w:r>
      <w:r>
        <w:rPr>
          <w:rFonts w:ascii="Segoe UI" w:hAnsi="Segoe UI" w:cs="Segoe UI"/>
          <w:shd w:val="clear" w:color="auto" w:fill="FFFFFF"/>
        </w:rPr>
        <w:t>或</w:t>
      </w:r>
      <w:r>
        <w:rPr>
          <w:rFonts w:ascii="Segoe UI" w:hAnsi="Segoe UI" w:cs="Segoe UI"/>
          <w:shd w:val="clear" w:color="auto" w:fill="FFFFFF"/>
        </w:rPr>
        <w:t xml:space="preserve"> 2 </w:t>
      </w:r>
      <w:r>
        <w:rPr>
          <w:rFonts w:ascii="Segoe UI" w:hAnsi="Segoe UI" w:cs="Segoe UI"/>
          <w:shd w:val="clear" w:color="auto" w:fill="FFFFFF"/>
        </w:rPr>
        <w:t>个电子。至少在这方面，芳香氮表现良好。例如，吡啶</w:t>
      </w:r>
      <w:r>
        <w:rPr>
          <w:rFonts w:ascii="Segoe UI" w:hAnsi="Segoe UI" w:cs="Segoe UI"/>
          <w:shd w:val="clear" w:color="auto" w:fill="FFFFFF"/>
        </w:rPr>
        <w:t>-N-</w:t>
      </w:r>
      <w:r>
        <w:rPr>
          <w:rFonts w:ascii="Segoe UI" w:hAnsi="Segoe UI" w:cs="Segoe UI"/>
          <w:shd w:val="clear" w:color="auto" w:fill="FFFFFF"/>
        </w:rPr>
        <w:t>氧化物中的氮可视为吡啶型氮向环提供常价</w:t>
      </w:r>
      <w:r>
        <w:rPr>
          <w:rFonts w:ascii="Segoe UI" w:hAnsi="Segoe UI" w:cs="Segoe UI"/>
          <w:shd w:val="clear" w:color="auto" w:fill="FFFFFF"/>
        </w:rPr>
        <w:t xml:space="preserve"> 1 </w:t>
      </w:r>
      <w:r>
        <w:rPr>
          <w:rFonts w:ascii="Segoe UI" w:hAnsi="Segoe UI" w:cs="Segoe UI"/>
          <w:shd w:val="clear" w:color="auto" w:fill="FFFFFF"/>
        </w:rPr>
        <w:t>电子，或视为吡咯型氮失去</w:t>
      </w:r>
      <w:r>
        <w:rPr>
          <w:rFonts w:ascii="Segoe UI" w:hAnsi="Segoe UI" w:cs="Segoe UI"/>
          <w:shd w:val="clear" w:color="auto" w:fill="FFFFFF"/>
        </w:rPr>
        <w:t xml:space="preserve"> 1 </w:t>
      </w:r>
      <w:r>
        <w:rPr>
          <w:rFonts w:ascii="Segoe UI" w:hAnsi="Segoe UI" w:cs="Segoe UI"/>
          <w:shd w:val="clear" w:color="auto" w:fill="FFFFFF"/>
        </w:rPr>
        <w:t>电子给氧（正常提供</w:t>
      </w:r>
      <w:r>
        <w:rPr>
          <w:rFonts w:ascii="Segoe UI" w:hAnsi="Segoe UI" w:cs="Segoe UI"/>
          <w:shd w:val="clear" w:color="auto" w:fill="FFFFFF"/>
        </w:rPr>
        <w:t xml:space="preserve"> 2 </w:t>
      </w:r>
      <w:r>
        <w:rPr>
          <w:rFonts w:ascii="Segoe UI" w:hAnsi="Segoe UI" w:cs="Segoe UI"/>
          <w:shd w:val="clear" w:color="auto" w:fill="FFFFFF"/>
        </w:rPr>
        <w:t>电子，仍余</w:t>
      </w:r>
      <w:r>
        <w:rPr>
          <w:rFonts w:ascii="Segoe UI" w:hAnsi="Segoe UI" w:cs="Segoe UI"/>
          <w:shd w:val="clear" w:color="auto" w:fill="FFFFFF"/>
        </w:rPr>
        <w:t xml:space="preserve"> 1 </w:t>
      </w:r>
      <w:r>
        <w:rPr>
          <w:rFonts w:ascii="Segoe UI" w:hAnsi="Segoe UI" w:cs="Segoe UI"/>
          <w:shd w:val="clear" w:color="auto" w:fill="FFFFFF"/>
        </w:rPr>
        <w:t>电子给环）。</w:t>
      </w:r>
    </w:p>
    <w:p w14:paraId="1BA3C479" w14:textId="58C18505" w:rsidR="00712B68" w:rsidRDefault="00712B68" w:rsidP="00712B68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亦能正确处理带电结构的芳香性。带电环结构与中性环结构相同，惟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多余</w:t>
      </w:r>
      <w:r>
        <w:rPr>
          <w:rFonts w:ascii="Segoe UI" w:hAnsi="Segoe UI" w:cs="Segoe UI"/>
          <w:shd w:val="clear" w:color="auto" w:fill="FFFFFF"/>
        </w:rPr>
        <w:t xml:space="preserve">”π </w:t>
      </w:r>
      <w:r>
        <w:rPr>
          <w:rFonts w:ascii="Segoe UI" w:hAnsi="Segoe UI" w:cs="Segoe UI"/>
          <w:shd w:val="clear" w:color="auto" w:fill="FFFFFF"/>
        </w:rPr>
        <w:t>电子数因正电荷减少或因负电荷增加。例如，环戊二烯基阳离子为非芳香，而环戊二烯基阴离子为芳香：</w:t>
      </w:r>
    </w:p>
    <w:p w14:paraId="1318E5DD" w14:textId="622DAB8F" w:rsidR="00712B68" w:rsidRDefault="00712B68" w:rsidP="00712B68">
      <w:pPr>
        <w:ind w:firstLine="420"/>
        <w:rPr>
          <w:noProof/>
        </w:rPr>
      </w:pPr>
      <w:r w:rsidRPr="00712B68">
        <w:rPr>
          <w:rFonts w:ascii="Segoe UI" w:hAnsi="Segoe UI" w:cs="Segoe UI"/>
          <w:shd w:val="clear" w:color="auto" w:fill="FFFFFF"/>
        </w:rPr>
        <w:drawing>
          <wp:inline distT="0" distB="0" distL="0" distR="0" wp14:anchorId="286F78CD" wp14:editId="00B95CE7">
            <wp:extent cx="1893405" cy="1009816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3903" cy="102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B68">
        <w:rPr>
          <w:noProof/>
        </w:rPr>
        <w:t xml:space="preserve"> </w:t>
      </w:r>
      <w:r w:rsidRPr="00712B68">
        <w:rPr>
          <w:rFonts w:ascii="Segoe UI" w:hAnsi="Segoe UI" w:cs="Segoe UI"/>
          <w:shd w:val="clear" w:color="auto" w:fill="FFFFFF"/>
        </w:rPr>
        <w:drawing>
          <wp:inline distT="0" distB="0" distL="0" distR="0" wp14:anchorId="4705BF06" wp14:editId="319A10EC">
            <wp:extent cx="2301234" cy="1033669"/>
            <wp:effectExtent l="0" t="0" r="444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1505" cy="103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7C26" w14:textId="13D0EBB5" w:rsidR="00712B68" w:rsidRDefault="00712B68" w:rsidP="00712B68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托酚酮与卓鎓阳离子均为芳香：</w:t>
      </w:r>
    </w:p>
    <w:p w14:paraId="50EF4470" w14:textId="6677BEED" w:rsidR="00712B68" w:rsidRDefault="00712B68" w:rsidP="00712B68">
      <w:pPr>
        <w:ind w:firstLine="420"/>
        <w:rPr>
          <w:rFonts w:ascii="Segoe UI" w:hAnsi="Segoe UI" w:cs="Segoe UI"/>
          <w:shd w:val="clear" w:color="auto" w:fill="FFFFFF"/>
        </w:rPr>
      </w:pPr>
      <w:r w:rsidRPr="00712B68">
        <w:rPr>
          <w:rFonts w:ascii="Segoe UI" w:hAnsi="Segoe UI" w:cs="Segoe UI"/>
          <w:shd w:val="clear" w:color="auto" w:fill="FFFFFF"/>
        </w:rPr>
        <w:lastRenderedPageBreak/>
        <w:drawing>
          <wp:inline distT="0" distB="0" distL="0" distR="0" wp14:anchorId="51326287" wp14:editId="382B0BFD">
            <wp:extent cx="5274310" cy="179832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7805" w14:textId="647D3610" w:rsidR="00712B68" w:rsidRDefault="00712B68" w:rsidP="00712B68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因其羰基碳分别将电子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失去</w:t>
      </w:r>
      <w:r>
        <w:rPr>
          <w:rFonts w:ascii="Segoe UI" w:hAnsi="Segoe UI" w:cs="Segoe UI"/>
          <w:shd w:val="clear" w:color="auto" w:fill="FFFFFF"/>
        </w:rPr>
        <w:t>”</w:t>
      </w:r>
      <w:r>
        <w:rPr>
          <w:rFonts w:ascii="Segoe UI" w:hAnsi="Segoe UI" w:cs="Segoe UI"/>
          <w:shd w:val="clear" w:color="auto" w:fill="FFFFFF"/>
        </w:rPr>
        <w:t>给氧或用于阳离子生成。</w:t>
      </w:r>
    </w:p>
    <w:p w14:paraId="32900105" w14:textId="531D64B8" w:rsidR="00712B68" w:rsidRDefault="00712B68" w:rsidP="00712B68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必须特别注意指定每个带电碳的所连氢数。例如，若苯环移去</w:t>
      </w:r>
      <w:r>
        <w:rPr>
          <w:rFonts w:ascii="Segoe UI" w:hAnsi="Segoe UI" w:cs="Segoe UI"/>
          <w:shd w:val="clear" w:color="auto" w:fill="FFFFFF"/>
        </w:rPr>
        <w:t xml:space="preserve"> 1 </w:t>
      </w:r>
      <w:r>
        <w:rPr>
          <w:rFonts w:ascii="Segoe UI" w:hAnsi="Segoe UI" w:cs="Segoe UI"/>
          <w:shd w:val="clear" w:color="auto" w:fill="FFFFFF"/>
        </w:rPr>
        <w:t>电子得</w:t>
      </w:r>
      <w:r>
        <w:rPr>
          <w:rFonts w:ascii="Segoe UI" w:hAnsi="Segoe UI" w:cs="Segoe UI"/>
          <w:shd w:val="clear" w:color="auto" w:fill="FFFFFF"/>
        </w:rPr>
        <w:t xml:space="preserve"> c1ccc[cH⁺]c1</w:t>
      </w:r>
      <w:r>
        <w:rPr>
          <w:rFonts w:ascii="Segoe UI" w:hAnsi="Segoe UI" w:cs="Segoe UI"/>
          <w:shd w:val="clear" w:color="auto" w:fill="FFFFFF"/>
        </w:rPr>
        <w:t>，该离子仅</w:t>
      </w:r>
      <w:r>
        <w:rPr>
          <w:rFonts w:ascii="Segoe UI" w:hAnsi="Segoe UI" w:cs="Segoe UI"/>
          <w:shd w:val="clear" w:color="auto" w:fill="FFFFFF"/>
        </w:rPr>
        <w:t xml:space="preserve"> 5 </w:t>
      </w:r>
      <w:r>
        <w:rPr>
          <w:rFonts w:ascii="Segoe UI" w:hAnsi="Segoe UI" w:cs="Segoe UI"/>
          <w:shd w:val="clear" w:color="auto" w:fill="FFFFFF"/>
        </w:rPr>
        <w:t>个</w:t>
      </w:r>
      <w:r>
        <w:rPr>
          <w:rFonts w:ascii="Segoe UI" w:hAnsi="Segoe UI" w:cs="Segoe UI"/>
          <w:shd w:val="clear" w:color="auto" w:fill="FFFFFF"/>
        </w:rPr>
        <w:t xml:space="preserve"> π </w:t>
      </w:r>
      <w:r>
        <w:rPr>
          <w:rFonts w:ascii="Segoe UI" w:hAnsi="Segoe UI" w:cs="Segoe UI"/>
          <w:shd w:val="clear" w:color="auto" w:fill="FFFFFF"/>
        </w:rPr>
        <w:t>电子，故非芳香；若移去</w:t>
      </w:r>
      <w:r>
        <w:rPr>
          <w:rFonts w:ascii="Segoe UI" w:hAnsi="Segoe UI" w:cs="Segoe UI"/>
          <w:shd w:val="clear" w:color="auto" w:fill="FFFFFF"/>
        </w:rPr>
        <w:t xml:space="preserve"> 1 </w:t>
      </w:r>
      <w:r>
        <w:rPr>
          <w:rFonts w:ascii="Segoe UI" w:hAnsi="Segoe UI" w:cs="Segoe UI"/>
          <w:shd w:val="clear" w:color="auto" w:fill="FFFFFF"/>
        </w:rPr>
        <w:t>氢及</w:t>
      </w:r>
      <w:r>
        <w:rPr>
          <w:rFonts w:ascii="Segoe UI" w:hAnsi="Segoe UI" w:cs="Segoe UI"/>
          <w:shd w:val="clear" w:color="auto" w:fill="FFFFFF"/>
        </w:rPr>
        <w:t xml:space="preserve"> 1 </w:t>
      </w:r>
      <w:r>
        <w:rPr>
          <w:rFonts w:ascii="Segoe UI" w:hAnsi="Segoe UI" w:cs="Segoe UI"/>
          <w:shd w:val="clear" w:color="auto" w:fill="FFFFFF"/>
        </w:rPr>
        <w:t>孤对，则形成芳香苯基阳离子（仍具</w:t>
      </w:r>
      <w:r>
        <w:rPr>
          <w:rFonts w:ascii="Segoe UI" w:hAnsi="Segoe UI" w:cs="Segoe UI"/>
          <w:shd w:val="clear" w:color="auto" w:fill="FFFFFF"/>
        </w:rPr>
        <w:t xml:space="preserve"> 6 π </w:t>
      </w:r>
      <w:r>
        <w:rPr>
          <w:rFonts w:ascii="Segoe UI" w:hAnsi="Segoe UI" w:cs="Segoe UI"/>
          <w:shd w:val="clear" w:color="auto" w:fill="FFFFFF"/>
        </w:rPr>
        <w:t>电子）：</w:t>
      </w:r>
    </w:p>
    <w:p w14:paraId="29ADDBF5" w14:textId="70A90F3F" w:rsidR="00712B68" w:rsidRDefault="00712B68" w:rsidP="00712B68">
      <w:pPr>
        <w:ind w:firstLine="420"/>
        <w:rPr>
          <w:rFonts w:ascii="Segoe UI" w:hAnsi="Segoe UI" w:cs="Segoe UI" w:hint="eastAsia"/>
          <w:shd w:val="clear" w:color="auto" w:fill="FFFFFF"/>
        </w:rPr>
      </w:pPr>
      <w:r w:rsidRPr="00712B68">
        <w:rPr>
          <w:rFonts w:ascii="Segoe UI" w:hAnsi="Segoe UI" w:cs="Segoe UI"/>
          <w:shd w:val="clear" w:color="auto" w:fill="FFFFFF"/>
        </w:rPr>
        <w:drawing>
          <wp:inline distT="0" distB="0" distL="0" distR="0" wp14:anchorId="20BADDB9" wp14:editId="143EE485">
            <wp:extent cx="5274310" cy="156781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1C64" w14:textId="6AF84FE1" w:rsidR="00712B68" w:rsidRDefault="00712B68" w:rsidP="00712B68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磷与氮处理类似，尽管已知的芳香吡咯型磷化合物极少。硒与砷与磷、硫处理相似。除</w:t>
      </w:r>
      <w:r>
        <w:rPr>
          <w:rFonts w:ascii="Segoe UI" w:hAnsi="Segoe UI" w:cs="Segoe UI"/>
          <w:shd w:val="clear" w:color="auto" w:fill="FFFFFF"/>
        </w:rPr>
        <w:t xml:space="preserve"> C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N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O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P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S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As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 xml:space="preserve">Se </w:t>
      </w:r>
      <w:r>
        <w:rPr>
          <w:rFonts w:ascii="Segoe UI" w:hAnsi="Segoe UI" w:cs="Segoe UI"/>
          <w:shd w:val="clear" w:color="auto" w:fill="FFFFFF"/>
        </w:rPr>
        <w:t>外，其他元素暂未在芳香语境中处理。</w:t>
      </w:r>
    </w:p>
    <w:p w14:paraId="32E38B34" w14:textId="02C00476" w:rsidR="00712B68" w:rsidRDefault="001C484D" w:rsidP="00712B68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被视为迄今化学符号在人机需求间的最佳折中。化学家易于理解，因其规则极少且简明。计算上，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解析快速紧凑，满足机器对时空节省的要求。其基于计算机语言解析方法，使机器端遵循与严格层级命名规则一致的算法，信息处理效率较传统方法大为提升。</w:t>
      </w:r>
    </w:p>
    <w:p w14:paraId="1B77DB71" w14:textId="352BCCCD" w:rsidR="001C484D" w:rsidRDefault="001C484D" w:rsidP="00712B68">
      <w:pPr>
        <w:ind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在计算机术语中，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符号表示一棵可一次遍历解释的语法树。效率提升源于语言语法。例如，原子位置本身隐含键合关系，无须显式定义。故以往需</w:t>
      </w:r>
      <w:r>
        <w:rPr>
          <w:rFonts w:ascii="Segoe UI" w:hAnsi="Segoe UI" w:cs="Segoe UI"/>
          <w:shd w:val="clear" w:color="auto" w:fill="FFFFFF"/>
        </w:rPr>
        <w:t xml:space="preserve"> 1000–2000 </w:t>
      </w:r>
      <w:r>
        <w:rPr>
          <w:rFonts w:ascii="Segoe UI" w:hAnsi="Segoe UI" w:cs="Segoe UI"/>
          <w:shd w:val="clear" w:color="auto" w:fill="FFFFFF"/>
        </w:rPr>
        <w:t>字符存储连接表以描述吗啡（图</w:t>
      </w:r>
      <w:r>
        <w:rPr>
          <w:rFonts w:ascii="Segoe UI" w:hAnsi="Segoe UI" w:cs="Segoe UI"/>
          <w:shd w:val="clear" w:color="auto" w:fill="FFFFFF"/>
        </w:rPr>
        <w:t xml:space="preserve"> 1</w:t>
      </w:r>
      <w:r>
        <w:rPr>
          <w:rFonts w:ascii="Segoe UI" w:hAnsi="Segoe UI" w:cs="Segoe UI"/>
          <w:shd w:val="clear" w:color="auto" w:fill="FFFFFF"/>
        </w:rPr>
        <w:t>）之类化合物，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仅需</w:t>
      </w:r>
      <w:r>
        <w:rPr>
          <w:rFonts w:ascii="Segoe UI" w:hAnsi="Segoe UI" w:cs="Segoe UI"/>
          <w:shd w:val="clear" w:color="auto" w:fill="FFFFFF"/>
        </w:rPr>
        <w:t xml:space="preserve"> 40 </w:t>
      </w:r>
      <w:r>
        <w:rPr>
          <w:rFonts w:ascii="Segoe UI" w:hAnsi="Segoe UI" w:cs="Segoe UI"/>
          <w:shd w:val="clear" w:color="auto" w:fill="FFFFFF"/>
        </w:rPr>
        <w:t>字符。亦可证明，其所需计算机处理时间较传统连接表格式（如</w:t>
      </w:r>
      <w:r>
        <w:rPr>
          <w:rFonts w:ascii="Segoe UI" w:hAnsi="Segoe UI" w:cs="Segoe UI"/>
          <w:shd w:val="clear" w:color="auto" w:fill="FFFFFF"/>
        </w:rPr>
        <w:t xml:space="preserve"> CAS </w:t>
      </w:r>
      <w:r>
        <w:rPr>
          <w:rFonts w:ascii="Segoe UI" w:hAnsi="Segoe UI" w:cs="Segoe UI"/>
          <w:shd w:val="clear" w:color="auto" w:fill="FFFFFF"/>
        </w:rPr>
        <w:t>或</w:t>
      </w:r>
      <w:r>
        <w:rPr>
          <w:rFonts w:ascii="Segoe UI" w:hAnsi="Segoe UI" w:cs="Segoe UI"/>
          <w:shd w:val="clear" w:color="auto" w:fill="FFFFFF"/>
        </w:rPr>
        <w:t xml:space="preserve"> MOL </w:t>
      </w:r>
      <w:r>
        <w:rPr>
          <w:rFonts w:ascii="Segoe UI" w:hAnsi="Segoe UI" w:cs="Segoe UI"/>
          <w:shd w:val="clear" w:color="auto" w:fill="FFFFFF"/>
        </w:rPr>
        <w:t>连接表）减少百倍。</w:t>
      </w:r>
    </w:p>
    <w:p w14:paraId="6C5CA83D" w14:textId="57C5B61A" w:rsidR="001C484D" w:rsidRDefault="001C484D" w:rsidP="00712B68">
      <w:pPr>
        <w:ind w:firstLine="420"/>
        <w:rPr>
          <w:rFonts w:ascii="Segoe UI" w:hAnsi="Segoe UI" w:cs="Segoe UI" w:hint="eastAsia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最初旨在提供人机语言接口。除此目标外，它在实现多种面向机器的化学信息功能方面亦具价值。成功应用包括数据存储、结构展示、新结构建模、子结构检索与识别。例如，</w:t>
      </w:r>
      <w:r>
        <w:rPr>
          <w:rFonts w:ascii="Segoe UI" w:hAnsi="Segoe UI" w:cs="Segoe UI"/>
          <w:shd w:val="clear" w:color="auto" w:fill="FFFFFF"/>
        </w:rPr>
        <w:t xml:space="preserve">SMILES </w:t>
      </w:r>
      <w:r>
        <w:rPr>
          <w:rFonts w:ascii="Segoe UI" w:hAnsi="Segoe UI" w:cs="Segoe UI"/>
          <w:shd w:val="clear" w:color="auto" w:fill="FFFFFF"/>
        </w:rPr>
        <w:t>用于模型化合物分配系数与分子折射率的计算，此二性质在生化研究中广为应用。分配系数对数为</w:t>
      </w:r>
      <w:r>
        <w:rPr>
          <w:rFonts w:ascii="Segoe UI" w:hAnsi="Segoe UI" w:cs="Segoe UI"/>
          <w:shd w:val="clear" w:color="auto" w:fill="FFFFFF"/>
        </w:rPr>
        <w:t xml:space="preserve"> Hammett </w:t>
      </w:r>
      <w:r>
        <w:rPr>
          <w:rFonts w:ascii="Segoe UI" w:hAnsi="Segoe UI" w:cs="Segoe UI"/>
          <w:shd w:val="clear" w:color="auto" w:fill="FFFFFF"/>
        </w:rPr>
        <w:t>方法的疏水参数，并已用于定量构效关系</w:t>
      </w:r>
      <w:r>
        <w:rPr>
          <w:rFonts w:ascii="Segoe UI" w:hAnsi="Segoe UI" w:cs="Segoe UI"/>
          <w:shd w:val="clear" w:color="auto" w:fill="FFFFFF"/>
        </w:rPr>
        <w:t xml:space="preserve"> (QSAR)</w:t>
      </w:r>
      <w:r>
        <w:rPr>
          <w:rFonts w:ascii="Segoe UI" w:hAnsi="Segoe UI" w:cs="Segoe UI"/>
          <w:shd w:val="clear" w:color="auto" w:fill="FFFFFF"/>
        </w:rPr>
        <w:t>。</w:t>
      </w:r>
      <w:r>
        <w:rPr>
          <w:rFonts w:ascii="Segoe UI" w:hAnsi="Segoe UI" w:cs="Segoe UI"/>
          <w:shd w:val="clear" w:color="auto" w:fill="FFFFFF"/>
        </w:rPr>
        <w:t xml:space="preserve">¹⁴ </w:t>
      </w:r>
      <w:r>
        <w:rPr>
          <w:rFonts w:ascii="Segoe UI" w:hAnsi="Segoe UI" w:cs="Segoe UI"/>
          <w:shd w:val="clear" w:color="auto" w:fill="FFFFFF"/>
        </w:rPr>
        <w:t>基于结构考虑，以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术语指定并处理的模型化合物片段，可准确估算</w:t>
      </w:r>
      <w:r>
        <w:rPr>
          <w:rFonts w:ascii="Segoe UI" w:hAnsi="Segoe UI" w:cs="Segoe UI"/>
          <w:shd w:val="clear" w:color="auto" w:fill="FFFFFF"/>
        </w:rPr>
        <w:t xml:space="preserve"> log P</w:t>
      </w:r>
      <w:r>
        <w:rPr>
          <w:rFonts w:ascii="Segoe UI" w:hAnsi="Segoe UI" w:cs="Segoe UI"/>
          <w:shd w:val="clear" w:color="auto" w:fill="FFFFFF"/>
        </w:rPr>
        <w:t>。</w:t>
      </w:r>
    </w:p>
    <w:p w14:paraId="5C293D91" w14:textId="12A41972" w:rsidR="001C484D" w:rsidRDefault="001C484D" w:rsidP="00712B68">
      <w:pPr>
        <w:ind w:firstLine="420"/>
        <w:rPr>
          <w:rFonts w:ascii="Segoe UI" w:hAnsi="Segoe UI" w:cs="Segoe UI" w:hint="eastAsia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本文旨在介绍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方法学，并涵盖将结构输入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系统所需的基本规则。后续论文将阐述获取</w:t>
      </w:r>
      <w:r>
        <w:rPr>
          <w:rFonts w:ascii="Segoe UI" w:hAnsi="Segoe UI" w:cs="Segoe UI"/>
          <w:shd w:val="clear" w:color="auto" w:fill="FFFFFF"/>
        </w:rPr>
        <w:t>“</w:t>
      </w:r>
      <w:r>
        <w:rPr>
          <w:rFonts w:ascii="Segoe UI" w:hAnsi="Segoe UI" w:cs="Segoe UI"/>
          <w:shd w:val="clear" w:color="auto" w:fill="FFFFFF"/>
        </w:rPr>
        <w:t>唯一</w:t>
      </w:r>
      <w:r>
        <w:rPr>
          <w:rFonts w:ascii="Segoe UI" w:hAnsi="Segoe UI" w:cs="Segoe UI"/>
          <w:shd w:val="clear" w:color="auto" w:fill="FFFFFF"/>
        </w:rPr>
        <w:t xml:space="preserve">”SMILES </w:t>
      </w:r>
      <w:r>
        <w:rPr>
          <w:rFonts w:ascii="Segoe UI" w:hAnsi="Segoe UI" w:cs="Segoe UI"/>
          <w:shd w:val="clear" w:color="auto" w:fill="FFFFFF"/>
        </w:rPr>
        <w:t>的方法、为任意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生成结构图示、构建检索速度与存储结构数量无关的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导向数据库，以及快速而强大的</w:t>
      </w:r>
      <w:r>
        <w:rPr>
          <w:rFonts w:ascii="Segoe UI" w:hAnsi="Segoe UI" w:cs="Segoe UI"/>
          <w:shd w:val="clear" w:color="auto" w:fill="FFFFFF"/>
        </w:rPr>
        <w:t xml:space="preserve"> SMILES </w:t>
      </w:r>
      <w:r>
        <w:rPr>
          <w:rFonts w:ascii="Segoe UI" w:hAnsi="Segoe UI" w:cs="Segoe UI"/>
          <w:shd w:val="clear" w:color="auto" w:fill="FFFFFF"/>
        </w:rPr>
        <w:t>子结构检索方法。</w:t>
      </w:r>
    </w:p>
    <w:p w14:paraId="29FCA676" w14:textId="77777777" w:rsidR="00712B68" w:rsidRPr="00712B68" w:rsidRDefault="00712B68" w:rsidP="00712B68">
      <w:pPr>
        <w:ind w:firstLine="420"/>
        <w:rPr>
          <w:rFonts w:ascii="Segoe UI" w:hAnsi="Segoe UI" w:cs="Segoe UI" w:hint="eastAsia"/>
          <w:shd w:val="clear" w:color="auto" w:fill="FFFFFF"/>
        </w:rPr>
      </w:pPr>
    </w:p>
    <w:sectPr w:rsidR="00712B68" w:rsidRPr="00712B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C2"/>
    <w:rsid w:val="001C484D"/>
    <w:rsid w:val="001D633D"/>
    <w:rsid w:val="003C0077"/>
    <w:rsid w:val="00440A83"/>
    <w:rsid w:val="00482336"/>
    <w:rsid w:val="005B5C38"/>
    <w:rsid w:val="00691A2A"/>
    <w:rsid w:val="006E4C47"/>
    <w:rsid w:val="006F7CE2"/>
    <w:rsid w:val="00712B68"/>
    <w:rsid w:val="008001DB"/>
    <w:rsid w:val="0088417E"/>
    <w:rsid w:val="00884B24"/>
    <w:rsid w:val="00900834"/>
    <w:rsid w:val="009836C2"/>
    <w:rsid w:val="009B0711"/>
    <w:rsid w:val="009B110A"/>
    <w:rsid w:val="00A9110B"/>
    <w:rsid w:val="00DC6D48"/>
    <w:rsid w:val="00EA027B"/>
    <w:rsid w:val="00EE246C"/>
    <w:rsid w:val="00F067FC"/>
    <w:rsid w:val="00FD7BAC"/>
    <w:rsid w:val="00FF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7064"/>
  <w15:chartTrackingRefBased/>
  <w15:docId w15:val="{5CE0E4C7-6B41-4489-B85A-042A7B5B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1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A911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0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7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0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51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2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85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90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63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1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2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8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s://www.kimi.com/chat/=O" TargetMode="External"/><Relationship Id="rId23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5831</TotalTime>
  <Pages>9</Pages>
  <Words>1124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 晚</dc:creator>
  <cp:keywords/>
  <dc:description/>
  <cp:lastModifiedBy>江 晚</cp:lastModifiedBy>
  <cp:revision>7</cp:revision>
  <dcterms:created xsi:type="dcterms:W3CDTF">2025-07-31T11:25:00Z</dcterms:created>
  <dcterms:modified xsi:type="dcterms:W3CDTF">2025-08-07T02:53:00Z</dcterms:modified>
</cp:coreProperties>
</file>