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while ago, I noticed a pattern.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 time life threw me an unexpected punch - a misunderstanding, a feeling of powerlessness, or a moment where things slipped out of my control - I would completely lose motivation for everything else.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first, I blamed myself. But deep down, it didn’t feel like burnout or laziness. It felt like a system shutdown.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Then I started looking for the science behind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2016 large-scale replication study by Martin Hagger and colleagues, involving 23 labs across 11 countries and 2,141 participants between 18 and 30, was designed to test a famous theory called ego depletion - the idea that after we use up willpower, we have less self-control left (like draining a battery).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Participants across these labs completed tasks that required self-control. If the “willpower as a limited resource” idea was true, people who used up self-control earlier should perform worse later.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result? NO significant depletion effect was found.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simple terms: self-control didn’t “run out” like fuel.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Another paper (Inzlicht &amp; Schmeichel, 2012) proposed a newer explanation: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we feel exhausted after controlling ourselves, it’s not because we’ve drained a resource - it’s because our mind reallocates attention &amp; motivation.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After effort, we naturally focus less on control and more on relief and reward.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I thought </w:t>
      </w:r>
      <w:r w:rsidDel="00000000" w:rsidR="00000000" w:rsidRPr="00000000">
        <w:rPr>
          <w:rtl w:val="0"/>
        </w:rPr>
        <w:t xml:space="preserve">was weakness</w:t>
      </w:r>
      <w:r w:rsidDel="00000000" w:rsidR="00000000" w:rsidRPr="00000000">
        <w:rPr>
          <w:rtl w:val="0"/>
        </w:rPr>
        <w:t xml:space="preserve"> was actually a built-in recalibration process.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It’s pausing higher-level goals until emotional balance and meaning return.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Now, instead of fighting that state, I treat it like maintenance mode: Rest → Reflect → Realign → Restart.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That’s how I’ve learned to reboot motivation faster - not by forcing it, but by understanding 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 kind to yourself.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Cheers.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