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48021" w14:textId="0BCA9168" w:rsidR="0075151B" w:rsidRPr="00E6453D" w:rsidRDefault="0075151B">
      <w:pPr>
        <w:rPr>
          <w:rFonts w:ascii="Times New Roman" w:hAnsi="Times New Roman" w:cs="Times New Roman"/>
          <w:b/>
          <w:bCs/>
          <w:sz w:val="20"/>
          <w:szCs w:val="20"/>
          <w:u w:val="single"/>
        </w:rPr>
      </w:pPr>
      <w:r w:rsidRPr="00E6453D">
        <w:rPr>
          <w:rFonts w:ascii="Times New Roman" w:hAnsi="Times New Roman" w:cs="Times New Roman"/>
          <w:b/>
          <w:bCs/>
          <w:sz w:val="20"/>
          <w:szCs w:val="20"/>
          <w:u w:val="single"/>
        </w:rPr>
        <w:t xml:space="preserve">Response to the Reviewers of Impact of Cannabis and Low Alcohol Concentration on Divided Attention Tasks during Driving </w:t>
      </w:r>
    </w:p>
    <w:p w14:paraId="70ADC9FA" w14:textId="375AE664" w:rsidR="009A2BD5" w:rsidRPr="00E6453D" w:rsidRDefault="00087617">
      <w:pPr>
        <w:rPr>
          <w:rFonts w:ascii="Times New Roman" w:hAnsi="Times New Roman" w:cs="Times New Roman"/>
          <w:sz w:val="20"/>
          <w:szCs w:val="20"/>
        </w:rPr>
      </w:pPr>
      <w:r>
        <w:rPr>
          <w:rFonts w:ascii="Times New Roman" w:hAnsi="Times New Roman" w:cs="Times New Roman"/>
          <w:sz w:val="20"/>
          <w:szCs w:val="20"/>
        </w:rPr>
        <w:t>We’d like to begin by thanking</w:t>
      </w:r>
      <w:r w:rsidR="009A2BD5" w:rsidRPr="00E6453D">
        <w:rPr>
          <w:rFonts w:ascii="Times New Roman" w:hAnsi="Times New Roman" w:cs="Times New Roman"/>
          <w:sz w:val="20"/>
          <w:szCs w:val="20"/>
        </w:rPr>
        <w:t xml:space="preserve"> you </w:t>
      </w:r>
      <w:r>
        <w:rPr>
          <w:rFonts w:ascii="Times New Roman" w:hAnsi="Times New Roman" w:cs="Times New Roman"/>
          <w:sz w:val="20"/>
          <w:szCs w:val="20"/>
        </w:rPr>
        <w:t xml:space="preserve">for </w:t>
      </w:r>
      <w:r w:rsidR="009A2BD5" w:rsidRPr="00E6453D">
        <w:rPr>
          <w:rFonts w:ascii="Times New Roman" w:hAnsi="Times New Roman" w:cs="Times New Roman"/>
          <w:sz w:val="20"/>
          <w:szCs w:val="20"/>
        </w:rPr>
        <w:t xml:space="preserve">providing us the opportunity to revise and strengthen our manuscript, Impact of Cannabis and Low Alcohol Concentration on Divided Attention Tasks during Driving.  We are grateful to </w:t>
      </w:r>
      <w:proofErr w:type="gramStart"/>
      <w:r w:rsidR="000B5CBF">
        <w:rPr>
          <w:rFonts w:ascii="Times New Roman" w:hAnsi="Times New Roman" w:cs="Times New Roman"/>
          <w:sz w:val="20"/>
          <w:szCs w:val="20"/>
        </w:rPr>
        <w:t>all of</w:t>
      </w:r>
      <w:proofErr w:type="gramEnd"/>
      <w:r w:rsidR="000B5CBF">
        <w:rPr>
          <w:rFonts w:ascii="Times New Roman" w:hAnsi="Times New Roman" w:cs="Times New Roman"/>
          <w:sz w:val="20"/>
          <w:szCs w:val="20"/>
        </w:rPr>
        <w:t xml:space="preserve"> </w:t>
      </w:r>
      <w:r w:rsidR="009A2BD5" w:rsidRPr="00E6453D">
        <w:rPr>
          <w:rFonts w:ascii="Times New Roman" w:hAnsi="Times New Roman" w:cs="Times New Roman"/>
          <w:sz w:val="20"/>
          <w:szCs w:val="20"/>
        </w:rPr>
        <w:t xml:space="preserve">the reviewers for their insightful feedback, and we appreciate the time and effort that each reviewer dedicated to our work.  </w:t>
      </w:r>
    </w:p>
    <w:p w14:paraId="3C942432" w14:textId="5492A3CF" w:rsidR="00804039" w:rsidRPr="00E6453D" w:rsidRDefault="000B5CBF">
      <w:pPr>
        <w:rPr>
          <w:rFonts w:ascii="Times New Roman" w:hAnsi="Times New Roman" w:cs="Times New Roman"/>
          <w:sz w:val="20"/>
          <w:szCs w:val="20"/>
        </w:rPr>
      </w:pPr>
      <w:r>
        <w:rPr>
          <w:rFonts w:ascii="Times New Roman" w:hAnsi="Times New Roman" w:cs="Times New Roman"/>
          <w:sz w:val="20"/>
          <w:szCs w:val="20"/>
        </w:rPr>
        <w:t>In response to this feedback w</w:t>
      </w:r>
      <w:r w:rsidR="009A2BD5" w:rsidRPr="00E6453D">
        <w:rPr>
          <w:rFonts w:ascii="Times New Roman" w:hAnsi="Times New Roman" w:cs="Times New Roman"/>
          <w:sz w:val="20"/>
          <w:szCs w:val="20"/>
        </w:rPr>
        <w:t>e’ve revised the manuscript to incorporate the points raised by the reviewers, and we provide a point-by-point response below.</w:t>
      </w:r>
    </w:p>
    <w:p w14:paraId="3402053D" w14:textId="49DB313E" w:rsidR="009A2BD5" w:rsidRPr="00E6453D" w:rsidRDefault="009A2BD5">
      <w:pPr>
        <w:rPr>
          <w:rFonts w:ascii="Times New Roman" w:hAnsi="Times New Roman" w:cs="Times New Roman"/>
          <w:b/>
          <w:bCs/>
          <w:sz w:val="20"/>
          <w:szCs w:val="20"/>
        </w:rPr>
      </w:pPr>
      <w:r w:rsidRPr="00E6453D">
        <w:rPr>
          <w:rFonts w:ascii="Times New Roman" w:hAnsi="Times New Roman" w:cs="Times New Roman"/>
          <w:b/>
          <w:bCs/>
          <w:sz w:val="20"/>
          <w:szCs w:val="20"/>
        </w:rPr>
        <w:t>Comments from Reviewer #1</w:t>
      </w:r>
    </w:p>
    <w:p w14:paraId="53885E65" w14:textId="2C4935BB" w:rsidR="006C5D73" w:rsidRPr="00230A24" w:rsidRDefault="006C5D73" w:rsidP="00230A24">
      <w:pPr>
        <w:rPr>
          <w:rFonts w:ascii="Times New Roman" w:eastAsia="Times New Roman" w:hAnsi="Times New Roman" w:cs="Times New Roman"/>
          <w:color w:val="000000"/>
          <w:sz w:val="20"/>
          <w:szCs w:val="20"/>
        </w:rPr>
      </w:pPr>
      <w:r w:rsidRPr="00230A24">
        <w:rPr>
          <w:rFonts w:ascii="Times New Roman" w:eastAsia="Times New Roman" w:hAnsi="Times New Roman" w:cs="Times New Roman"/>
          <w:color w:val="000000"/>
          <w:sz w:val="20"/>
          <w:szCs w:val="20"/>
        </w:rPr>
        <w:t xml:space="preserve">This is an interesting paper on the impact of </w:t>
      </w:r>
      <w:proofErr w:type="spellStart"/>
      <w:r w:rsidRPr="00230A24">
        <w:rPr>
          <w:rFonts w:ascii="Times New Roman" w:eastAsia="Times New Roman" w:hAnsi="Times New Roman" w:cs="Times New Roman"/>
          <w:color w:val="000000"/>
          <w:sz w:val="20"/>
          <w:szCs w:val="20"/>
        </w:rPr>
        <w:t>of</w:t>
      </w:r>
      <w:proofErr w:type="spellEnd"/>
      <w:r w:rsidRPr="00230A24">
        <w:rPr>
          <w:rFonts w:ascii="Times New Roman" w:eastAsia="Times New Roman" w:hAnsi="Times New Roman" w:cs="Times New Roman"/>
          <w:color w:val="000000"/>
          <w:sz w:val="20"/>
          <w:szCs w:val="20"/>
        </w:rPr>
        <w:t xml:space="preserve"> THC and low levels of alcohol on driving performance during divided attention conditions. Overall the paper is of interest, but also raises some issues that the authors should address.</w:t>
      </w:r>
    </w:p>
    <w:p w14:paraId="0F9F18FC" w14:textId="77777777" w:rsidR="006C5D73" w:rsidRPr="00E6453D" w:rsidRDefault="006C5D73" w:rsidP="006C5D73">
      <w:pPr>
        <w:pStyle w:val="ListParagraph"/>
        <w:rPr>
          <w:rFonts w:ascii="Times New Roman" w:eastAsia="Times New Roman" w:hAnsi="Times New Roman" w:cs="Times New Roman"/>
          <w:color w:val="000000"/>
          <w:sz w:val="20"/>
          <w:szCs w:val="20"/>
        </w:rPr>
      </w:pPr>
    </w:p>
    <w:p w14:paraId="3D714085" w14:textId="5A583C14" w:rsidR="009A2BD5" w:rsidRPr="00E6453D" w:rsidRDefault="009A2BD5" w:rsidP="009A2BD5">
      <w:pPr>
        <w:pStyle w:val="ListParagraph"/>
        <w:numPr>
          <w:ilvl w:val="0"/>
          <w:numId w:val="2"/>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The authors state that participants inhaled 500 mg placebo (0.008±0.002% THC), low THC (2.9±0.14%), or high THC (6.7±0.05%) vaporized cannabis. However, the authors should also state the actual amount of THC that was administered in both THC conditions. That will increase comparability with other studies in the field.</w:t>
      </w:r>
    </w:p>
    <w:p w14:paraId="0605BE5C" w14:textId="0E9EA34B" w:rsidR="009A2BD5" w:rsidRPr="00E6453D" w:rsidRDefault="009A2BD5" w:rsidP="003F0AB0">
      <w:pPr>
        <w:ind w:firstLine="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Response: </w:t>
      </w:r>
    </w:p>
    <w:p w14:paraId="76EB2CD0" w14:textId="5F1DDB08" w:rsidR="00467955" w:rsidRPr="00E6453D" w:rsidRDefault="00467955" w:rsidP="00C92986">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As suggested, we added the amounts of THC in mg to the Dosing subsection. We’ve also added text to clarify the connection between the THC dosing conditions and blood THC</w:t>
      </w:r>
      <w:r w:rsidR="00357BC8" w:rsidRPr="00E6453D">
        <w:rPr>
          <w:rFonts w:ascii="Times New Roman" w:eastAsia="Times New Roman" w:hAnsi="Times New Roman" w:cs="Times New Roman"/>
          <w:color w:val="000000"/>
          <w:sz w:val="20"/>
          <w:szCs w:val="20"/>
        </w:rPr>
        <w:t xml:space="preserve">.  Participants inhaled ad libitum, making the amount of THC reaching the blood dependent upon an individual’s inhalation rate, depth, hold time, and lung topography.  Previous research has demonstrated substantial interindividual variability in cannabinoid concentration profiles under these dosing conditions (Hartman 2015).  </w:t>
      </w:r>
      <w:proofErr w:type="gramStart"/>
      <w:r w:rsidR="00357BC8" w:rsidRPr="00E6453D">
        <w:rPr>
          <w:rFonts w:ascii="Times New Roman" w:eastAsia="Times New Roman" w:hAnsi="Times New Roman" w:cs="Times New Roman"/>
          <w:color w:val="000000"/>
          <w:sz w:val="20"/>
          <w:szCs w:val="20"/>
        </w:rPr>
        <w:t>This is why</w:t>
      </w:r>
      <w:proofErr w:type="gramEnd"/>
      <w:r w:rsidR="00357BC8" w:rsidRPr="00E6453D">
        <w:rPr>
          <w:rFonts w:ascii="Times New Roman" w:eastAsia="Times New Roman" w:hAnsi="Times New Roman" w:cs="Times New Roman"/>
          <w:color w:val="000000"/>
          <w:sz w:val="20"/>
          <w:szCs w:val="20"/>
        </w:rPr>
        <w:t xml:space="preserve"> we focus on blood concentrations rather than the administered or inhaled amounts of THC.</w:t>
      </w:r>
    </w:p>
    <w:p w14:paraId="3ECAD071" w14:textId="1768BC44" w:rsidR="009A2BD5" w:rsidRPr="00E6453D" w:rsidRDefault="009A2BD5" w:rsidP="009A2BD5">
      <w:pPr>
        <w:pStyle w:val="ListParagraph"/>
        <w:numPr>
          <w:ilvl w:val="0"/>
          <w:numId w:val="2"/>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Only 19 out 55 participants actually completed the study, </w:t>
      </w:r>
      <w:proofErr w:type="gramStart"/>
      <w:r w:rsidRPr="00E6453D">
        <w:rPr>
          <w:rFonts w:ascii="Times New Roman" w:eastAsia="Times New Roman" w:hAnsi="Times New Roman" w:cs="Times New Roman"/>
          <w:color w:val="000000"/>
          <w:sz w:val="20"/>
          <w:szCs w:val="20"/>
        </w:rPr>
        <w:t>What</w:t>
      </w:r>
      <w:proofErr w:type="gramEnd"/>
      <w:r w:rsidRPr="00E6453D">
        <w:rPr>
          <w:rFonts w:ascii="Times New Roman" w:eastAsia="Times New Roman" w:hAnsi="Times New Roman" w:cs="Times New Roman"/>
          <w:color w:val="000000"/>
          <w:sz w:val="20"/>
          <w:szCs w:val="20"/>
        </w:rPr>
        <w:t xml:space="preserve"> were the reasons for the large number of drop-outs?</w:t>
      </w:r>
    </w:p>
    <w:p w14:paraId="280B47EF" w14:textId="5F099CAA" w:rsidR="005601F5" w:rsidRPr="00E6453D" w:rsidRDefault="005601F5" w:rsidP="003F0AB0">
      <w:pPr>
        <w:ind w:firstLine="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0ECC1E78" w14:textId="3851AE3A" w:rsidR="005601F5" w:rsidRPr="00E6453D" w:rsidRDefault="005601F5" w:rsidP="00C92986">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Per the reviewer’s question, we’ve added the following sentence to the Participants subsection. “Reasons for noncompletion </w:t>
      </w:r>
      <w:r w:rsidR="00230A24">
        <w:rPr>
          <w:rFonts w:ascii="Times New Roman" w:eastAsia="Times New Roman" w:hAnsi="Times New Roman" w:cs="Times New Roman"/>
          <w:color w:val="000000"/>
          <w:sz w:val="20"/>
          <w:szCs w:val="20"/>
        </w:rPr>
        <w:t>were</w:t>
      </w:r>
      <w:r w:rsidRPr="00E6453D">
        <w:rPr>
          <w:rFonts w:ascii="Times New Roman" w:eastAsia="Times New Roman" w:hAnsi="Times New Roman" w:cs="Times New Roman"/>
          <w:color w:val="000000"/>
          <w:sz w:val="20"/>
          <w:szCs w:val="20"/>
        </w:rPr>
        <w:t xml:space="preserve"> predominantly personal owing to the rigorous nature of the data collection protocol</w:t>
      </w:r>
      <w:r w:rsidR="00230A24">
        <w:rPr>
          <w:rFonts w:ascii="Times New Roman" w:eastAsia="Times New Roman" w:hAnsi="Times New Roman" w:cs="Times New Roman"/>
          <w:color w:val="000000"/>
          <w:sz w:val="20"/>
          <w:szCs w:val="20"/>
        </w:rPr>
        <w:t xml:space="preserve">; however, </w:t>
      </w:r>
      <w:r w:rsidRPr="00E6453D">
        <w:rPr>
          <w:rFonts w:ascii="Times New Roman" w:eastAsia="Times New Roman" w:hAnsi="Times New Roman" w:cs="Times New Roman"/>
          <w:color w:val="000000"/>
          <w:sz w:val="20"/>
          <w:szCs w:val="20"/>
        </w:rPr>
        <w:t xml:space="preserve">some </w:t>
      </w:r>
      <w:r w:rsidR="00230A24">
        <w:rPr>
          <w:rFonts w:ascii="Times New Roman" w:eastAsia="Times New Roman" w:hAnsi="Times New Roman" w:cs="Times New Roman"/>
          <w:color w:val="000000"/>
          <w:sz w:val="20"/>
          <w:szCs w:val="20"/>
        </w:rPr>
        <w:t>withdrew</w:t>
      </w:r>
      <w:r w:rsidRPr="00E6453D">
        <w:rPr>
          <w:rFonts w:ascii="Times New Roman" w:eastAsia="Times New Roman" w:hAnsi="Times New Roman" w:cs="Times New Roman"/>
          <w:color w:val="000000"/>
          <w:sz w:val="20"/>
          <w:szCs w:val="20"/>
        </w:rPr>
        <w:t xml:space="preserve"> due to nausea</w:t>
      </w:r>
      <w:r w:rsidR="00230A24">
        <w:rPr>
          <w:rFonts w:ascii="Times New Roman" w:eastAsia="Times New Roman" w:hAnsi="Times New Roman" w:cs="Times New Roman"/>
          <w:color w:val="000000"/>
          <w:sz w:val="20"/>
          <w:szCs w:val="20"/>
        </w:rPr>
        <w:t xml:space="preserve"> and/or </w:t>
      </w:r>
      <w:r w:rsidRPr="00E6453D">
        <w:rPr>
          <w:rFonts w:ascii="Times New Roman" w:eastAsia="Times New Roman" w:hAnsi="Times New Roman" w:cs="Times New Roman"/>
          <w:color w:val="000000"/>
          <w:sz w:val="20"/>
          <w:szCs w:val="20"/>
        </w:rPr>
        <w:t>emesis from Cannabis or simulator sickness.”  In stud</w:t>
      </w:r>
      <w:r w:rsidR="00C92986" w:rsidRPr="00E6453D">
        <w:rPr>
          <w:rFonts w:ascii="Times New Roman" w:eastAsia="Times New Roman" w:hAnsi="Times New Roman" w:cs="Times New Roman"/>
          <w:color w:val="000000"/>
          <w:sz w:val="20"/>
          <w:szCs w:val="20"/>
        </w:rPr>
        <w:t>ies involving</w:t>
      </w:r>
      <w:r w:rsidRPr="00E6453D">
        <w:rPr>
          <w:rFonts w:ascii="Times New Roman" w:eastAsia="Times New Roman" w:hAnsi="Times New Roman" w:cs="Times New Roman"/>
          <w:color w:val="000000"/>
          <w:sz w:val="20"/>
          <w:szCs w:val="20"/>
        </w:rPr>
        <w:t xml:space="preserve"> illicit substance users</w:t>
      </w:r>
      <w:r w:rsidR="00C92986" w:rsidRPr="00E6453D">
        <w:rPr>
          <w:rFonts w:ascii="Times New Roman" w:eastAsia="Times New Roman" w:hAnsi="Times New Roman" w:cs="Times New Roman"/>
          <w:color w:val="000000"/>
          <w:sz w:val="20"/>
          <w:szCs w:val="20"/>
        </w:rPr>
        <w:t>,</w:t>
      </w:r>
      <w:r w:rsidRPr="00E6453D">
        <w:rPr>
          <w:rFonts w:ascii="Times New Roman" w:eastAsia="Times New Roman" w:hAnsi="Times New Roman" w:cs="Times New Roman"/>
          <w:color w:val="000000"/>
          <w:sz w:val="20"/>
          <w:szCs w:val="20"/>
        </w:rPr>
        <w:t xml:space="preserve"> </w:t>
      </w:r>
      <w:r w:rsidR="00C92986" w:rsidRPr="00E6453D">
        <w:rPr>
          <w:rFonts w:ascii="Times New Roman" w:eastAsia="Times New Roman" w:hAnsi="Times New Roman" w:cs="Times New Roman"/>
          <w:color w:val="000000"/>
          <w:sz w:val="20"/>
          <w:szCs w:val="20"/>
        </w:rPr>
        <w:t>high</w:t>
      </w:r>
      <w:r w:rsidR="00393009" w:rsidRPr="00E6453D">
        <w:rPr>
          <w:rFonts w:ascii="Times New Roman" w:eastAsia="Times New Roman" w:hAnsi="Times New Roman" w:cs="Times New Roman"/>
          <w:color w:val="000000"/>
          <w:sz w:val="20"/>
          <w:szCs w:val="20"/>
        </w:rPr>
        <w:t>er</w:t>
      </w:r>
      <w:r w:rsidR="00C92986" w:rsidRPr="00E6453D">
        <w:rPr>
          <w:rFonts w:ascii="Times New Roman" w:eastAsia="Times New Roman" w:hAnsi="Times New Roman" w:cs="Times New Roman"/>
          <w:color w:val="000000"/>
          <w:sz w:val="20"/>
          <w:szCs w:val="20"/>
        </w:rPr>
        <w:t xml:space="preserve"> dropout rates are typical.  Because</w:t>
      </w:r>
      <w:r w:rsidR="00B049C6" w:rsidRPr="00E6453D">
        <w:rPr>
          <w:rFonts w:ascii="Times New Roman" w:eastAsia="Times New Roman" w:hAnsi="Times New Roman" w:cs="Times New Roman"/>
          <w:color w:val="000000"/>
          <w:sz w:val="20"/>
          <w:szCs w:val="20"/>
        </w:rPr>
        <w:t xml:space="preserve"> </w:t>
      </w:r>
      <w:r w:rsidR="00C92986" w:rsidRPr="00E6453D">
        <w:rPr>
          <w:rFonts w:ascii="Times New Roman" w:eastAsia="Times New Roman" w:hAnsi="Times New Roman" w:cs="Times New Roman"/>
          <w:color w:val="000000"/>
          <w:sz w:val="20"/>
          <w:szCs w:val="20"/>
        </w:rPr>
        <w:t>our</w:t>
      </w:r>
      <w:r w:rsidR="00B049C6" w:rsidRPr="00E6453D">
        <w:rPr>
          <w:rFonts w:ascii="Times New Roman" w:eastAsia="Times New Roman" w:hAnsi="Times New Roman" w:cs="Times New Roman"/>
          <w:color w:val="000000"/>
          <w:sz w:val="20"/>
          <w:szCs w:val="20"/>
        </w:rPr>
        <w:t xml:space="preserve"> treatment </w:t>
      </w:r>
      <w:r w:rsidR="00C92986" w:rsidRPr="00E6453D">
        <w:rPr>
          <w:rFonts w:ascii="Times New Roman" w:eastAsia="Times New Roman" w:hAnsi="Times New Roman" w:cs="Times New Roman"/>
          <w:color w:val="000000"/>
          <w:sz w:val="20"/>
          <w:szCs w:val="20"/>
        </w:rPr>
        <w:t>protocol</w:t>
      </w:r>
      <w:r w:rsidR="00B049C6" w:rsidRPr="00E6453D">
        <w:rPr>
          <w:rFonts w:ascii="Times New Roman" w:eastAsia="Times New Roman" w:hAnsi="Times New Roman" w:cs="Times New Roman"/>
          <w:color w:val="000000"/>
          <w:sz w:val="20"/>
          <w:szCs w:val="20"/>
        </w:rPr>
        <w:t xml:space="preserve"> required several 10-16-hour overnight stays in a controlled access facility it </w:t>
      </w:r>
      <w:r w:rsidR="00393009" w:rsidRPr="00E6453D">
        <w:rPr>
          <w:rFonts w:ascii="Times New Roman" w:eastAsia="Times New Roman" w:hAnsi="Times New Roman" w:cs="Times New Roman"/>
          <w:color w:val="000000"/>
          <w:sz w:val="20"/>
          <w:szCs w:val="20"/>
        </w:rPr>
        <w:t>was extremely</w:t>
      </w:r>
      <w:r w:rsidR="00B049C6" w:rsidRPr="00E6453D">
        <w:rPr>
          <w:rFonts w:ascii="Times New Roman" w:eastAsia="Times New Roman" w:hAnsi="Times New Roman" w:cs="Times New Roman"/>
          <w:color w:val="000000"/>
          <w:sz w:val="20"/>
          <w:szCs w:val="20"/>
        </w:rPr>
        <w:t xml:space="preserve"> difficult to </w:t>
      </w:r>
      <w:r w:rsidR="00C92986" w:rsidRPr="00E6453D">
        <w:rPr>
          <w:rFonts w:ascii="Times New Roman" w:eastAsia="Times New Roman" w:hAnsi="Times New Roman" w:cs="Times New Roman"/>
          <w:color w:val="000000"/>
          <w:sz w:val="20"/>
          <w:szCs w:val="20"/>
        </w:rPr>
        <w:t xml:space="preserve">retain subjects despite the best efforts. </w:t>
      </w:r>
    </w:p>
    <w:p w14:paraId="6F1668A6" w14:textId="309E4ED1" w:rsidR="009A2BD5" w:rsidRPr="00E6453D" w:rsidRDefault="009A2BD5" w:rsidP="009A2BD5">
      <w:pPr>
        <w:pStyle w:val="ListParagraph"/>
        <w:numPr>
          <w:ilvl w:val="0"/>
          <w:numId w:val="2"/>
        </w:numPr>
        <w:rPr>
          <w:rFonts w:ascii="Times New Roman" w:hAnsi="Times New Roman" w:cs="Times New Roman"/>
          <w:sz w:val="20"/>
          <w:szCs w:val="20"/>
        </w:rPr>
      </w:pPr>
      <w:r w:rsidRPr="00E6453D">
        <w:rPr>
          <w:rFonts w:ascii="Times New Roman" w:eastAsia="Times New Roman" w:hAnsi="Times New Roman" w:cs="Times New Roman"/>
          <w:color w:val="000000"/>
          <w:sz w:val="20"/>
          <w:szCs w:val="20"/>
        </w:rPr>
        <w:t xml:space="preserve">The authors used modeling to associate driving performance while performing a secondary task while under the influence of THC and alcohol. This approach raises two questions that should be discussed. First, duration of the secondary tasks </w:t>
      </w:r>
      <w:proofErr w:type="gramStart"/>
      <w:r w:rsidRPr="00E6453D">
        <w:rPr>
          <w:rFonts w:ascii="Times New Roman" w:eastAsia="Times New Roman" w:hAnsi="Times New Roman" w:cs="Times New Roman"/>
          <w:color w:val="000000"/>
          <w:sz w:val="20"/>
          <w:szCs w:val="20"/>
        </w:rPr>
        <w:t>were</w:t>
      </w:r>
      <w:proofErr w:type="gramEnd"/>
      <w:r w:rsidRPr="00E6453D">
        <w:rPr>
          <w:rFonts w:ascii="Times New Roman" w:eastAsia="Times New Roman" w:hAnsi="Times New Roman" w:cs="Times New Roman"/>
          <w:color w:val="000000"/>
          <w:sz w:val="20"/>
          <w:szCs w:val="20"/>
        </w:rPr>
        <w:t xml:space="preserve"> very short. The side mirror task lasted for 70 sec (across 14 trials), the artist search task lasted 30 secs (across 3 trials) and the message reading task lasted 60 secs (across 6 trials). </w:t>
      </w:r>
      <w:proofErr w:type="gramStart"/>
      <w:r w:rsidRPr="00E6453D">
        <w:rPr>
          <w:rFonts w:ascii="Times New Roman" w:eastAsia="Times New Roman" w:hAnsi="Times New Roman" w:cs="Times New Roman"/>
          <w:color w:val="000000"/>
          <w:sz w:val="20"/>
          <w:szCs w:val="20"/>
        </w:rPr>
        <w:t>In essence, these</w:t>
      </w:r>
      <w:proofErr w:type="gramEnd"/>
      <w:r w:rsidRPr="00E6453D">
        <w:rPr>
          <w:rFonts w:ascii="Times New Roman" w:eastAsia="Times New Roman" w:hAnsi="Times New Roman" w:cs="Times New Roman"/>
          <w:color w:val="000000"/>
          <w:sz w:val="20"/>
          <w:szCs w:val="20"/>
        </w:rPr>
        <w:t xml:space="preserve"> secondary data sets represent less than 2 minutes of a driving test that in total lasted 45 minutes. That really raises the question how representative and replicable these data </w:t>
      </w:r>
      <w:proofErr w:type="gramStart"/>
      <w:r w:rsidRPr="00E6453D">
        <w:rPr>
          <w:rFonts w:ascii="Times New Roman" w:eastAsia="Times New Roman" w:hAnsi="Times New Roman" w:cs="Times New Roman"/>
          <w:color w:val="000000"/>
          <w:sz w:val="20"/>
          <w:szCs w:val="20"/>
        </w:rPr>
        <w:t>actually are</w:t>
      </w:r>
      <w:proofErr w:type="gramEnd"/>
      <w:r w:rsidRPr="00E6453D">
        <w:rPr>
          <w:rFonts w:ascii="Times New Roman" w:eastAsia="Times New Roman" w:hAnsi="Times New Roman" w:cs="Times New Roman"/>
          <w:color w:val="000000"/>
          <w:sz w:val="20"/>
          <w:szCs w:val="20"/>
        </w:rPr>
        <w:t xml:space="preserve">. The number of trials </w:t>
      </w:r>
      <w:proofErr w:type="gramStart"/>
      <w:r w:rsidRPr="00E6453D">
        <w:rPr>
          <w:rFonts w:ascii="Times New Roman" w:eastAsia="Times New Roman" w:hAnsi="Times New Roman" w:cs="Times New Roman"/>
          <w:color w:val="000000"/>
          <w:sz w:val="20"/>
          <w:szCs w:val="20"/>
        </w:rPr>
        <w:t>are</w:t>
      </w:r>
      <w:proofErr w:type="gramEnd"/>
      <w:r w:rsidRPr="00E6453D">
        <w:rPr>
          <w:rFonts w:ascii="Times New Roman" w:eastAsia="Times New Roman" w:hAnsi="Times New Roman" w:cs="Times New Roman"/>
          <w:color w:val="000000"/>
          <w:sz w:val="20"/>
          <w:szCs w:val="20"/>
        </w:rPr>
        <w:t xml:space="preserve"> extremely low and one wonders what the test-retest reliability of these data actually are. If would strengthen the current findings if the authors would provide test-retest correlations for driving parameters during secondary task performance. Second, BAC and THC were not actually assessed during these secondary task </w:t>
      </w:r>
      <w:r w:rsidR="00E6453D" w:rsidRPr="00E6453D">
        <w:rPr>
          <w:rFonts w:ascii="Times New Roman" w:eastAsia="Times New Roman" w:hAnsi="Times New Roman" w:cs="Times New Roman"/>
          <w:color w:val="000000"/>
          <w:sz w:val="20"/>
          <w:szCs w:val="20"/>
        </w:rPr>
        <w:t>trials but</w:t>
      </w:r>
      <w:r w:rsidRPr="00E6453D">
        <w:rPr>
          <w:rFonts w:ascii="Times New Roman" w:eastAsia="Times New Roman" w:hAnsi="Times New Roman" w:cs="Times New Roman"/>
          <w:color w:val="000000"/>
          <w:sz w:val="20"/>
          <w:szCs w:val="20"/>
        </w:rPr>
        <w:t xml:space="preserve"> modeled. It is not clear how this modelling </w:t>
      </w:r>
      <w:proofErr w:type="gramStart"/>
      <w:r w:rsidRPr="00E6453D">
        <w:rPr>
          <w:rFonts w:ascii="Times New Roman" w:eastAsia="Times New Roman" w:hAnsi="Times New Roman" w:cs="Times New Roman"/>
          <w:color w:val="000000"/>
          <w:sz w:val="20"/>
          <w:szCs w:val="20"/>
        </w:rPr>
        <w:t>actually occurred</w:t>
      </w:r>
      <w:proofErr w:type="gramEnd"/>
      <w:r w:rsidRPr="00E6453D">
        <w:rPr>
          <w:rFonts w:ascii="Times New Roman" w:eastAsia="Times New Roman" w:hAnsi="Times New Roman" w:cs="Times New Roman"/>
          <w:color w:val="000000"/>
          <w:sz w:val="20"/>
          <w:szCs w:val="20"/>
        </w:rPr>
        <w:t xml:space="preserve">. It would be </w:t>
      </w:r>
      <w:r w:rsidRPr="00E6453D">
        <w:rPr>
          <w:rFonts w:ascii="Times New Roman" w:eastAsia="Times New Roman" w:hAnsi="Times New Roman" w:cs="Times New Roman"/>
          <w:color w:val="000000"/>
          <w:sz w:val="20"/>
          <w:szCs w:val="20"/>
        </w:rPr>
        <w:lastRenderedPageBreak/>
        <w:t>helpful if the modelling was described in more detail, and indicators of the strengths/reliability of modeling were provided</w:t>
      </w:r>
    </w:p>
    <w:p w14:paraId="608487B8" w14:textId="77777777" w:rsidR="00C92986" w:rsidRPr="00E6453D" w:rsidRDefault="00C92986" w:rsidP="00C92986">
      <w:pPr>
        <w:ind w:left="360" w:firstLine="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Response: </w:t>
      </w:r>
    </w:p>
    <w:p w14:paraId="0C0DDB94" w14:textId="3BCE5AB0" w:rsidR="00C92986" w:rsidRPr="00E6453D" w:rsidRDefault="00F04182" w:rsidP="00C92986">
      <w:pPr>
        <w:pStyle w:val="ListParagraph"/>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In response to the first part of this comment,</w:t>
      </w:r>
      <w:r w:rsidR="00C92986" w:rsidRPr="00E6453D">
        <w:rPr>
          <w:rFonts w:ascii="Times New Roman" w:eastAsia="Times New Roman" w:hAnsi="Times New Roman" w:cs="Times New Roman"/>
          <w:color w:val="000000"/>
          <w:sz w:val="20"/>
          <w:szCs w:val="20"/>
        </w:rPr>
        <w:t xml:space="preserve"> we’ve added supplemental model information to the Appendix that </w:t>
      </w:r>
      <w:r w:rsidR="00400522" w:rsidRPr="00E6453D">
        <w:rPr>
          <w:rFonts w:ascii="Times New Roman" w:eastAsia="Times New Roman" w:hAnsi="Times New Roman" w:cs="Times New Roman"/>
          <w:color w:val="000000"/>
          <w:sz w:val="20"/>
          <w:szCs w:val="20"/>
        </w:rPr>
        <w:t>includes variance components and</w:t>
      </w:r>
      <w:r w:rsidR="00C92986" w:rsidRPr="00E6453D">
        <w:rPr>
          <w:rFonts w:ascii="Times New Roman" w:eastAsia="Times New Roman" w:hAnsi="Times New Roman" w:cs="Times New Roman"/>
          <w:color w:val="000000"/>
          <w:sz w:val="20"/>
          <w:szCs w:val="20"/>
        </w:rPr>
        <w:t xml:space="preserve"> intraclass correlations</w:t>
      </w:r>
      <w:r w:rsidRPr="00E6453D">
        <w:rPr>
          <w:rFonts w:ascii="Times New Roman" w:eastAsia="Times New Roman" w:hAnsi="Times New Roman" w:cs="Times New Roman"/>
          <w:color w:val="000000"/>
          <w:sz w:val="20"/>
          <w:szCs w:val="20"/>
        </w:rPr>
        <w:t xml:space="preserve"> (ICC) </w:t>
      </w:r>
      <w:r w:rsidR="00400522" w:rsidRPr="00E6453D">
        <w:rPr>
          <w:rFonts w:ascii="Times New Roman" w:eastAsia="Times New Roman" w:hAnsi="Times New Roman" w:cs="Times New Roman"/>
          <w:color w:val="000000"/>
          <w:sz w:val="20"/>
          <w:szCs w:val="20"/>
        </w:rPr>
        <w:t>of the</w:t>
      </w:r>
      <w:r w:rsidR="00C92986" w:rsidRPr="00E6453D">
        <w:rPr>
          <w:rFonts w:ascii="Times New Roman" w:eastAsia="Times New Roman" w:hAnsi="Times New Roman" w:cs="Times New Roman"/>
          <w:color w:val="000000"/>
          <w:sz w:val="20"/>
          <w:szCs w:val="20"/>
        </w:rPr>
        <w:t xml:space="preserve"> repeated measures </w:t>
      </w:r>
      <w:r w:rsidR="00400522" w:rsidRPr="00E6453D">
        <w:rPr>
          <w:rFonts w:ascii="Times New Roman" w:eastAsia="Times New Roman" w:hAnsi="Times New Roman" w:cs="Times New Roman"/>
          <w:color w:val="000000"/>
          <w:sz w:val="20"/>
          <w:szCs w:val="20"/>
        </w:rPr>
        <w:t>for the</w:t>
      </w:r>
      <w:r w:rsidR="00C92986" w:rsidRPr="00E6453D">
        <w:rPr>
          <w:rFonts w:ascii="Times New Roman" w:eastAsia="Times New Roman" w:hAnsi="Times New Roman" w:cs="Times New Roman"/>
          <w:color w:val="000000"/>
          <w:sz w:val="20"/>
          <w:szCs w:val="20"/>
        </w:rPr>
        <w:t xml:space="preserve"> various outcome measures we considered</w:t>
      </w:r>
      <w:r w:rsidRPr="00E6453D">
        <w:rPr>
          <w:rFonts w:ascii="Times New Roman" w:eastAsia="Times New Roman" w:hAnsi="Times New Roman" w:cs="Times New Roman"/>
          <w:color w:val="000000"/>
          <w:sz w:val="20"/>
          <w:szCs w:val="20"/>
        </w:rPr>
        <w:t>, which are estimated via the variance components of our models</w:t>
      </w:r>
      <w:r w:rsidR="00C92986" w:rsidRPr="00E6453D">
        <w:rPr>
          <w:rFonts w:ascii="Times New Roman" w:eastAsia="Times New Roman" w:hAnsi="Times New Roman" w:cs="Times New Roman"/>
          <w:color w:val="000000"/>
          <w:sz w:val="20"/>
          <w:szCs w:val="20"/>
        </w:rPr>
        <w:t>.</w:t>
      </w:r>
      <w:r w:rsidRPr="00E6453D">
        <w:rPr>
          <w:rFonts w:ascii="Times New Roman" w:eastAsia="Times New Roman" w:hAnsi="Times New Roman" w:cs="Times New Roman"/>
          <w:color w:val="000000"/>
          <w:sz w:val="20"/>
          <w:szCs w:val="20"/>
        </w:rPr>
        <w:t xml:space="preserve"> In a certain sense, lower ICCs are desirable from a statistical perspective given limited number of </w:t>
      </w:r>
      <w:proofErr w:type="gramStart"/>
      <w:r w:rsidRPr="00E6453D">
        <w:rPr>
          <w:rFonts w:ascii="Times New Roman" w:eastAsia="Times New Roman" w:hAnsi="Times New Roman" w:cs="Times New Roman"/>
          <w:color w:val="000000"/>
          <w:sz w:val="20"/>
          <w:szCs w:val="20"/>
        </w:rPr>
        <w:t>task</w:t>
      </w:r>
      <w:proofErr w:type="gramEnd"/>
      <w:r w:rsidRPr="00E6453D">
        <w:rPr>
          <w:rFonts w:ascii="Times New Roman" w:eastAsia="Times New Roman" w:hAnsi="Times New Roman" w:cs="Times New Roman"/>
          <w:color w:val="000000"/>
          <w:sz w:val="20"/>
          <w:szCs w:val="20"/>
        </w:rPr>
        <w:t xml:space="preserve"> repeats we were able to include in our study.</w:t>
      </w:r>
      <w:r w:rsidR="003F0AB0" w:rsidRPr="00E6453D">
        <w:rPr>
          <w:rFonts w:ascii="Times New Roman" w:eastAsia="Times New Roman" w:hAnsi="Times New Roman" w:cs="Times New Roman"/>
          <w:color w:val="000000"/>
          <w:sz w:val="20"/>
          <w:szCs w:val="20"/>
        </w:rPr>
        <w:t xml:space="preserve"> In response to the second part of the comment, blood THC concentrations during drives were modeled via individual power-curve regression on the pre-drive (0.17 and 0.42h) and post-drive (1.4 and 2.3h) specimens. </w:t>
      </w:r>
      <w:proofErr w:type="spellStart"/>
      <w:r w:rsidR="003F0AB0" w:rsidRPr="00E6453D">
        <w:rPr>
          <w:rFonts w:ascii="Times New Roman" w:eastAsia="Times New Roman" w:hAnsi="Times New Roman" w:cs="Times New Roman"/>
          <w:color w:val="000000"/>
          <w:sz w:val="20"/>
          <w:szCs w:val="20"/>
        </w:rPr>
        <w:t>BrAC</w:t>
      </w:r>
      <w:proofErr w:type="spellEnd"/>
      <w:r w:rsidR="003F0AB0" w:rsidRPr="00E6453D">
        <w:rPr>
          <w:rFonts w:ascii="Times New Roman" w:eastAsia="Times New Roman" w:hAnsi="Times New Roman" w:cs="Times New Roman"/>
          <w:color w:val="000000"/>
          <w:sz w:val="20"/>
          <w:szCs w:val="20"/>
        </w:rPr>
        <w:t xml:space="preserve"> concentrations during drives were modeled by linear interpolation, as alcohol was in the post-absorptive phase, during which its pharmacokinetics are linear (Jones and Andersson, 2003).  We’ve now included this information in the Data Collection subsection, including a statement directing readers to Hartman et al. 2015 for more detailed information on the modeling.</w:t>
      </w:r>
    </w:p>
    <w:p w14:paraId="187EADE4" w14:textId="77777777" w:rsidR="003F0AB0" w:rsidRPr="00E6453D" w:rsidRDefault="003F0AB0" w:rsidP="00C92986">
      <w:pPr>
        <w:pStyle w:val="ListParagraph"/>
        <w:ind w:left="1440"/>
        <w:rPr>
          <w:rFonts w:ascii="Times New Roman" w:hAnsi="Times New Roman" w:cs="Times New Roman"/>
          <w:sz w:val="20"/>
          <w:szCs w:val="20"/>
        </w:rPr>
      </w:pPr>
    </w:p>
    <w:p w14:paraId="79418B94" w14:textId="08A26DBA" w:rsidR="009A2BD5" w:rsidRPr="00E6453D" w:rsidRDefault="009A2BD5" w:rsidP="009A2BD5">
      <w:pPr>
        <w:pStyle w:val="ListParagraph"/>
        <w:numPr>
          <w:ilvl w:val="0"/>
          <w:numId w:val="2"/>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It is not always clear whether driving performance (</w:t>
      </w:r>
      <w:proofErr w:type="spellStart"/>
      <w:r w:rsidRPr="00E6453D">
        <w:rPr>
          <w:rFonts w:ascii="Times New Roman" w:eastAsia="Times New Roman" w:hAnsi="Times New Roman" w:cs="Times New Roman"/>
          <w:color w:val="000000"/>
          <w:sz w:val="20"/>
          <w:szCs w:val="20"/>
        </w:rPr>
        <w:t>ie</w:t>
      </w:r>
      <w:proofErr w:type="spellEnd"/>
      <w:r w:rsidRPr="00E6453D">
        <w:rPr>
          <w:rFonts w:ascii="Times New Roman" w:eastAsia="Times New Roman" w:hAnsi="Times New Roman" w:cs="Times New Roman"/>
          <w:color w:val="000000"/>
          <w:sz w:val="20"/>
          <w:szCs w:val="20"/>
        </w:rPr>
        <w:t xml:space="preserve"> lane departures, SDLP, speed </w:t>
      </w:r>
      <w:proofErr w:type="spellStart"/>
      <w:r w:rsidRPr="00E6453D">
        <w:rPr>
          <w:rFonts w:ascii="Times New Roman" w:eastAsia="Times New Roman" w:hAnsi="Times New Roman" w:cs="Times New Roman"/>
          <w:color w:val="000000"/>
          <w:sz w:val="20"/>
          <w:szCs w:val="20"/>
        </w:rPr>
        <w:t>etc</w:t>
      </w:r>
      <w:proofErr w:type="spellEnd"/>
      <w:r w:rsidRPr="00E6453D">
        <w:rPr>
          <w:rFonts w:ascii="Times New Roman" w:eastAsia="Times New Roman" w:hAnsi="Times New Roman" w:cs="Times New Roman"/>
          <w:color w:val="000000"/>
          <w:sz w:val="20"/>
          <w:szCs w:val="20"/>
        </w:rPr>
        <w:t>) significantly differed during secondary task performance as compared to the control intervals, or between THC/BAC and placebo conditions. Perhaps the authors could elaborate?</w:t>
      </w:r>
    </w:p>
    <w:p w14:paraId="2B0AED0F" w14:textId="4EE1BE92" w:rsidR="009A2BD5" w:rsidRPr="00E6453D" w:rsidRDefault="009A2BD5" w:rsidP="009A2BD5">
      <w:pPr>
        <w:pStyle w:val="ListParagraph"/>
        <w:rPr>
          <w:rFonts w:ascii="Times New Roman" w:hAnsi="Times New Roman" w:cs="Times New Roman"/>
          <w:sz w:val="20"/>
          <w:szCs w:val="20"/>
        </w:rPr>
      </w:pPr>
    </w:p>
    <w:p w14:paraId="4558D077" w14:textId="1520CFB2" w:rsidR="003F0AB0" w:rsidRPr="00E6453D" w:rsidRDefault="003F0AB0" w:rsidP="009A2BD5">
      <w:pPr>
        <w:pStyle w:val="ListParagraph"/>
        <w:rPr>
          <w:rFonts w:ascii="Times New Roman" w:hAnsi="Times New Roman" w:cs="Times New Roman"/>
          <w:sz w:val="20"/>
          <w:szCs w:val="20"/>
        </w:rPr>
      </w:pPr>
      <w:r w:rsidRPr="00E6453D">
        <w:rPr>
          <w:rFonts w:ascii="Times New Roman" w:hAnsi="Times New Roman" w:cs="Times New Roman"/>
          <w:sz w:val="20"/>
          <w:szCs w:val="20"/>
        </w:rPr>
        <w:t>Response:</w:t>
      </w:r>
    </w:p>
    <w:p w14:paraId="26CC9191" w14:textId="452AF86F" w:rsidR="003F0AB0" w:rsidRPr="00E6453D" w:rsidRDefault="003F0AB0" w:rsidP="009A2BD5">
      <w:pPr>
        <w:pStyle w:val="ListParagraph"/>
        <w:rPr>
          <w:rFonts w:ascii="Times New Roman" w:hAnsi="Times New Roman" w:cs="Times New Roman"/>
          <w:sz w:val="20"/>
          <w:szCs w:val="20"/>
        </w:rPr>
      </w:pPr>
      <w:r w:rsidRPr="00E6453D">
        <w:rPr>
          <w:rFonts w:ascii="Times New Roman" w:hAnsi="Times New Roman" w:cs="Times New Roman"/>
          <w:sz w:val="20"/>
          <w:szCs w:val="20"/>
        </w:rPr>
        <w:tab/>
      </w:r>
    </w:p>
    <w:p w14:paraId="6C93F363" w14:textId="1EC50308" w:rsidR="006C5D73" w:rsidRPr="00A95DFD" w:rsidRDefault="00230A24" w:rsidP="00A95DFD">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Thank you bringing this to our attention, as you’ve suggested we added clarifying text discussion detailing that the </w:t>
      </w:r>
      <w:r w:rsidR="003F0AB0" w:rsidRPr="00E6453D">
        <w:rPr>
          <w:rFonts w:ascii="Times New Roman" w:hAnsi="Times New Roman" w:cs="Times New Roman"/>
          <w:sz w:val="20"/>
          <w:szCs w:val="20"/>
        </w:rPr>
        <w:t>only significant difference we found was decreased speed while engaged in the message reading task</w:t>
      </w:r>
      <w:r w:rsidR="006C5D73" w:rsidRPr="00E6453D">
        <w:rPr>
          <w:rFonts w:ascii="Times New Roman" w:hAnsi="Times New Roman" w:cs="Times New Roman"/>
          <w:sz w:val="20"/>
          <w:szCs w:val="20"/>
        </w:rPr>
        <w:t xml:space="preserve">.  </w:t>
      </w:r>
      <w:r>
        <w:rPr>
          <w:rFonts w:ascii="Times New Roman" w:hAnsi="Times New Roman" w:cs="Times New Roman"/>
          <w:sz w:val="20"/>
          <w:szCs w:val="20"/>
        </w:rPr>
        <w:t>This information can be found in Table 2 of the results section, t</w:t>
      </w:r>
      <w:r w:rsidR="006C5D73" w:rsidRPr="00E6453D">
        <w:rPr>
          <w:rFonts w:ascii="Times New Roman" w:hAnsi="Times New Roman" w:cs="Times New Roman"/>
          <w:sz w:val="20"/>
          <w:szCs w:val="20"/>
        </w:rPr>
        <w:t xml:space="preserve">he other </w:t>
      </w:r>
      <w:r>
        <w:rPr>
          <w:rFonts w:ascii="Times New Roman" w:hAnsi="Times New Roman" w:cs="Times New Roman"/>
          <w:sz w:val="20"/>
          <w:szCs w:val="20"/>
        </w:rPr>
        <w:t>non-significant differences between task and control intervals.</w:t>
      </w:r>
    </w:p>
    <w:p w14:paraId="637DCFA9" w14:textId="1505BAE9" w:rsidR="006C5D73" w:rsidRPr="00E6453D" w:rsidRDefault="006C5D73" w:rsidP="006C5D73">
      <w:pPr>
        <w:rPr>
          <w:rFonts w:ascii="Times New Roman" w:hAnsi="Times New Roman" w:cs="Times New Roman"/>
          <w:b/>
          <w:bCs/>
          <w:sz w:val="20"/>
          <w:szCs w:val="20"/>
        </w:rPr>
      </w:pPr>
      <w:r w:rsidRPr="00E6453D">
        <w:rPr>
          <w:rFonts w:ascii="Times New Roman" w:hAnsi="Times New Roman" w:cs="Times New Roman"/>
          <w:b/>
          <w:bCs/>
          <w:sz w:val="20"/>
          <w:szCs w:val="20"/>
        </w:rPr>
        <w:t>Comments from Reviewer #2</w:t>
      </w:r>
    </w:p>
    <w:p w14:paraId="41D63BF9" w14:textId="6AC6AF41" w:rsidR="006C5D73" w:rsidRPr="00230A24" w:rsidRDefault="006C5D73" w:rsidP="00230A24">
      <w:pPr>
        <w:rPr>
          <w:rFonts w:ascii="Times New Roman" w:eastAsia="Times New Roman" w:hAnsi="Times New Roman" w:cs="Times New Roman"/>
          <w:color w:val="000000"/>
          <w:sz w:val="20"/>
          <w:szCs w:val="20"/>
        </w:rPr>
      </w:pPr>
      <w:r w:rsidRPr="00230A24">
        <w:rPr>
          <w:rFonts w:ascii="Times New Roman" w:eastAsia="Times New Roman" w:hAnsi="Times New Roman" w:cs="Times New Roman"/>
          <w:color w:val="000000"/>
          <w:sz w:val="20"/>
          <w:szCs w:val="20"/>
        </w:rPr>
        <w:t>The manuscript describes the impact of cannabis and low alcohol concentration on driving performance. The manuscript is very interesting and fits into the current needs. The problems presented are on time. The still increasing marijuana use has created a demand for such research. The project seems very wide and well developed. The article is well written and although I read it twice carefully, I don't have many comments.</w:t>
      </w:r>
    </w:p>
    <w:p w14:paraId="1304228B" w14:textId="24161F8B" w:rsidR="006C5D73" w:rsidRPr="00E6453D" w:rsidRDefault="006C5D73" w:rsidP="006C5D73">
      <w:pPr>
        <w:pStyle w:val="ListParagraph"/>
        <w:numPr>
          <w:ilvl w:val="0"/>
          <w:numId w:val="3"/>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Page 3, line 20 and page 5, line 38 – the authors should present time intervals in minutes instead of hours or just add the minutes in brackets. It will be clearer </w:t>
      </w:r>
      <w:proofErr w:type="gramStart"/>
      <w:r w:rsidRPr="00E6453D">
        <w:rPr>
          <w:rFonts w:ascii="Times New Roman" w:eastAsia="Times New Roman" w:hAnsi="Times New Roman" w:cs="Times New Roman"/>
          <w:color w:val="000000"/>
          <w:sz w:val="20"/>
          <w:szCs w:val="20"/>
        </w:rPr>
        <w:t>then</w:t>
      </w:r>
      <w:proofErr w:type="gramEnd"/>
      <w:r w:rsidRPr="00E6453D">
        <w:rPr>
          <w:rFonts w:ascii="Times New Roman" w:eastAsia="Times New Roman" w:hAnsi="Times New Roman" w:cs="Times New Roman"/>
          <w:color w:val="000000"/>
          <w:sz w:val="20"/>
          <w:szCs w:val="20"/>
        </w:rPr>
        <w:t>; 0.17 hour is 10 minutes, and 0.42 hour is 25 minutes.</w:t>
      </w:r>
    </w:p>
    <w:p w14:paraId="7FC4E724" w14:textId="1276DE9C" w:rsidR="006C5D73" w:rsidRPr="00E6453D" w:rsidRDefault="006C5D73" w:rsidP="006C5D73">
      <w:pPr>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7546C768" w14:textId="64D1BE4D" w:rsidR="006C5D73" w:rsidRPr="00E6453D" w:rsidRDefault="00393009" w:rsidP="00393009">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As per the reviewer’s suggestion, we</w:t>
      </w:r>
      <w:r w:rsidR="006C5D73" w:rsidRPr="00E6453D">
        <w:rPr>
          <w:rFonts w:ascii="Times New Roman" w:eastAsia="Times New Roman" w:hAnsi="Times New Roman" w:cs="Times New Roman"/>
          <w:color w:val="000000"/>
          <w:sz w:val="20"/>
          <w:szCs w:val="20"/>
        </w:rPr>
        <w:t xml:space="preserve"> have revised the text in this location to report minutes in brackets.  </w:t>
      </w:r>
      <w:r w:rsidRPr="00E6453D">
        <w:rPr>
          <w:rFonts w:ascii="Times New Roman" w:eastAsia="Times New Roman" w:hAnsi="Times New Roman" w:cs="Times New Roman"/>
          <w:color w:val="000000"/>
          <w:sz w:val="20"/>
          <w:szCs w:val="20"/>
        </w:rPr>
        <w:t xml:space="preserve">We agree with the reviewer that this addition increases the clarity of </w:t>
      </w:r>
      <w:r w:rsidR="00230A24">
        <w:rPr>
          <w:rFonts w:ascii="Times New Roman" w:eastAsia="Times New Roman" w:hAnsi="Times New Roman" w:cs="Times New Roman"/>
          <w:color w:val="000000"/>
          <w:sz w:val="20"/>
          <w:szCs w:val="20"/>
        </w:rPr>
        <w:t>how the</w:t>
      </w:r>
      <w:r w:rsidRPr="00E6453D">
        <w:rPr>
          <w:rFonts w:ascii="Times New Roman" w:eastAsia="Times New Roman" w:hAnsi="Times New Roman" w:cs="Times New Roman"/>
          <w:color w:val="000000"/>
          <w:sz w:val="20"/>
          <w:szCs w:val="20"/>
        </w:rPr>
        <w:t xml:space="preserve"> time intervals</w:t>
      </w:r>
      <w:r w:rsidR="00230A24">
        <w:rPr>
          <w:rFonts w:ascii="Times New Roman" w:eastAsia="Times New Roman" w:hAnsi="Times New Roman" w:cs="Times New Roman"/>
          <w:color w:val="000000"/>
          <w:sz w:val="20"/>
          <w:szCs w:val="20"/>
        </w:rPr>
        <w:t xml:space="preserve"> are reported</w:t>
      </w:r>
      <w:r w:rsidRPr="00E6453D">
        <w:rPr>
          <w:rFonts w:ascii="Times New Roman" w:eastAsia="Times New Roman" w:hAnsi="Times New Roman" w:cs="Times New Roman"/>
          <w:color w:val="000000"/>
          <w:sz w:val="20"/>
          <w:szCs w:val="20"/>
        </w:rPr>
        <w:t>.</w:t>
      </w:r>
    </w:p>
    <w:p w14:paraId="5C1C4B0A" w14:textId="5D7B26F2" w:rsidR="006C5D73" w:rsidRPr="00E6453D" w:rsidRDefault="006C5D73" w:rsidP="006C5D73">
      <w:pPr>
        <w:pStyle w:val="ListParagraph"/>
        <w:numPr>
          <w:ilvl w:val="0"/>
          <w:numId w:val="3"/>
        </w:numPr>
        <w:rPr>
          <w:rFonts w:ascii="Times New Roman" w:hAnsi="Times New Roman" w:cs="Times New Roman"/>
          <w:sz w:val="20"/>
          <w:szCs w:val="20"/>
        </w:rPr>
      </w:pPr>
      <w:r w:rsidRPr="00E6453D">
        <w:rPr>
          <w:rFonts w:ascii="Times New Roman" w:eastAsia="Times New Roman" w:hAnsi="Times New Roman" w:cs="Times New Roman"/>
          <w:color w:val="000000"/>
          <w:sz w:val="20"/>
          <w:szCs w:val="20"/>
        </w:rPr>
        <w:t xml:space="preserve">Page 3, line 43 – I am not sure if keywords “Cannabis” and “Marijuana” </w:t>
      </w:r>
      <w:proofErr w:type="gramStart"/>
      <w:r w:rsidRPr="00E6453D">
        <w:rPr>
          <w:rFonts w:ascii="Times New Roman" w:eastAsia="Times New Roman" w:hAnsi="Times New Roman" w:cs="Times New Roman"/>
          <w:color w:val="000000"/>
          <w:sz w:val="20"/>
          <w:szCs w:val="20"/>
        </w:rPr>
        <w:t>have to</w:t>
      </w:r>
      <w:proofErr w:type="gramEnd"/>
      <w:r w:rsidRPr="00E6453D">
        <w:rPr>
          <w:rFonts w:ascii="Times New Roman" w:eastAsia="Times New Roman" w:hAnsi="Times New Roman" w:cs="Times New Roman"/>
          <w:color w:val="000000"/>
          <w:sz w:val="20"/>
          <w:szCs w:val="20"/>
        </w:rPr>
        <w:t xml:space="preserve"> start with capital letters.</w:t>
      </w:r>
    </w:p>
    <w:p w14:paraId="5891FDE2" w14:textId="0B6C6F85" w:rsidR="00393009" w:rsidRPr="00E6453D" w:rsidRDefault="00393009" w:rsidP="00393009">
      <w:pPr>
        <w:pStyle w:val="ListParagraph"/>
        <w:rPr>
          <w:rFonts w:ascii="Times New Roman" w:eastAsia="Times New Roman" w:hAnsi="Times New Roman" w:cs="Times New Roman"/>
          <w:color w:val="000000"/>
          <w:sz w:val="20"/>
          <w:szCs w:val="20"/>
        </w:rPr>
      </w:pPr>
    </w:p>
    <w:p w14:paraId="59FEE56E" w14:textId="6F7633D3" w:rsidR="00393009" w:rsidRPr="00E6453D" w:rsidRDefault="00393009" w:rsidP="00393009">
      <w:pPr>
        <w:pStyle w:val="ListParagraph"/>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24AF1659" w14:textId="77777777" w:rsidR="00393009" w:rsidRPr="00E6453D" w:rsidRDefault="00393009" w:rsidP="00393009">
      <w:pPr>
        <w:pStyle w:val="ListParagraph"/>
        <w:rPr>
          <w:rFonts w:ascii="Times New Roman" w:eastAsia="Times New Roman" w:hAnsi="Times New Roman" w:cs="Times New Roman"/>
          <w:color w:val="000000"/>
          <w:sz w:val="20"/>
          <w:szCs w:val="20"/>
        </w:rPr>
      </w:pPr>
    </w:p>
    <w:p w14:paraId="3B3787DB" w14:textId="407E9577" w:rsidR="00393009" w:rsidRPr="00E6453D" w:rsidRDefault="00393009" w:rsidP="00393009">
      <w:pPr>
        <w:pStyle w:val="ListParagraph"/>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To our knowledge, we believe that the keywords should be capitalized when listed as keywords, but not when appearing in the text of the manuscript. We will seek clarification from the editors on this.</w:t>
      </w:r>
    </w:p>
    <w:p w14:paraId="04033DF4" w14:textId="77777777" w:rsidR="00393009" w:rsidRPr="00E6453D" w:rsidRDefault="00393009" w:rsidP="00393009">
      <w:pPr>
        <w:pStyle w:val="ListParagraph"/>
        <w:rPr>
          <w:rFonts w:ascii="Times New Roman" w:hAnsi="Times New Roman" w:cs="Times New Roman"/>
          <w:sz w:val="20"/>
          <w:szCs w:val="20"/>
        </w:rPr>
      </w:pPr>
    </w:p>
    <w:p w14:paraId="20B02CCB" w14:textId="5338DA69" w:rsidR="006C5D73" w:rsidRPr="00E6453D" w:rsidRDefault="006C5D73" w:rsidP="006C5D73">
      <w:pPr>
        <w:pStyle w:val="ListParagraph"/>
        <w:numPr>
          <w:ilvl w:val="0"/>
          <w:numId w:val="3"/>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lastRenderedPageBreak/>
        <w:t>Page 4, line 52 – why authors wrote here that participants aged 21-55 while on page 7 (line 17) the participants aged 21-37? I suspect that the data on page 3 applies to all participants in all experiments and on page 7 to those 19 participants that completed study covered by the presented manuscript. In my opinion, the data on participants should only apply to those to whom the results presented here are related. Why 36 enrolled adults did not complete the study?</w:t>
      </w:r>
    </w:p>
    <w:p w14:paraId="471FC25D" w14:textId="3F35F5F9" w:rsidR="00393009" w:rsidRPr="00E6453D" w:rsidRDefault="00393009" w:rsidP="00393009">
      <w:pPr>
        <w:pStyle w:val="ListParagraph"/>
        <w:rPr>
          <w:rFonts w:ascii="Times New Roman" w:eastAsia="Times New Roman" w:hAnsi="Times New Roman" w:cs="Times New Roman"/>
          <w:color w:val="000000"/>
          <w:sz w:val="20"/>
          <w:szCs w:val="20"/>
        </w:rPr>
      </w:pPr>
    </w:p>
    <w:p w14:paraId="142A31E5" w14:textId="0598B7F3" w:rsidR="00393009" w:rsidRPr="00E6453D" w:rsidRDefault="00393009" w:rsidP="00393009">
      <w:pPr>
        <w:pStyle w:val="ListParagraph"/>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2CDA24CD" w14:textId="77777777" w:rsidR="00E4040F" w:rsidRPr="00E6453D" w:rsidRDefault="00E4040F" w:rsidP="00393009">
      <w:pPr>
        <w:pStyle w:val="ListParagraph"/>
        <w:rPr>
          <w:rFonts w:ascii="Times New Roman" w:eastAsia="Times New Roman" w:hAnsi="Times New Roman" w:cs="Times New Roman"/>
          <w:color w:val="000000"/>
          <w:sz w:val="20"/>
          <w:szCs w:val="20"/>
        </w:rPr>
      </w:pPr>
    </w:p>
    <w:p w14:paraId="4ED596E1" w14:textId="1C5D7677" w:rsidR="00393009" w:rsidRPr="00E6453D" w:rsidRDefault="00393009" w:rsidP="00E4040F">
      <w:pPr>
        <w:pStyle w:val="ListParagraph"/>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The first age range (21-55) represents the acceptability criteria used to recruit participants, while the second (21-37) describes age range of the actual participants who completed the </w:t>
      </w:r>
      <w:r w:rsidR="00230A24">
        <w:rPr>
          <w:rFonts w:ascii="Times New Roman" w:eastAsia="Times New Roman" w:hAnsi="Times New Roman" w:cs="Times New Roman"/>
          <w:color w:val="000000"/>
          <w:sz w:val="20"/>
          <w:szCs w:val="20"/>
        </w:rPr>
        <w:t>study</w:t>
      </w:r>
      <w:r w:rsidRPr="00E6453D">
        <w:rPr>
          <w:rFonts w:ascii="Times New Roman" w:eastAsia="Times New Roman" w:hAnsi="Times New Roman" w:cs="Times New Roman"/>
          <w:color w:val="000000"/>
          <w:sz w:val="20"/>
          <w:szCs w:val="20"/>
        </w:rPr>
        <w:t xml:space="preserve">.  In agreement with the reviewer, we’ve modified the text on Page 4 to describe the acceptability criteria in more general terms to avoid any conflict between numeric values.  Additionally, we’ve added the following sentence to the Participants subsection to address the 36 enrolled adults who did not complete the full study. “Reasons for noncompletion </w:t>
      </w:r>
      <w:r w:rsidR="00A95DFD">
        <w:rPr>
          <w:rFonts w:ascii="Times New Roman" w:eastAsia="Times New Roman" w:hAnsi="Times New Roman" w:cs="Times New Roman"/>
          <w:color w:val="000000"/>
          <w:sz w:val="20"/>
          <w:szCs w:val="20"/>
        </w:rPr>
        <w:t>were</w:t>
      </w:r>
      <w:r w:rsidRPr="00E6453D">
        <w:rPr>
          <w:rFonts w:ascii="Times New Roman" w:eastAsia="Times New Roman" w:hAnsi="Times New Roman" w:cs="Times New Roman"/>
          <w:color w:val="000000"/>
          <w:sz w:val="20"/>
          <w:szCs w:val="20"/>
        </w:rPr>
        <w:t xml:space="preserve"> predominantly personal owing to the rigorous nature of the data collection protocol, with some withdrawing due to nausea/emesis from Cannabis or simulator sickness.” </w:t>
      </w:r>
      <w:r w:rsidR="00E4040F" w:rsidRPr="00E6453D">
        <w:rPr>
          <w:rFonts w:ascii="Times New Roman" w:eastAsia="Times New Roman" w:hAnsi="Times New Roman" w:cs="Times New Roman"/>
          <w:color w:val="000000"/>
          <w:sz w:val="20"/>
          <w:szCs w:val="20"/>
        </w:rPr>
        <w:t>H</w:t>
      </w:r>
      <w:r w:rsidRPr="00E6453D">
        <w:rPr>
          <w:rFonts w:ascii="Times New Roman" w:eastAsia="Times New Roman" w:hAnsi="Times New Roman" w:cs="Times New Roman"/>
          <w:color w:val="000000"/>
          <w:sz w:val="20"/>
          <w:szCs w:val="20"/>
        </w:rPr>
        <w:t xml:space="preserve">igher dropout rates are </w:t>
      </w:r>
      <w:r w:rsidR="00E4040F" w:rsidRPr="00E6453D">
        <w:rPr>
          <w:rFonts w:ascii="Times New Roman" w:eastAsia="Times New Roman" w:hAnsi="Times New Roman" w:cs="Times New Roman"/>
          <w:color w:val="000000"/>
          <w:sz w:val="20"/>
          <w:szCs w:val="20"/>
        </w:rPr>
        <w:t>common in longitudinal studies of illicit substance users, and b</w:t>
      </w:r>
      <w:r w:rsidRPr="00E6453D">
        <w:rPr>
          <w:rFonts w:ascii="Times New Roman" w:eastAsia="Times New Roman" w:hAnsi="Times New Roman" w:cs="Times New Roman"/>
          <w:color w:val="000000"/>
          <w:sz w:val="20"/>
          <w:szCs w:val="20"/>
        </w:rPr>
        <w:t>ecause our treatment protocol required several 10-16-hour overnight stays in a controlled access facility it was very difficult to retain subjects despite the best efforts of the research team.</w:t>
      </w:r>
    </w:p>
    <w:p w14:paraId="7ED00DEC" w14:textId="77777777" w:rsidR="00393009" w:rsidRPr="00E6453D" w:rsidRDefault="00393009" w:rsidP="00393009">
      <w:pPr>
        <w:pStyle w:val="ListParagraph"/>
        <w:rPr>
          <w:rFonts w:ascii="Times New Roman" w:eastAsia="Times New Roman" w:hAnsi="Times New Roman" w:cs="Times New Roman"/>
          <w:color w:val="000000"/>
          <w:sz w:val="20"/>
          <w:szCs w:val="20"/>
        </w:rPr>
      </w:pPr>
    </w:p>
    <w:p w14:paraId="4661EC37" w14:textId="77777777" w:rsidR="00E4040F" w:rsidRPr="00E6453D" w:rsidRDefault="006C5D73" w:rsidP="00E4040F">
      <w:pPr>
        <w:pStyle w:val="ListParagraph"/>
        <w:numPr>
          <w:ilvl w:val="0"/>
          <w:numId w:val="3"/>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Page 11, lines 20 and 43 (references 4 and 10) – in most references the full name journals are presented but in these two only titles abbreviations. </w:t>
      </w:r>
      <w:r w:rsidR="00E4040F" w:rsidRPr="00E6453D">
        <w:rPr>
          <w:rFonts w:ascii="Times New Roman" w:eastAsia="Times New Roman" w:hAnsi="Times New Roman" w:cs="Times New Roman"/>
          <w:color w:val="000000"/>
          <w:sz w:val="20"/>
          <w:szCs w:val="20"/>
        </w:rPr>
        <w:t xml:space="preserve"> Page 11, line 20 (reference 4) – between journal title and between issue number and page numbers should be comma (not dot and colon).  Page 12, line 11 (reference 16) – the year number should not be in brackets. </w:t>
      </w:r>
    </w:p>
    <w:p w14:paraId="335B681D" w14:textId="77777777" w:rsidR="00E4040F" w:rsidRPr="00E6453D" w:rsidRDefault="00E4040F" w:rsidP="00E4040F">
      <w:pPr>
        <w:pStyle w:val="ListParagraph"/>
        <w:rPr>
          <w:rFonts w:ascii="Times New Roman" w:eastAsia="Times New Roman" w:hAnsi="Times New Roman" w:cs="Times New Roman"/>
          <w:color w:val="000000"/>
          <w:sz w:val="20"/>
          <w:szCs w:val="20"/>
        </w:rPr>
      </w:pPr>
    </w:p>
    <w:p w14:paraId="5BC362C6" w14:textId="35AFC669" w:rsidR="00E4040F" w:rsidRPr="00E6453D" w:rsidRDefault="00E4040F" w:rsidP="00E4040F">
      <w:pPr>
        <w:pStyle w:val="ListParagraph"/>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2AB634C6" w14:textId="2B136649" w:rsidR="00E4040F" w:rsidRPr="00E6453D" w:rsidRDefault="00E4040F" w:rsidP="00E4040F">
      <w:pPr>
        <w:pStyle w:val="ListParagraph"/>
        <w:rPr>
          <w:rFonts w:ascii="Times New Roman" w:eastAsia="Times New Roman" w:hAnsi="Times New Roman" w:cs="Times New Roman"/>
          <w:color w:val="000000"/>
          <w:sz w:val="20"/>
          <w:szCs w:val="20"/>
        </w:rPr>
      </w:pPr>
    </w:p>
    <w:p w14:paraId="2247D241" w14:textId="17CF3715" w:rsidR="00E4040F" w:rsidRPr="00E6453D" w:rsidRDefault="00E4040F" w:rsidP="00E4040F">
      <w:pPr>
        <w:pStyle w:val="ListParagraph"/>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Thank you, we’ve fixed the references to now include the full journal names, we’ve replaced the dots and colons with commas, and we’ve removed the brackets around year in the 16</w:t>
      </w:r>
      <w:r w:rsidRPr="00E6453D">
        <w:rPr>
          <w:rFonts w:ascii="Times New Roman" w:eastAsia="Times New Roman" w:hAnsi="Times New Roman" w:cs="Times New Roman"/>
          <w:color w:val="000000"/>
          <w:sz w:val="20"/>
          <w:szCs w:val="20"/>
          <w:vertAlign w:val="superscript"/>
        </w:rPr>
        <w:t>th</w:t>
      </w:r>
      <w:r w:rsidRPr="00E6453D">
        <w:rPr>
          <w:rFonts w:ascii="Times New Roman" w:eastAsia="Times New Roman" w:hAnsi="Times New Roman" w:cs="Times New Roman"/>
          <w:color w:val="000000"/>
          <w:sz w:val="20"/>
          <w:szCs w:val="20"/>
        </w:rPr>
        <w:t xml:space="preserve"> reference.  We very much appreciate your diligence in recognizing and pointing out these inconsistencies to us.</w:t>
      </w:r>
    </w:p>
    <w:p w14:paraId="51910A23" w14:textId="77777777" w:rsidR="00E4040F" w:rsidRPr="00E6453D" w:rsidRDefault="00E4040F" w:rsidP="00E4040F">
      <w:pPr>
        <w:pStyle w:val="ListParagraph"/>
        <w:ind w:firstLine="720"/>
        <w:rPr>
          <w:rFonts w:ascii="Times New Roman" w:eastAsia="Times New Roman" w:hAnsi="Times New Roman" w:cs="Times New Roman"/>
          <w:color w:val="000000"/>
          <w:sz w:val="20"/>
          <w:szCs w:val="20"/>
        </w:rPr>
      </w:pPr>
    </w:p>
    <w:p w14:paraId="27C705EF" w14:textId="0380D336" w:rsidR="006C5D73" w:rsidRPr="00E6453D" w:rsidRDefault="006C5D73" w:rsidP="006C5D73">
      <w:pPr>
        <w:pStyle w:val="ListParagraph"/>
        <w:numPr>
          <w:ilvl w:val="0"/>
          <w:numId w:val="3"/>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Figure 1 – why subjects with placebo/placebo and placebo/alcohol have THC concentrations even up to over 5 ng/mL? This seems pretty much for occasional users who have not taken marijuana for over a week. Some concentrations in High THC subjects are even lower than in Placebo group. It would be very good to explain the reason for this in the text. </w:t>
      </w:r>
    </w:p>
    <w:p w14:paraId="00336309" w14:textId="4E6B0E62" w:rsidR="00E4040F" w:rsidRPr="00E6453D" w:rsidRDefault="00E4040F" w:rsidP="00E4040F">
      <w:pPr>
        <w:pStyle w:val="ListParagraph"/>
        <w:rPr>
          <w:rFonts w:ascii="Times New Roman" w:eastAsia="Times New Roman" w:hAnsi="Times New Roman" w:cs="Times New Roman"/>
          <w:color w:val="000000"/>
          <w:sz w:val="20"/>
          <w:szCs w:val="20"/>
        </w:rPr>
      </w:pPr>
    </w:p>
    <w:p w14:paraId="7C13B5B1" w14:textId="4AE87716" w:rsidR="00E4040F" w:rsidRPr="00E6453D" w:rsidRDefault="00E4040F" w:rsidP="00E4040F">
      <w:pPr>
        <w:pStyle w:val="ListParagraph"/>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532D5691" w14:textId="092F2A18" w:rsidR="00E4040F" w:rsidRPr="00E6453D" w:rsidRDefault="00E4040F" w:rsidP="00E4040F">
      <w:pPr>
        <w:pStyle w:val="ListParagraph"/>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b/>
      </w:r>
    </w:p>
    <w:p w14:paraId="716E9BFB" w14:textId="4970E9FB" w:rsidR="00E4040F" w:rsidRPr="00E6453D" w:rsidRDefault="00E4040F" w:rsidP="008D5068">
      <w:pPr>
        <w:pStyle w:val="ListParagraph"/>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As per the </w:t>
      </w:r>
      <w:r w:rsidR="008D5068" w:rsidRPr="00E6453D">
        <w:rPr>
          <w:rFonts w:ascii="Times New Roman" w:eastAsia="Times New Roman" w:hAnsi="Times New Roman" w:cs="Times New Roman"/>
          <w:color w:val="000000"/>
          <w:sz w:val="20"/>
          <w:szCs w:val="20"/>
        </w:rPr>
        <w:t>reviewer’s</w:t>
      </w:r>
      <w:r w:rsidRPr="00E6453D">
        <w:rPr>
          <w:rFonts w:ascii="Times New Roman" w:eastAsia="Times New Roman" w:hAnsi="Times New Roman" w:cs="Times New Roman"/>
          <w:color w:val="000000"/>
          <w:sz w:val="20"/>
          <w:szCs w:val="20"/>
        </w:rPr>
        <w:t xml:space="preserve"> suggestion, we’ve added the following to the Dosing subsection in the results.   </w:t>
      </w:r>
      <w:r w:rsidR="008D5068" w:rsidRPr="00E6453D">
        <w:rPr>
          <w:rFonts w:ascii="Times New Roman" w:eastAsia="Times New Roman" w:hAnsi="Times New Roman" w:cs="Times New Roman"/>
          <w:color w:val="000000"/>
          <w:sz w:val="20"/>
          <w:szCs w:val="20"/>
        </w:rPr>
        <w:t>“</w:t>
      </w:r>
      <w:r w:rsidRPr="00E6453D">
        <w:rPr>
          <w:rFonts w:ascii="Times New Roman" w:eastAsia="Times New Roman" w:hAnsi="Times New Roman" w:cs="Times New Roman"/>
          <w:color w:val="000000"/>
          <w:sz w:val="20"/>
          <w:szCs w:val="20"/>
        </w:rPr>
        <w:t xml:space="preserve">Residual THC was detected in some completers—up to 6.3 ng/mL at baseline—possibly indicating inconsistency in self-reported frequency of intake. See </w:t>
      </w:r>
      <w:r w:rsidR="008D5068" w:rsidRPr="00E6453D">
        <w:rPr>
          <w:rFonts w:ascii="Times New Roman" w:eastAsia="Times New Roman" w:hAnsi="Times New Roman" w:cs="Times New Roman"/>
          <w:color w:val="000000"/>
          <w:sz w:val="20"/>
          <w:szCs w:val="20"/>
        </w:rPr>
        <w:t xml:space="preserve">Hartman et al. (2016) </w:t>
      </w:r>
      <w:r w:rsidRPr="00E6453D">
        <w:rPr>
          <w:rFonts w:ascii="Times New Roman" w:eastAsia="Times New Roman" w:hAnsi="Times New Roman" w:cs="Times New Roman"/>
          <w:color w:val="000000"/>
          <w:sz w:val="20"/>
          <w:szCs w:val="20"/>
        </w:rPr>
        <w:t>for further discussion.”</w:t>
      </w:r>
      <w:r w:rsidR="008D5068" w:rsidRPr="00E6453D">
        <w:rPr>
          <w:rFonts w:ascii="Times New Roman" w:eastAsia="Times New Roman" w:hAnsi="Times New Roman" w:cs="Times New Roman"/>
          <w:color w:val="000000"/>
          <w:sz w:val="20"/>
          <w:szCs w:val="20"/>
        </w:rPr>
        <w:t xml:space="preserve">  The within-subject design of this study helps mitigate the residual THC levels in different participants.</w:t>
      </w:r>
    </w:p>
    <w:p w14:paraId="5887382A" w14:textId="77777777" w:rsidR="00E4040F" w:rsidRPr="00E6453D" w:rsidRDefault="00E4040F" w:rsidP="00E4040F">
      <w:pPr>
        <w:pStyle w:val="ListParagraph"/>
        <w:rPr>
          <w:rFonts w:ascii="Times New Roman" w:eastAsia="Times New Roman" w:hAnsi="Times New Roman" w:cs="Times New Roman"/>
          <w:color w:val="000000"/>
          <w:sz w:val="20"/>
          <w:szCs w:val="20"/>
        </w:rPr>
      </w:pPr>
    </w:p>
    <w:p w14:paraId="5FBA3E51" w14:textId="0BCD1B47" w:rsidR="006C5D73" w:rsidRPr="00E6453D" w:rsidRDefault="006C5D73" w:rsidP="006C5D73">
      <w:pPr>
        <w:pStyle w:val="ListParagraph"/>
        <w:numPr>
          <w:ilvl w:val="0"/>
          <w:numId w:val="3"/>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Table 2 - what means three dots at “&lt;0.001” in the “Message-Riding/ Speed” line and “p-values” column. It should be explained below Table. </w:t>
      </w:r>
    </w:p>
    <w:p w14:paraId="569C2525" w14:textId="1A862FE9" w:rsidR="008D5068" w:rsidRPr="00E6453D" w:rsidRDefault="008D5068" w:rsidP="008D5068">
      <w:pPr>
        <w:pStyle w:val="ListParagraph"/>
        <w:rPr>
          <w:rFonts w:ascii="Times New Roman" w:eastAsia="Times New Roman" w:hAnsi="Times New Roman" w:cs="Times New Roman"/>
          <w:color w:val="000000"/>
          <w:sz w:val="20"/>
          <w:szCs w:val="20"/>
        </w:rPr>
      </w:pPr>
    </w:p>
    <w:p w14:paraId="28E8B17F" w14:textId="7DE5CCE7" w:rsidR="008D5068" w:rsidRPr="00E6453D" w:rsidRDefault="008D5068" w:rsidP="008D5068">
      <w:pPr>
        <w:pStyle w:val="ListParagraph"/>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73F2BFF6" w14:textId="2469B5A2" w:rsidR="008D5068" w:rsidRPr="00E6453D" w:rsidRDefault="008D5068" w:rsidP="008D5068">
      <w:pPr>
        <w:pStyle w:val="ListParagraph"/>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b/>
      </w:r>
    </w:p>
    <w:p w14:paraId="0669CFC9" w14:textId="4346C5E2" w:rsidR="008D5068" w:rsidRPr="00E6453D" w:rsidRDefault="008D5068" w:rsidP="00365325">
      <w:pPr>
        <w:pStyle w:val="ListParagraph"/>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We’ve added an explanation of the code in table legend. In short, we used it to draw attention to </w:t>
      </w:r>
      <w:r w:rsidR="00365325" w:rsidRPr="00E6453D">
        <w:rPr>
          <w:rFonts w:ascii="Times New Roman" w:eastAsia="Times New Roman" w:hAnsi="Times New Roman" w:cs="Times New Roman"/>
          <w:color w:val="000000"/>
          <w:sz w:val="20"/>
          <w:szCs w:val="20"/>
        </w:rPr>
        <w:t>p</w:t>
      </w:r>
      <w:r w:rsidRPr="00E6453D">
        <w:rPr>
          <w:rFonts w:ascii="Times New Roman" w:eastAsia="Times New Roman" w:hAnsi="Times New Roman" w:cs="Times New Roman"/>
          <w:color w:val="000000"/>
          <w:sz w:val="20"/>
          <w:szCs w:val="20"/>
        </w:rPr>
        <w:t>-values below 0.001</w:t>
      </w:r>
      <w:r w:rsidR="00365325" w:rsidRPr="00E6453D">
        <w:rPr>
          <w:rFonts w:ascii="Times New Roman" w:eastAsia="Times New Roman" w:hAnsi="Times New Roman" w:cs="Times New Roman"/>
          <w:color w:val="000000"/>
          <w:sz w:val="20"/>
          <w:szCs w:val="20"/>
        </w:rPr>
        <w:t>.</w:t>
      </w:r>
      <w:r w:rsidR="00A95DFD">
        <w:rPr>
          <w:rFonts w:ascii="Times New Roman" w:eastAsia="Times New Roman" w:hAnsi="Times New Roman" w:cs="Times New Roman"/>
          <w:color w:val="000000"/>
          <w:sz w:val="20"/>
          <w:szCs w:val="20"/>
        </w:rPr>
        <w:t xml:space="preserve"> If the editors believe this is confusing, we are happy to remove this code.</w:t>
      </w:r>
    </w:p>
    <w:p w14:paraId="0F0A55B1" w14:textId="77777777" w:rsidR="008D5068" w:rsidRPr="00E6453D" w:rsidRDefault="008D5068" w:rsidP="008D5068">
      <w:pPr>
        <w:pStyle w:val="ListParagraph"/>
        <w:rPr>
          <w:rFonts w:ascii="Times New Roman" w:eastAsia="Times New Roman" w:hAnsi="Times New Roman" w:cs="Times New Roman"/>
          <w:color w:val="000000"/>
          <w:sz w:val="20"/>
          <w:szCs w:val="20"/>
        </w:rPr>
      </w:pPr>
    </w:p>
    <w:p w14:paraId="51E7417C" w14:textId="77777777" w:rsidR="00A95DFD" w:rsidRDefault="006C5D73" w:rsidP="00365325">
      <w:pPr>
        <w:rPr>
          <w:rFonts w:ascii="Times New Roman" w:eastAsia="Times New Roman" w:hAnsi="Times New Roman" w:cs="Times New Roman"/>
          <w:color w:val="000000"/>
          <w:sz w:val="20"/>
          <w:szCs w:val="20"/>
        </w:rPr>
      </w:pPr>
      <w:r w:rsidRPr="00A95DFD">
        <w:rPr>
          <w:rFonts w:ascii="Times New Roman" w:eastAsia="Times New Roman" w:hAnsi="Times New Roman" w:cs="Times New Roman"/>
          <w:color w:val="000000"/>
          <w:sz w:val="20"/>
          <w:szCs w:val="20"/>
        </w:rPr>
        <w:t>Overall, I think this article is very well-done.</w:t>
      </w:r>
    </w:p>
    <w:p w14:paraId="614B88C0" w14:textId="5B0109F1" w:rsidR="00365325" w:rsidRPr="00A95DFD" w:rsidRDefault="00365325" w:rsidP="00365325">
      <w:pPr>
        <w:rPr>
          <w:rFonts w:ascii="Times New Roman" w:eastAsia="Times New Roman" w:hAnsi="Times New Roman" w:cs="Times New Roman"/>
          <w:color w:val="000000"/>
          <w:sz w:val="20"/>
          <w:szCs w:val="20"/>
        </w:rPr>
      </w:pPr>
      <w:r w:rsidRPr="00E6453D">
        <w:rPr>
          <w:rFonts w:ascii="Times New Roman" w:hAnsi="Times New Roman" w:cs="Times New Roman"/>
          <w:b/>
          <w:bCs/>
          <w:sz w:val="20"/>
          <w:szCs w:val="20"/>
        </w:rPr>
        <w:t>Comments from Reviewer #3</w:t>
      </w:r>
    </w:p>
    <w:p w14:paraId="3502327A" w14:textId="77777777" w:rsidR="00365325" w:rsidRPr="00A95DFD" w:rsidRDefault="00365325" w:rsidP="00A95DFD">
      <w:pPr>
        <w:rPr>
          <w:rFonts w:ascii="Times New Roman" w:eastAsia="Times New Roman" w:hAnsi="Times New Roman" w:cs="Times New Roman"/>
          <w:color w:val="000000"/>
          <w:sz w:val="20"/>
          <w:szCs w:val="20"/>
        </w:rPr>
      </w:pPr>
      <w:r w:rsidRPr="00A95DFD">
        <w:rPr>
          <w:rFonts w:ascii="Times New Roman" w:eastAsia="Times New Roman" w:hAnsi="Times New Roman" w:cs="Times New Roman"/>
          <w:color w:val="000000"/>
          <w:sz w:val="20"/>
          <w:szCs w:val="20"/>
        </w:rPr>
        <w:t>The paper reports a simulator study on cannabis and driving performance. The influence of alcohol is in focus. The study is much needed and performed at a high level of expertise. The model produces weak results on the influence of cannabis and alcohol on the driving skills.</w:t>
      </w:r>
    </w:p>
    <w:p w14:paraId="23A5B791" w14:textId="278009F9" w:rsidR="00365325" w:rsidRPr="00E6453D" w:rsidRDefault="00365325" w:rsidP="00365325">
      <w:pPr>
        <w:pStyle w:val="ListParagraph"/>
        <w:numPr>
          <w:ilvl w:val="0"/>
          <w:numId w:val="5"/>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Given the commonly accepted fact that alcohol influence your driving skills in a non-acceptable way it would be of value to comment how sensitive this model is to document that. Is your experimental model valid?</w:t>
      </w:r>
    </w:p>
    <w:p w14:paraId="760B5631" w14:textId="56540A4B" w:rsidR="00365325" w:rsidRPr="00E6453D" w:rsidRDefault="00365325" w:rsidP="00365325">
      <w:pPr>
        <w:spacing w:after="0" w:line="240" w:lineRule="auto"/>
        <w:rPr>
          <w:rFonts w:ascii="Times New Roman" w:eastAsia="Times New Roman" w:hAnsi="Times New Roman" w:cs="Times New Roman"/>
          <w:color w:val="000000"/>
          <w:sz w:val="20"/>
          <w:szCs w:val="20"/>
        </w:rPr>
      </w:pPr>
    </w:p>
    <w:p w14:paraId="711BBC4E" w14:textId="17969DDB" w:rsidR="00365325" w:rsidRPr="00E6453D" w:rsidRDefault="00365325" w:rsidP="0075151B">
      <w:pPr>
        <w:spacing w:after="0" w:line="240" w:lineRule="auto"/>
        <w:ind w:left="360" w:firstLine="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08328B57" w14:textId="3C32D2E0" w:rsidR="00365325" w:rsidRPr="00E6453D" w:rsidRDefault="00365325" w:rsidP="00365325">
      <w:p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b/>
      </w:r>
    </w:p>
    <w:p w14:paraId="04D0C27B" w14:textId="22D76113" w:rsidR="00365325" w:rsidRPr="00E6453D" w:rsidRDefault="00365325" w:rsidP="0075151B">
      <w:pPr>
        <w:spacing w:after="0" w:line="240" w:lineRule="auto"/>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Our analyses detected a significant negative effect of alcohol for a handful of the outcomes we considered, including SDLP in the message-reading task and lane departure durations in the side-mirror task.  Considering alcohol levels were ~0.05 during the drive, and that task durations were relatively short, it is likely that some models were underpowered to detect the established detrimental effects of alcohol.  We are careful to avoid interpreting this as alcohol not having negative effects.</w:t>
      </w:r>
    </w:p>
    <w:p w14:paraId="277BE686" w14:textId="77777777" w:rsidR="00365325" w:rsidRPr="00E6453D" w:rsidRDefault="00365325" w:rsidP="00365325">
      <w:pPr>
        <w:spacing w:after="0" w:line="240" w:lineRule="auto"/>
        <w:rPr>
          <w:rFonts w:ascii="Times New Roman" w:eastAsia="Times New Roman" w:hAnsi="Times New Roman" w:cs="Times New Roman"/>
          <w:color w:val="000000"/>
          <w:sz w:val="20"/>
          <w:szCs w:val="20"/>
        </w:rPr>
      </w:pPr>
    </w:p>
    <w:p w14:paraId="7F68F00E" w14:textId="77CE5294" w:rsidR="00365325" w:rsidRPr="00E6453D" w:rsidRDefault="00365325" w:rsidP="00365325">
      <w:pPr>
        <w:pStyle w:val="ListParagraph"/>
        <w:numPr>
          <w:ilvl w:val="0"/>
          <w:numId w:val="5"/>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You base your work and text on the relationship to THC blood concentration. Figure 1. Is used to demonstrate variability. However, the time point for sampling is in a very dynamic time point where THC concentrations are being rapidly declining. Therefore, I think your measurements are problematic to interpret.</w:t>
      </w:r>
    </w:p>
    <w:p w14:paraId="4142DD98" w14:textId="748CCC13" w:rsidR="00365325" w:rsidRPr="00E6453D" w:rsidRDefault="00365325" w:rsidP="00365325">
      <w:pPr>
        <w:spacing w:after="0" w:line="240" w:lineRule="auto"/>
        <w:rPr>
          <w:rFonts w:ascii="Times New Roman" w:eastAsia="Times New Roman" w:hAnsi="Times New Roman" w:cs="Times New Roman"/>
          <w:color w:val="000000"/>
          <w:sz w:val="20"/>
          <w:szCs w:val="20"/>
        </w:rPr>
      </w:pPr>
    </w:p>
    <w:p w14:paraId="330D6FC1" w14:textId="77777777" w:rsidR="00365325" w:rsidRPr="00E6453D" w:rsidRDefault="00365325" w:rsidP="0075151B">
      <w:pPr>
        <w:spacing w:after="0" w:line="240" w:lineRule="auto"/>
        <w:ind w:firstLine="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2584FDD5" w14:textId="77777777" w:rsidR="00365325" w:rsidRPr="00E6453D" w:rsidRDefault="00365325" w:rsidP="00365325">
      <w:p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b/>
      </w:r>
    </w:p>
    <w:p w14:paraId="587DE7EB" w14:textId="50A18775" w:rsidR="00365325" w:rsidRPr="00E6453D" w:rsidRDefault="00194F6A" w:rsidP="0075151B">
      <w:pPr>
        <w:spacing w:after="0" w:line="240" w:lineRule="auto"/>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While we measured THC blood concentrations at four different sampling points, blood THC concentrations at every moment of the drive were modeled via individual power-curve regression, an approach discussed in greater detail in Hartman et al. 2015.  As per the reviewer’s comment, we’ve now included this information to the Data Collection subsection, including a statement directing readers to Hartman et al. 2015 for more detailed information on the modeling.</w:t>
      </w:r>
      <w:r w:rsidR="00BF4CA9" w:rsidRPr="00E6453D">
        <w:rPr>
          <w:rFonts w:ascii="Times New Roman" w:eastAsia="Times New Roman" w:hAnsi="Times New Roman" w:cs="Times New Roman"/>
          <w:color w:val="000000"/>
          <w:sz w:val="20"/>
          <w:szCs w:val="20"/>
        </w:rPr>
        <w:t xml:space="preserve">  Additionally, the within subject-design, which allows each individual participant </w:t>
      </w:r>
      <w:r w:rsidR="0075151B" w:rsidRPr="00E6453D">
        <w:rPr>
          <w:rFonts w:ascii="Times New Roman" w:eastAsia="Times New Roman" w:hAnsi="Times New Roman" w:cs="Times New Roman"/>
          <w:color w:val="000000"/>
          <w:sz w:val="20"/>
          <w:szCs w:val="20"/>
        </w:rPr>
        <w:t>to serve</w:t>
      </w:r>
      <w:r w:rsidR="00BF4CA9" w:rsidRPr="00E6453D">
        <w:rPr>
          <w:rFonts w:ascii="Times New Roman" w:eastAsia="Times New Roman" w:hAnsi="Times New Roman" w:cs="Times New Roman"/>
          <w:color w:val="000000"/>
          <w:sz w:val="20"/>
          <w:szCs w:val="20"/>
        </w:rPr>
        <w:t xml:space="preserve"> as their own control, helps address the</w:t>
      </w:r>
      <w:r w:rsidR="00374FE6">
        <w:rPr>
          <w:rFonts w:ascii="Times New Roman" w:eastAsia="Times New Roman" w:hAnsi="Times New Roman" w:cs="Times New Roman"/>
          <w:color w:val="000000"/>
          <w:sz w:val="20"/>
          <w:szCs w:val="20"/>
        </w:rPr>
        <w:t>se</w:t>
      </w:r>
      <w:r w:rsidR="00BF4CA9" w:rsidRPr="00E6453D">
        <w:rPr>
          <w:rFonts w:ascii="Times New Roman" w:eastAsia="Times New Roman" w:hAnsi="Times New Roman" w:cs="Times New Roman"/>
          <w:color w:val="000000"/>
          <w:sz w:val="20"/>
          <w:szCs w:val="20"/>
        </w:rPr>
        <w:t xml:space="preserve"> issues </w:t>
      </w:r>
      <w:r w:rsidR="00374FE6">
        <w:rPr>
          <w:rFonts w:ascii="Times New Roman" w:eastAsia="Times New Roman" w:hAnsi="Times New Roman" w:cs="Times New Roman"/>
          <w:color w:val="000000"/>
          <w:sz w:val="20"/>
          <w:szCs w:val="20"/>
        </w:rPr>
        <w:t>because</w:t>
      </w:r>
      <w:r w:rsidR="00BF4CA9" w:rsidRPr="00E6453D">
        <w:rPr>
          <w:rFonts w:ascii="Times New Roman" w:eastAsia="Times New Roman" w:hAnsi="Times New Roman" w:cs="Times New Roman"/>
          <w:color w:val="000000"/>
          <w:sz w:val="20"/>
          <w:szCs w:val="20"/>
        </w:rPr>
        <w:t xml:space="preserve"> even though the actual numbers might be changing rapidly during the drive, participants are being compared to themselves.  Hartman et al. 2015 discusses the consistency of measurements within subjects across sessions of the same cannabis dose.</w:t>
      </w:r>
    </w:p>
    <w:p w14:paraId="646E012F" w14:textId="77777777" w:rsidR="00365325" w:rsidRPr="00E6453D" w:rsidRDefault="00365325" w:rsidP="00365325">
      <w:pPr>
        <w:spacing w:after="0" w:line="240" w:lineRule="auto"/>
        <w:rPr>
          <w:rFonts w:ascii="Times New Roman" w:eastAsia="Times New Roman" w:hAnsi="Times New Roman" w:cs="Times New Roman"/>
          <w:color w:val="000000"/>
          <w:sz w:val="20"/>
          <w:szCs w:val="20"/>
        </w:rPr>
      </w:pPr>
    </w:p>
    <w:p w14:paraId="51A48800" w14:textId="30023C25" w:rsidR="00194F6A" w:rsidRPr="00E6453D" w:rsidRDefault="00194F6A" w:rsidP="00194F6A">
      <w:pPr>
        <w:pStyle w:val="ListParagraph"/>
        <w:numPr>
          <w:ilvl w:val="0"/>
          <w:numId w:val="5"/>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Also, you seem to assume that blood concentrations of THC are golden standard for effect relationship (as for alcohol). I would challenge this as THC blood concentrations cannot representative due to the rapid redistribution to tissue and brain where effect occurs.</w:t>
      </w:r>
    </w:p>
    <w:p w14:paraId="60CA309B" w14:textId="0E4996E4" w:rsidR="00194F6A" w:rsidRPr="00E6453D" w:rsidRDefault="00194F6A" w:rsidP="00194F6A">
      <w:pPr>
        <w:spacing w:after="0" w:line="240" w:lineRule="auto"/>
        <w:rPr>
          <w:rFonts w:ascii="Times New Roman" w:eastAsia="Times New Roman" w:hAnsi="Times New Roman" w:cs="Times New Roman"/>
          <w:color w:val="000000"/>
          <w:sz w:val="20"/>
          <w:szCs w:val="20"/>
        </w:rPr>
      </w:pPr>
    </w:p>
    <w:p w14:paraId="382E5C01" w14:textId="0507ABB5" w:rsidR="00194F6A" w:rsidRPr="00E6453D" w:rsidRDefault="00194F6A" w:rsidP="00194F6A">
      <w:pPr>
        <w:spacing w:after="0" w:line="240" w:lineRule="auto"/>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1252E38C" w14:textId="10F02C75" w:rsidR="00194F6A" w:rsidRPr="00E6453D" w:rsidRDefault="00194F6A" w:rsidP="00194F6A">
      <w:pPr>
        <w:spacing w:after="0" w:line="240" w:lineRule="auto"/>
        <w:ind w:left="720"/>
        <w:rPr>
          <w:rFonts w:ascii="Times New Roman" w:eastAsia="Times New Roman" w:hAnsi="Times New Roman" w:cs="Times New Roman"/>
          <w:color w:val="000000"/>
          <w:sz w:val="20"/>
          <w:szCs w:val="20"/>
        </w:rPr>
      </w:pPr>
    </w:p>
    <w:p w14:paraId="5778F48D" w14:textId="3FF41D3A" w:rsidR="00194F6A" w:rsidRPr="00E6453D" w:rsidRDefault="00194F6A" w:rsidP="0075151B">
      <w:pPr>
        <w:spacing w:after="0" w:line="240" w:lineRule="auto"/>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The reviewer is correct to point out that blood concentrations are not the gold standard for effect relationships.  However, </w:t>
      </w:r>
      <w:r w:rsidR="006707FF" w:rsidRPr="00E6453D">
        <w:rPr>
          <w:rFonts w:ascii="Times New Roman" w:eastAsia="Times New Roman" w:hAnsi="Times New Roman" w:cs="Times New Roman"/>
          <w:color w:val="000000"/>
          <w:sz w:val="20"/>
          <w:szCs w:val="20"/>
        </w:rPr>
        <w:t>there exists a trade-off between the competing desires for the acquisition of both naturalistic driving and representative indicators of intoxication.  G</w:t>
      </w:r>
      <w:r w:rsidRPr="00E6453D">
        <w:rPr>
          <w:rFonts w:ascii="Times New Roman" w:eastAsia="Times New Roman" w:hAnsi="Times New Roman" w:cs="Times New Roman"/>
          <w:color w:val="000000"/>
          <w:sz w:val="20"/>
          <w:szCs w:val="20"/>
        </w:rPr>
        <w:t xml:space="preserve">iven the ad libitum intake and interindividual variability using blood concentrations was the best available option for this type of nature since we cannot implement any more invasive approaches without introducing </w:t>
      </w:r>
      <w:r w:rsidR="00BF4CA9" w:rsidRPr="00E6453D">
        <w:rPr>
          <w:rFonts w:ascii="Times New Roman" w:eastAsia="Times New Roman" w:hAnsi="Times New Roman" w:cs="Times New Roman"/>
          <w:color w:val="000000"/>
          <w:sz w:val="20"/>
          <w:szCs w:val="20"/>
        </w:rPr>
        <w:t>additional sources of non-validity to the experiment</w:t>
      </w:r>
      <w:r w:rsidR="00374FE6">
        <w:rPr>
          <w:rFonts w:ascii="Times New Roman" w:eastAsia="Times New Roman" w:hAnsi="Times New Roman" w:cs="Times New Roman"/>
          <w:color w:val="000000"/>
          <w:sz w:val="20"/>
          <w:szCs w:val="20"/>
        </w:rPr>
        <w:t>.</w:t>
      </w:r>
    </w:p>
    <w:p w14:paraId="6BA74867" w14:textId="77777777" w:rsidR="00BF4CA9" w:rsidRPr="00E6453D" w:rsidRDefault="00BF4CA9" w:rsidP="00194F6A">
      <w:pPr>
        <w:spacing w:after="0" w:line="240" w:lineRule="auto"/>
        <w:ind w:left="720"/>
        <w:rPr>
          <w:rFonts w:ascii="Times New Roman" w:eastAsia="Times New Roman" w:hAnsi="Times New Roman" w:cs="Times New Roman"/>
          <w:color w:val="000000"/>
          <w:sz w:val="20"/>
          <w:szCs w:val="20"/>
        </w:rPr>
      </w:pPr>
    </w:p>
    <w:p w14:paraId="719CD3C8" w14:textId="12EA7C88" w:rsidR="00365325" w:rsidRPr="00E6453D" w:rsidRDefault="00BF4CA9" w:rsidP="006707FF">
      <w:pPr>
        <w:pStyle w:val="ListParagraph"/>
        <w:numPr>
          <w:ilvl w:val="0"/>
          <w:numId w:val="5"/>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Please speculate how representative and useful the THC blood concentrations are.</w:t>
      </w:r>
    </w:p>
    <w:p w14:paraId="48B83B09" w14:textId="77777777" w:rsidR="006707FF" w:rsidRPr="00E6453D" w:rsidRDefault="006707FF" w:rsidP="006707FF">
      <w:pPr>
        <w:pStyle w:val="ListParagraph"/>
        <w:spacing w:after="0" w:line="240" w:lineRule="auto"/>
        <w:rPr>
          <w:rFonts w:ascii="Times New Roman" w:eastAsia="Times New Roman" w:hAnsi="Times New Roman" w:cs="Times New Roman"/>
          <w:color w:val="000000"/>
          <w:sz w:val="20"/>
          <w:szCs w:val="20"/>
        </w:rPr>
      </w:pPr>
    </w:p>
    <w:p w14:paraId="10D3B010" w14:textId="69CEFB0B" w:rsidR="006C5D73" w:rsidRPr="00E6453D" w:rsidRDefault="00BF4CA9" w:rsidP="00BF4CA9">
      <w:pPr>
        <w:ind w:left="720"/>
        <w:rPr>
          <w:rFonts w:ascii="Times New Roman" w:hAnsi="Times New Roman" w:cs="Times New Roman"/>
          <w:sz w:val="20"/>
          <w:szCs w:val="20"/>
        </w:rPr>
      </w:pPr>
      <w:r w:rsidRPr="00E6453D">
        <w:rPr>
          <w:rFonts w:ascii="Times New Roman" w:hAnsi="Times New Roman" w:cs="Times New Roman"/>
          <w:sz w:val="20"/>
          <w:szCs w:val="20"/>
        </w:rPr>
        <w:t>Response:</w:t>
      </w:r>
    </w:p>
    <w:p w14:paraId="3D7DEB75" w14:textId="77CD2023" w:rsidR="006707FF" w:rsidRPr="00E6453D" w:rsidRDefault="00BF4CA9" w:rsidP="0075151B">
      <w:pPr>
        <w:ind w:left="1440"/>
        <w:rPr>
          <w:rFonts w:ascii="Times New Roman" w:hAnsi="Times New Roman" w:cs="Times New Roman"/>
          <w:sz w:val="20"/>
          <w:szCs w:val="20"/>
        </w:rPr>
      </w:pPr>
      <w:r w:rsidRPr="00E6453D">
        <w:rPr>
          <w:rFonts w:ascii="Times New Roman" w:hAnsi="Times New Roman" w:cs="Times New Roman"/>
          <w:sz w:val="20"/>
          <w:szCs w:val="20"/>
        </w:rPr>
        <w:lastRenderedPageBreak/>
        <w:t xml:space="preserve">In in-vivo studies, blood THC concentrations provide </w:t>
      </w:r>
      <w:r w:rsidR="00D010FE">
        <w:rPr>
          <w:rFonts w:ascii="Times New Roman" w:hAnsi="Times New Roman" w:cs="Times New Roman"/>
          <w:sz w:val="20"/>
          <w:szCs w:val="20"/>
        </w:rPr>
        <w:t xml:space="preserve">an </w:t>
      </w:r>
      <w:r w:rsidRPr="00E6453D">
        <w:rPr>
          <w:rFonts w:ascii="Times New Roman" w:hAnsi="Times New Roman" w:cs="Times New Roman"/>
          <w:sz w:val="20"/>
          <w:szCs w:val="20"/>
        </w:rPr>
        <w:t xml:space="preserve">established of </w:t>
      </w:r>
      <w:r w:rsidR="00D010FE">
        <w:rPr>
          <w:rFonts w:ascii="Times New Roman" w:hAnsi="Times New Roman" w:cs="Times New Roman"/>
          <w:sz w:val="20"/>
          <w:szCs w:val="20"/>
        </w:rPr>
        <w:t xml:space="preserve">estimate </w:t>
      </w:r>
      <w:r w:rsidRPr="00E6453D">
        <w:rPr>
          <w:rFonts w:ascii="Times New Roman" w:hAnsi="Times New Roman" w:cs="Times New Roman"/>
          <w:sz w:val="20"/>
          <w:szCs w:val="20"/>
        </w:rPr>
        <w:t>central nervous system functioning</w:t>
      </w:r>
      <w:r w:rsidR="00D010FE">
        <w:rPr>
          <w:rFonts w:ascii="Times New Roman" w:hAnsi="Times New Roman" w:cs="Times New Roman"/>
          <w:sz w:val="20"/>
          <w:szCs w:val="20"/>
        </w:rPr>
        <w:t xml:space="preserve"> following acute cannabis administration</w:t>
      </w:r>
      <w:r w:rsidRPr="00E6453D">
        <w:rPr>
          <w:rFonts w:ascii="Times New Roman" w:hAnsi="Times New Roman" w:cs="Times New Roman"/>
          <w:sz w:val="20"/>
          <w:szCs w:val="20"/>
        </w:rPr>
        <w:t xml:space="preserve"> </w:t>
      </w:r>
      <w:r w:rsidRPr="00E6453D">
        <w:rPr>
          <w:rFonts w:ascii="Times New Roman" w:hAnsi="Times New Roman" w:cs="Times New Roman"/>
          <w:sz w:val="20"/>
          <w:szCs w:val="20"/>
          <w:highlight w:val="yellow"/>
        </w:rPr>
        <w:t>[CITATION</w:t>
      </w:r>
      <w:r w:rsidR="00E6453D">
        <w:rPr>
          <w:rFonts w:ascii="Times New Roman" w:hAnsi="Times New Roman" w:cs="Times New Roman"/>
          <w:sz w:val="20"/>
          <w:szCs w:val="20"/>
          <w:highlight w:val="yellow"/>
        </w:rPr>
        <w:t>(S)</w:t>
      </w:r>
      <w:r w:rsidRPr="00E6453D">
        <w:rPr>
          <w:rFonts w:ascii="Times New Roman" w:hAnsi="Times New Roman" w:cs="Times New Roman"/>
          <w:sz w:val="20"/>
          <w:szCs w:val="20"/>
          <w:highlight w:val="yellow"/>
        </w:rPr>
        <w:t>].</w:t>
      </w:r>
      <w:r w:rsidRPr="00E6453D">
        <w:rPr>
          <w:rFonts w:ascii="Times New Roman" w:hAnsi="Times New Roman" w:cs="Times New Roman"/>
          <w:sz w:val="20"/>
          <w:szCs w:val="20"/>
        </w:rPr>
        <w:t xml:space="preserve">  As per the reviewer’s comment, we’ve </w:t>
      </w:r>
      <w:r w:rsidR="006707FF" w:rsidRPr="00E6453D">
        <w:rPr>
          <w:rFonts w:ascii="Times New Roman" w:hAnsi="Times New Roman" w:cs="Times New Roman"/>
          <w:sz w:val="20"/>
          <w:szCs w:val="20"/>
        </w:rPr>
        <w:t>added two statements of this, one in the Data Collection subsection under methods</w:t>
      </w:r>
      <w:r w:rsidR="00D010FE">
        <w:rPr>
          <w:rFonts w:ascii="Times New Roman" w:hAnsi="Times New Roman" w:cs="Times New Roman"/>
          <w:sz w:val="20"/>
          <w:szCs w:val="20"/>
        </w:rPr>
        <w:t xml:space="preserve"> </w:t>
      </w:r>
      <w:r w:rsidR="00D010FE" w:rsidRPr="00D010FE">
        <w:rPr>
          <w:rFonts w:ascii="Times New Roman" w:hAnsi="Times New Roman" w:cs="Times New Roman"/>
          <w:sz w:val="20"/>
          <w:szCs w:val="20"/>
          <w:highlight w:val="yellow"/>
        </w:rPr>
        <w:t>[QUOTE STATEMENT]</w:t>
      </w:r>
      <w:r w:rsidR="006707FF" w:rsidRPr="00E6453D">
        <w:rPr>
          <w:rFonts w:ascii="Times New Roman" w:hAnsi="Times New Roman" w:cs="Times New Roman"/>
          <w:sz w:val="20"/>
          <w:szCs w:val="20"/>
        </w:rPr>
        <w:t>, and another in the discussion</w:t>
      </w:r>
      <w:r w:rsidR="00D010FE">
        <w:rPr>
          <w:rFonts w:ascii="Times New Roman" w:hAnsi="Times New Roman" w:cs="Times New Roman"/>
          <w:sz w:val="20"/>
          <w:szCs w:val="20"/>
        </w:rPr>
        <w:t xml:space="preserve"> </w:t>
      </w:r>
      <w:r w:rsidR="00D010FE" w:rsidRPr="00D010FE">
        <w:rPr>
          <w:rFonts w:ascii="Times New Roman" w:hAnsi="Times New Roman" w:cs="Times New Roman"/>
          <w:sz w:val="20"/>
          <w:szCs w:val="20"/>
          <w:highlight w:val="yellow"/>
        </w:rPr>
        <w:t>[QUOTE STATEMENT]</w:t>
      </w:r>
      <w:r w:rsidR="006707FF" w:rsidRPr="00E6453D">
        <w:rPr>
          <w:rFonts w:ascii="Times New Roman" w:hAnsi="Times New Roman" w:cs="Times New Roman"/>
          <w:sz w:val="20"/>
          <w:szCs w:val="20"/>
        </w:rPr>
        <w:t>.</w:t>
      </w:r>
    </w:p>
    <w:p w14:paraId="3B14D3DA" w14:textId="5EBD99A4" w:rsidR="006707FF" w:rsidRPr="00E6453D" w:rsidRDefault="006707FF" w:rsidP="006707FF">
      <w:pPr>
        <w:pStyle w:val="ListParagraph"/>
        <w:numPr>
          <w:ilvl w:val="0"/>
          <w:numId w:val="5"/>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Abstract. Is the conclusion based on the results or simply a wish?</w:t>
      </w:r>
    </w:p>
    <w:p w14:paraId="2ABC0C76" w14:textId="0C99C965" w:rsidR="006707FF" w:rsidRPr="00E6453D" w:rsidRDefault="006707FF" w:rsidP="006707FF">
      <w:pPr>
        <w:spacing w:after="0" w:line="240" w:lineRule="auto"/>
        <w:rPr>
          <w:rFonts w:ascii="Times New Roman" w:eastAsia="Times New Roman" w:hAnsi="Times New Roman" w:cs="Times New Roman"/>
          <w:color w:val="000000"/>
          <w:sz w:val="20"/>
          <w:szCs w:val="20"/>
        </w:rPr>
      </w:pPr>
    </w:p>
    <w:p w14:paraId="02CFE8E2" w14:textId="0406ACEB" w:rsidR="006707FF" w:rsidRPr="00E6453D" w:rsidRDefault="006707FF" w:rsidP="006707FF">
      <w:pPr>
        <w:spacing w:after="0" w:line="240" w:lineRule="auto"/>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0F246A04" w14:textId="0303D70B" w:rsidR="006707FF" w:rsidRPr="00E6453D" w:rsidRDefault="006707FF" w:rsidP="006707FF">
      <w:pPr>
        <w:spacing w:after="0" w:line="240" w:lineRule="auto"/>
        <w:ind w:left="720"/>
        <w:rPr>
          <w:rFonts w:ascii="Times New Roman" w:eastAsia="Times New Roman" w:hAnsi="Times New Roman" w:cs="Times New Roman"/>
          <w:color w:val="000000"/>
          <w:sz w:val="20"/>
          <w:szCs w:val="20"/>
        </w:rPr>
      </w:pPr>
    </w:p>
    <w:p w14:paraId="455D7C22" w14:textId="73E9E4C3" w:rsidR="006707FF" w:rsidRPr="00E6453D" w:rsidRDefault="008F1612" w:rsidP="0075151B">
      <w:pPr>
        <w:spacing w:after="0" w:line="240" w:lineRule="auto"/>
        <w:ind w:left="14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Given the word constraints of we needed to keep the conclusion as concise as possible </w:t>
      </w:r>
      <w:proofErr w:type="gramStart"/>
      <w:r>
        <w:rPr>
          <w:rFonts w:ascii="Times New Roman" w:eastAsia="Times New Roman" w:hAnsi="Times New Roman" w:cs="Times New Roman"/>
          <w:color w:val="000000"/>
          <w:sz w:val="20"/>
          <w:szCs w:val="20"/>
        </w:rPr>
        <w:t>so as to</w:t>
      </w:r>
      <w:proofErr w:type="gramEnd"/>
      <w:r>
        <w:rPr>
          <w:rFonts w:ascii="Times New Roman" w:eastAsia="Times New Roman" w:hAnsi="Times New Roman" w:cs="Times New Roman"/>
          <w:color w:val="000000"/>
          <w:sz w:val="20"/>
          <w:szCs w:val="20"/>
        </w:rPr>
        <w:t xml:space="preserve"> not omit important details regarding the experiment methods and results.  </w:t>
      </w:r>
      <w:r w:rsidR="006707FF" w:rsidRPr="00E6453D">
        <w:rPr>
          <w:rFonts w:ascii="Times New Roman" w:eastAsia="Times New Roman" w:hAnsi="Times New Roman" w:cs="Times New Roman"/>
          <w:color w:val="000000"/>
          <w:sz w:val="20"/>
          <w:szCs w:val="20"/>
        </w:rPr>
        <w:t xml:space="preserve">We chose to describe our results a safety concern rather than making a more definitive judgement.  </w:t>
      </w:r>
      <w:r>
        <w:rPr>
          <w:rFonts w:ascii="Times New Roman" w:eastAsia="Times New Roman" w:hAnsi="Times New Roman" w:cs="Times New Roman"/>
          <w:color w:val="000000"/>
          <w:sz w:val="20"/>
          <w:szCs w:val="20"/>
        </w:rPr>
        <w:t>Further discussion of this is included in the discussion section, and we acknowledge that</w:t>
      </w:r>
      <w:r w:rsidR="006707FF" w:rsidRPr="00E6453D">
        <w:rPr>
          <w:rFonts w:ascii="Times New Roman" w:eastAsia="Times New Roman" w:hAnsi="Times New Roman" w:cs="Times New Roman"/>
          <w:color w:val="000000"/>
          <w:sz w:val="20"/>
          <w:szCs w:val="20"/>
        </w:rPr>
        <w:t xml:space="preserve"> further research needs to be performed in the area of cannabis use and divided attention while driving, and we believe that the significant effects detected in our study provide a worthwhile contribution.  </w:t>
      </w:r>
      <w:bookmarkStart w:id="0" w:name="_GoBack"/>
      <w:bookmarkEnd w:id="0"/>
    </w:p>
    <w:p w14:paraId="5740BCCA" w14:textId="69977D34" w:rsidR="006707FF" w:rsidRPr="00E6453D" w:rsidRDefault="006707FF" w:rsidP="006707FF">
      <w:pPr>
        <w:spacing w:after="0" w:line="240" w:lineRule="auto"/>
        <w:ind w:left="720"/>
        <w:rPr>
          <w:rFonts w:ascii="Times New Roman" w:eastAsia="Times New Roman" w:hAnsi="Times New Roman" w:cs="Times New Roman"/>
          <w:color w:val="000000"/>
          <w:sz w:val="20"/>
          <w:szCs w:val="20"/>
        </w:rPr>
      </w:pPr>
    </w:p>
    <w:p w14:paraId="53838FA9" w14:textId="688169C6" w:rsidR="006707FF" w:rsidRPr="00E6453D" w:rsidRDefault="006707FF" w:rsidP="006707FF">
      <w:pPr>
        <w:pStyle w:val="ListParagraph"/>
        <w:numPr>
          <w:ilvl w:val="0"/>
          <w:numId w:val="5"/>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Introduction, first sentence. You mean in suspected </w:t>
      </w:r>
      <w:proofErr w:type="gramStart"/>
      <w:r w:rsidRPr="00E6453D">
        <w:rPr>
          <w:rFonts w:ascii="Times New Roman" w:eastAsia="Times New Roman" w:hAnsi="Times New Roman" w:cs="Times New Roman"/>
          <w:color w:val="000000"/>
          <w:sz w:val="20"/>
          <w:szCs w:val="20"/>
        </w:rPr>
        <w:t>DUI:s</w:t>
      </w:r>
      <w:proofErr w:type="gramEnd"/>
      <w:r w:rsidRPr="00E6453D">
        <w:rPr>
          <w:rFonts w:ascii="Times New Roman" w:eastAsia="Times New Roman" w:hAnsi="Times New Roman" w:cs="Times New Roman"/>
          <w:color w:val="000000"/>
          <w:sz w:val="20"/>
          <w:szCs w:val="20"/>
        </w:rPr>
        <w:t>?</w:t>
      </w:r>
    </w:p>
    <w:p w14:paraId="73AB1C56" w14:textId="53F156A9" w:rsidR="006707FF" w:rsidRPr="00E6453D" w:rsidRDefault="006707FF" w:rsidP="006707FF">
      <w:pPr>
        <w:spacing w:after="0" w:line="240" w:lineRule="auto"/>
        <w:ind w:left="720"/>
        <w:rPr>
          <w:rFonts w:ascii="Times New Roman" w:eastAsia="Times New Roman" w:hAnsi="Times New Roman" w:cs="Times New Roman"/>
          <w:color w:val="000000"/>
          <w:sz w:val="20"/>
          <w:szCs w:val="20"/>
        </w:rPr>
      </w:pPr>
    </w:p>
    <w:p w14:paraId="6C9662B0" w14:textId="7FCDBABE" w:rsidR="001B46F4" w:rsidRPr="00E6453D" w:rsidRDefault="001B46F4" w:rsidP="006707FF">
      <w:pPr>
        <w:spacing w:after="0" w:line="240" w:lineRule="auto"/>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3782E373" w14:textId="77777777" w:rsidR="001B46F4" w:rsidRPr="00E6453D" w:rsidRDefault="001B46F4" w:rsidP="006707FF">
      <w:pPr>
        <w:spacing w:after="0" w:line="240" w:lineRule="auto"/>
        <w:ind w:left="720"/>
        <w:rPr>
          <w:rFonts w:ascii="Times New Roman" w:eastAsia="Times New Roman" w:hAnsi="Times New Roman" w:cs="Times New Roman"/>
          <w:color w:val="000000"/>
          <w:sz w:val="20"/>
          <w:szCs w:val="20"/>
        </w:rPr>
      </w:pPr>
    </w:p>
    <w:p w14:paraId="359727C6" w14:textId="327468BA" w:rsidR="006707FF" w:rsidRPr="00E6453D" w:rsidRDefault="006707FF" w:rsidP="0075151B">
      <w:pPr>
        <w:spacing w:after="0" w:line="240" w:lineRule="auto"/>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The reviewer is correct, we’ve modified the text to clarify this statement, which based upon the research of </w:t>
      </w:r>
      <w:proofErr w:type="spellStart"/>
      <w:r w:rsidR="00A00C8E" w:rsidRPr="00E6453D">
        <w:rPr>
          <w:rFonts w:ascii="Times New Roman" w:eastAsia="Times New Roman" w:hAnsi="Times New Roman" w:cs="Times New Roman"/>
          <w:color w:val="000000"/>
          <w:sz w:val="20"/>
          <w:szCs w:val="20"/>
        </w:rPr>
        <w:t>Augsburger</w:t>
      </w:r>
      <w:proofErr w:type="spellEnd"/>
      <w:r w:rsidR="00A00C8E" w:rsidRPr="00E6453D">
        <w:rPr>
          <w:rFonts w:ascii="Times New Roman" w:eastAsia="Times New Roman" w:hAnsi="Times New Roman" w:cs="Times New Roman"/>
          <w:color w:val="000000"/>
          <w:sz w:val="20"/>
          <w:szCs w:val="20"/>
        </w:rPr>
        <w:t xml:space="preserve"> et al. 2005 and </w:t>
      </w:r>
      <w:proofErr w:type="spellStart"/>
      <w:r w:rsidRPr="00E6453D">
        <w:rPr>
          <w:rFonts w:ascii="Times New Roman" w:eastAsia="Times New Roman" w:hAnsi="Times New Roman" w:cs="Times New Roman"/>
          <w:color w:val="000000"/>
          <w:sz w:val="20"/>
          <w:szCs w:val="20"/>
        </w:rPr>
        <w:t>Berning</w:t>
      </w:r>
      <w:proofErr w:type="spellEnd"/>
      <w:r w:rsidRPr="00E6453D">
        <w:rPr>
          <w:rFonts w:ascii="Times New Roman" w:eastAsia="Times New Roman" w:hAnsi="Times New Roman" w:cs="Times New Roman"/>
          <w:color w:val="000000"/>
          <w:sz w:val="20"/>
          <w:szCs w:val="20"/>
        </w:rPr>
        <w:t xml:space="preserve"> </w:t>
      </w:r>
      <w:r w:rsidR="00A00C8E" w:rsidRPr="00E6453D">
        <w:rPr>
          <w:rFonts w:ascii="Times New Roman" w:eastAsia="Times New Roman" w:hAnsi="Times New Roman" w:cs="Times New Roman"/>
          <w:color w:val="000000"/>
          <w:sz w:val="20"/>
          <w:szCs w:val="20"/>
        </w:rPr>
        <w:t xml:space="preserve">et al. </w:t>
      </w:r>
      <w:r w:rsidRPr="00E6453D">
        <w:rPr>
          <w:rFonts w:ascii="Times New Roman" w:eastAsia="Times New Roman" w:hAnsi="Times New Roman" w:cs="Times New Roman"/>
          <w:color w:val="000000"/>
          <w:sz w:val="20"/>
          <w:szCs w:val="20"/>
        </w:rPr>
        <w:t>2015</w:t>
      </w:r>
      <w:r w:rsidR="001B46F4" w:rsidRPr="00E6453D">
        <w:rPr>
          <w:rFonts w:ascii="Times New Roman" w:eastAsia="Times New Roman" w:hAnsi="Times New Roman" w:cs="Times New Roman"/>
          <w:color w:val="000000"/>
          <w:sz w:val="20"/>
          <w:szCs w:val="20"/>
        </w:rPr>
        <w:t xml:space="preserve"> (</w:t>
      </w:r>
      <w:r w:rsidR="00A00C8E" w:rsidRPr="00E6453D">
        <w:rPr>
          <w:rFonts w:ascii="Times New Roman" w:eastAsia="Times New Roman" w:hAnsi="Times New Roman" w:cs="Times New Roman"/>
          <w:color w:val="000000"/>
          <w:sz w:val="20"/>
          <w:szCs w:val="20"/>
        </w:rPr>
        <w:t xml:space="preserve">complete </w:t>
      </w:r>
      <w:r w:rsidR="001B46F4" w:rsidRPr="00E6453D">
        <w:rPr>
          <w:rFonts w:ascii="Times New Roman" w:eastAsia="Times New Roman" w:hAnsi="Times New Roman" w:cs="Times New Roman"/>
          <w:color w:val="000000"/>
          <w:sz w:val="20"/>
          <w:szCs w:val="20"/>
        </w:rPr>
        <w:t>reference</w:t>
      </w:r>
      <w:r w:rsidR="00A00C8E" w:rsidRPr="00E6453D">
        <w:rPr>
          <w:rFonts w:ascii="Times New Roman" w:eastAsia="Times New Roman" w:hAnsi="Times New Roman" w:cs="Times New Roman"/>
          <w:color w:val="000000"/>
          <w:sz w:val="20"/>
          <w:szCs w:val="20"/>
        </w:rPr>
        <w:t>s</w:t>
      </w:r>
      <w:r w:rsidR="001B46F4" w:rsidRPr="00E6453D">
        <w:rPr>
          <w:rFonts w:ascii="Times New Roman" w:eastAsia="Times New Roman" w:hAnsi="Times New Roman" w:cs="Times New Roman"/>
          <w:color w:val="000000"/>
          <w:sz w:val="20"/>
          <w:szCs w:val="20"/>
        </w:rPr>
        <w:t xml:space="preserve"> given in the appendix).  </w:t>
      </w:r>
      <w:r w:rsidR="00A00C8E" w:rsidRPr="00E6453D">
        <w:rPr>
          <w:rFonts w:ascii="Times New Roman" w:eastAsia="Times New Roman" w:hAnsi="Times New Roman" w:cs="Times New Roman"/>
          <w:color w:val="000000"/>
          <w:sz w:val="20"/>
          <w:szCs w:val="20"/>
        </w:rPr>
        <w:t>Because we are limited to 20 references in the main text</w:t>
      </w:r>
      <w:r w:rsidR="001B46F4" w:rsidRPr="00E6453D">
        <w:rPr>
          <w:rFonts w:ascii="Times New Roman" w:eastAsia="Times New Roman" w:hAnsi="Times New Roman" w:cs="Times New Roman"/>
          <w:color w:val="000000"/>
          <w:sz w:val="20"/>
          <w:szCs w:val="20"/>
        </w:rPr>
        <w:t xml:space="preserve">, we did not have room to include </w:t>
      </w:r>
      <w:r w:rsidR="00A00C8E" w:rsidRPr="00E6453D">
        <w:rPr>
          <w:rFonts w:ascii="Times New Roman" w:eastAsia="Times New Roman" w:hAnsi="Times New Roman" w:cs="Times New Roman"/>
          <w:color w:val="000000"/>
          <w:sz w:val="20"/>
          <w:szCs w:val="20"/>
        </w:rPr>
        <w:t>these citations.</w:t>
      </w:r>
    </w:p>
    <w:p w14:paraId="1081F70E" w14:textId="77777777" w:rsidR="001B46F4" w:rsidRPr="00E6453D" w:rsidRDefault="001B46F4" w:rsidP="001B46F4">
      <w:pPr>
        <w:spacing w:after="0" w:line="240" w:lineRule="auto"/>
        <w:rPr>
          <w:rFonts w:ascii="Times New Roman" w:eastAsia="Times New Roman" w:hAnsi="Times New Roman" w:cs="Times New Roman"/>
          <w:color w:val="000000"/>
          <w:sz w:val="20"/>
          <w:szCs w:val="20"/>
        </w:rPr>
      </w:pPr>
    </w:p>
    <w:p w14:paraId="40B736DB" w14:textId="64EF975F" w:rsidR="001B46F4" w:rsidRPr="00E6453D" w:rsidRDefault="001B46F4" w:rsidP="001B46F4">
      <w:pPr>
        <w:pStyle w:val="ListParagraph"/>
        <w:numPr>
          <w:ilvl w:val="0"/>
          <w:numId w:val="5"/>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Please add a reference to your used simulator model.</w:t>
      </w:r>
    </w:p>
    <w:p w14:paraId="568EF5B2" w14:textId="241B1BDF" w:rsidR="001B46F4" w:rsidRPr="00E6453D" w:rsidRDefault="001B46F4" w:rsidP="001B46F4">
      <w:pPr>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42C844C5" w14:textId="022E1FBE" w:rsidR="001B46F4" w:rsidRPr="00E6453D" w:rsidRDefault="001B46F4" w:rsidP="0075151B">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As per the reviewer’s comment, we’ve added </w:t>
      </w:r>
      <w:r w:rsidR="008F1612">
        <w:rPr>
          <w:rFonts w:ascii="Times New Roman" w:eastAsia="Times New Roman" w:hAnsi="Times New Roman" w:cs="Times New Roman"/>
          <w:color w:val="000000"/>
          <w:sz w:val="20"/>
          <w:szCs w:val="20"/>
        </w:rPr>
        <w:t>a hyperlink the NADS-1 website (</w:t>
      </w:r>
      <w:r w:rsidR="00087617" w:rsidRPr="00087617">
        <w:rPr>
          <w:rFonts w:ascii="Times New Roman" w:eastAsia="Times New Roman" w:hAnsi="Times New Roman" w:cs="Times New Roman"/>
          <w:color w:val="000000"/>
          <w:sz w:val="20"/>
          <w:szCs w:val="20"/>
        </w:rPr>
        <w:t>https://www.nads-sc.uiowa.edu/sim_nads1.php</w:t>
      </w:r>
      <w:r w:rsidR="00087617">
        <w:rPr>
          <w:rFonts w:ascii="Times New Roman" w:eastAsia="Times New Roman" w:hAnsi="Times New Roman" w:cs="Times New Roman"/>
          <w:color w:val="000000"/>
          <w:sz w:val="20"/>
          <w:szCs w:val="20"/>
        </w:rPr>
        <w:t>)</w:t>
      </w:r>
      <w:r w:rsidRPr="00E6453D">
        <w:rPr>
          <w:rFonts w:ascii="Times New Roman" w:eastAsia="Times New Roman" w:hAnsi="Times New Roman" w:cs="Times New Roman"/>
          <w:color w:val="000000"/>
          <w:sz w:val="20"/>
          <w:szCs w:val="20"/>
        </w:rPr>
        <w:t xml:space="preserve"> to the Data Collection subsection</w:t>
      </w:r>
      <w:r w:rsidR="00087617">
        <w:rPr>
          <w:rFonts w:ascii="Times New Roman" w:eastAsia="Times New Roman" w:hAnsi="Times New Roman" w:cs="Times New Roman"/>
          <w:color w:val="000000"/>
          <w:sz w:val="20"/>
          <w:szCs w:val="20"/>
        </w:rPr>
        <w:t xml:space="preserve">. This official page </w:t>
      </w:r>
      <w:r w:rsidRPr="00E6453D">
        <w:rPr>
          <w:rFonts w:ascii="Times New Roman" w:eastAsia="Times New Roman" w:hAnsi="Times New Roman" w:cs="Times New Roman"/>
          <w:color w:val="000000"/>
          <w:sz w:val="20"/>
          <w:szCs w:val="20"/>
        </w:rPr>
        <w:t>describe</w:t>
      </w:r>
      <w:r w:rsidR="00087617">
        <w:rPr>
          <w:rFonts w:ascii="Times New Roman" w:eastAsia="Times New Roman" w:hAnsi="Times New Roman" w:cs="Times New Roman"/>
          <w:color w:val="000000"/>
          <w:sz w:val="20"/>
          <w:szCs w:val="20"/>
        </w:rPr>
        <w:t>s</w:t>
      </w:r>
      <w:r w:rsidRPr="00E6453D">
        <w:rPr>
          <w:rFonts w:ascii="Times New Roman" w:eastAsia="Times New Roman" w:hAnsi="Times New Roman" w:cs="Times New Roman"/>
          <w:color w:val="000000"/>
          <w:sz w:val="20"/>
          <w:szCs w:val="20"/>
        </w:rPr>
        <w:t xml:space="preserve"> the simulator in greater detail.</w:t>
      </w:r>
    </w:p>
    <w:p w14:paraId="52451EB0" w14:textId="77777777" w:rsidR="001B46F4" w:rsidRPr="00E6453D" w:rsidRDefault="001B46F4" w:rsidP="006707FF">
      <w:pPr>
        <w:spacing w:after="0" w:line="240" w:lineRule="auto"/>
        <w:ind w:left="720"/>
        <w:rPr>
          <w:rFonts w:ascii="Times New Roman" w:eastAsia="Times New Roman" w:hAnsi="Times New Roman" w:cs="Times New Roman"/>
          <w:color w:val="000000"/>
          <w:sz w:val="20"/>
          <w:szCs w:val="20"/>
        </w:rPr>
      </w:pPr>
    </w:p>
    <w:p w14:paraId="1FCABADB" w14:textId="0CAA132A" w:rsidR="001B46F4" w:rsidRPr="00E6453D" w:rsidRDefault="006707FF" w:rsidP="001B46F4">
      <w:pPr>
        <w:pStyle w:val="ListParagraph"/>
        <w:numPr>
          <w:ilvl w:val="0"/>
          <w:numId w:val="5"/>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Regarding THC concentrations again. Your statement should include a reflection on how representative these are in an investigation after an accident. Problematic parameter!</w:t>
      </w:r>
    </w:p>
    <w:p w14:paraId="73ADEE46" w14:textId="729AE039" w:rsidR="001B46F4" w:rsidRPr="00E6453D" w:rsidRDefault="001B46F4" w:rsidP="001B46F4">
      <w:pPr>
        <w:pStyle w:val="ListParagraph"/>
        <w:spacing w:after="0" w:line="240" w:lineRule="auto"/>
        <w:rPr>
          <w:rFonts w:ascii="Times New Roman" w:eastAsia="Times New Roman" w:hAnsi="Times New Roman" w:cs="Times New Roman"/>
          <w:color w:val="000000"/>
          <w:sz w:val="20"/>
          <w:szCs w:val="20"/>
        </w:rPr>
      </w:pPr>
    </w:p>
    <w:p w14:paraId="3A98E105" w14:textId="1AE34846" w:rsidR="001B46F4" w:rsidRDefault="001B46F4" w:rsidP="001B46F4">
      <w:pPr>
        <w:pStyle w:val="ListParagraph"/>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1C5855E9" w14:textId="0CA7B006" w:rsidR="00087617" w:rsidRDefault="00087617" w:rsidP="001B46F4">
      <w:pPr>
        <w:pStyle w:val="ListParagraph"/>
        <w:spacing w:after="0" w:line="240" w:lineRule="auto"/>
        <w:rPr>
          <w:rFonts w:ascii="Times New Roman" w:eastAsia="Times New Roman" w:hAnsi="Times New Roman" w:cs="Times New Roman"/>
          <w:color w:val="000000"/>
          <w:sz w:val="20"/>
          <w:szCs w:val="20"/>
        </w:rPr>
      </w:pPr>
    </w:p>
    <w:p w14:paraId="18189559" w14:textId="7EC29D6B" w:rsidR="00087617" w:rsidRPr="00E6453D" w:rsidRDefault="00087617" w:rsidP="00087617">
      <w:pPr>
        <w:pStyle w:val="ListParagraph"/>
        <w:spacing w:after="0" w:line="240" w:lineRule="auto"/>
        <w:ind w:left="1440"/>
        <w:rPr>
          <w:rFonts w:ascii="Times New Roman" w:eastAsia="Times New Roman" w:hAnsi="Times New Roman" w:cs="Times New Roman"/>
          <w:color w:val="000000"/>
          <w:sz w:val="20"/>
          <w:szCs w:val="20"/>
        </w:rPr>
      </w:pPr>
      <w:r w:rsidRPr="00087617">
        <w:rPr>
          <w:rFonts w:ascii="Times New Roman" w:eastAsia="Times New Roman" w:hAnsi="Times New Roman" w:cs="Times New Roman"/>
          <w:color w:val="000000"/>
          <w:sz w:val="20"/>
          <w:szCs w:val="20"/>
        </w:rPr>
        <w:t>This is an excellent point.  We have clarified that these values are representative of THC concentrations at the time of driving rather than the time at which law enforcement would gather them following a traffic stop or crash.</w:t>
      </w:r>
    </w:p>
    <w:p w14:paraId="40907BC3" w14:textId="77777777" w:rsidR="001B46F4" w:rsidRPr="00E6453D" w:rsidRDefault="001B46F4" w:rsidP="001B46F4">
      <w:pPr>
        <w:pStyle w:val="ListParagraph"/>
        <w:spacing w:after="0" w:line="240" w:lineRule="auto"/>
        <w:rPr>
          <w:rFonts w:ascii="Times New Roman" w:eastAsia="Times New Roman" w:hAnsi="Times New Roman" w:cs="Times New Roman"/>
          <w:color w:val="000000"/>
          <w:sz w:val="20"/>
          <w:szCs w:val="20"/>
        </w:rPr>
      </w:pPr>
    </w:p>
    <w:p w14:paraId="3FB74A51" w14:textId="77777777" w:rsidR="001B46F4" w:rsidRPr="00E6453D" w:rsidRDefault="001B46F4" w:rsidP="001B46F4">
      <w:pPr>
        <w:pStyle w:val="ListParagraph"/>
        <w:numPr>
          <w:ilvl w:val="0"/>
          <w:numId w:val="5"/>
        </w:numPr>
        <w:rPr>
          <w:rFonts w:ascii="Times New Roman" w:hAnsi="Times New Roman" w:cs="Times New Roman"/>
          <w:sz w:val="20"/>
          <w:szCs w:val="20"/>
        </w:rPr>
      </w:pPr>
      <w:r w:rsidRPr="00E6453D">
        <w:rPr>
          <w:rFonts w:ascii="Times New Roman" w:eastAsia="Times New Roman" w:hAnsi="Times New Roman" w:cs="Times New Roman"/>
          <w:color w:val="000000"/>
          <w:sz w:val="20"/>
          <w:szCs w:val="20"/>
        </w:rPr>
        <w:t>THC measurements. Add some information regarding measurement uncertainty.</w:t>
      </w:r>
    </w:p>
    <w:p w14:paraId="39FE37AD" w14:textId="77777777" w:rsidR="001B46F4" w:rsidRPr="00E6453D" w:rsidRDefault="001B46F4" w:rsidP="001B46F4">
      <w:pPr>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0001BDF9" w14:textId="2DE676BF" w:rsidR="000E40D1" w:rsidRPr="00E6453D" w:rsidRDefault="000E40D1" w:rsidP="0075151B">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In response to</w:t>
      </w:r>
      <w:r w:rsidR="001B46F4" w:rsidRPr="00E6453D">
        <w:rPr>
          <w:rFonts w:ascii="Times New Roman" w:eastAsia="Times New Roman" w:hAnsi="Times New Roman" w:cs="Times New Roman"/>
          <w:color w:val="000000"/>
          <w:sz w:val="20"/>
          <w:szCs w:val="20"/>
        </w:rPr>
        <w:t xml:space="preserve"> the reviewer’s comment, we’ve </w:t>
      </w:r>
      <w:r w:rsidRPr="00E6453D">
        <w:rPr>
          <w:rFonts w:ascii="Times New Roman" w:eastAsia="Times New Roman" w:hAnsi="Times New Roman" w:cs="Times New Roman"/>
          <w:color w:val="000000"/>
          <w:sz w:val="20"/>
          <w:szCs w:val="20"/>
        </w:rPr>
        <w:t>referenced</w:t>
      </w:r>
      <w:r w:rsidR="001B46F4" w:rsidRPr="00E6453D">
        <w:rPr>
          <w:rFonts w:ascii="Times New Roman" w:eastAsia="Times New Roman" w:hAnsi="Times New Roman" w:cs="Times New Roman"/>
          <w:color w:val="000000"/>
          <w:sz w:val="20"/>
          <w:szCs w:val="20"/>
        </w:rPr>
        <w:t xml:space="preserve"> the work of Hartman </w:t>
      </w:r>
      <w:r w:rsidRPr="00E6453D">
        <w:rPr>
          <w:rFonts w:ascii="Times New Roman" w:eastAsia="Times New Roman" w:hAnsi="Times New Roman" w:cs="Times New Roman"/>
          <w:color w:val="000000"/>
          <w:sz w:val="20"/>
          <w:szCs w:val="20"/>
        </w:rPr>
        <w:t xml:space="preserve">et al. </w:t>
      </w:r>
      <w:r w:rsidR="001B46F4" w:rsidRPr="00E6453D">
        <w:rPr>
          <w:rFonts w:ascii="Times New Roman" w:eastAsia="Times New Roman" w:hAnsi="Times New Roman" w:cs="Times New Roman"/>
          <w:color w:val="000000"/>
          <w:sz w:val="20"/>
          <w:szCs w:val="20"/>
        </w:rPr>
        <w:t xml:space="preserve">2015 in the </w:t>
      </w:r>
      <w:r w:rsidRPr="00E6453D">
        <w:rPr>
          <w:rFonts w:ascii="Times New Roman" w:eastAsia="Times New Roman" w:hAnsi="Times New Roman" w:cs="Times New Roman"/>
          <w:color w:val="000000"/>
          <w:sz w:val="20"/>
          <w:szCs w:val="20"/>
        </w:rPr>
        <w:t>Dosing subsection of the results.  This paper</w:t>
      </w:r>
      <w:r w:rsidR="001B46F4" w:rsidRPr="00E6453D">
        <w:rPr>
          <w:rFonts w:ascii="Times New Roman" w:eastAsia="Times New Roman" w:hAnsi="Times New Roman" w:cs="Times New Roman"/>
          <w:color w:val="000000"/>
          <w:sz w:val="20"/>
          <w:szCs w:val="20"/>
        </w:rPr>
        <w:t xml:space="preserve"> provides greater </w:t>
      </w:r>
      <w:r w:rsidRPr="00E6453D">
        <w:rPr>
          <w:rFonts w:ascii="Times New Roman" w:eastAsia="Times New Roman" w:hAnsi="Times New Roman" w:cs="Times New Roman"/>
          <w:color w:val="000000"/>
          <w:sz w:val="20"/>
          <w:szCs w:val="20"/>
        </w:rPr>
        <w:t>detail</w:t>
      </w:r>
      <w:r w:rsidR="001B46F4" w:rsidRPr="00E6453D">
        <w:rPr>
          <w:rFonts w:ascii="Times New Roman" w:eastAsia="Times New Roman" w:hAnsi="Times New Roman" w:cs="Times New Roman"/>
          <w:color w:val="000000"/>
          <w:sz w:val="20"/>
          <w:szCs w:val="20"/>
        </w:rPr>
        <w:t xml:space="preserve"> on </w:t>
      </w:r>
      <w:r w:rsidRPr="00E6453D">
        <w:rPr>
          <w:rFonts w:ascii="Times New Roman" w:eastAsia="Times New Roman" w:hAnsi="Times New Roman" w:cs="Times New Roman"/>
          <w:color w:val="000000"/>
          <w:sz w:val="20"/>
          <w:szCs w:val="20"/>
        </w:rPr>
        <w:t xml:space="preserve">the </w:t>
      </w:r>
      <w:r w:rsidR="001B46F4" w:rsidRPr="00E6453D">
        <w:rPr>
          <w:rFonts w:ascii="Times New Roman" w:eastAsia="Times New Roman" w:hAnsi="Times New Roman" w:cs="Times New Roman"/>
          <w:color w:val="000000"/>
          <w:sz w:val="20"/>
          <w:szCs w:val="20"/>
        </w:rPr>
        <w:t>THC measurement</w:t>
      </w:r>
      <w:r w:rsidRPr="00E6453D">
        <w:rPr>
          <w:rFonts w:ascii="Times New Roman" w:eastAsia="Times New Roman" w:hAnsi="Times New Roman" w:cs="Times New Roman"/>
          <w:color w:val="000000"/>
          <w:sz w:val="20"/>
          <w:szCs w:val="20"/>
        </w:rPr>
        <w:t>s in these data.</w:t>
      </w:r>
    </w:p>
    <w:p w14:paraId="16A84621" w14:textId="377B0B46" w:rsidR="000E40D1" w:rsidRPr="00E6453D" w:rsidRDefault="000E40D1" w:rsidP="000E40D1">
      <w:pPr>
        <w:pStyle w:val="ListParagraph"/>
        <w:numPr>
          <w:ilvl w:val="0"/>
          <w:numId w:val="5"/>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Results. Rather than using single concentration value did you consider using AUD values for analysis, which might be more relevant as exposure parameter?</w:t>
      </w:r>
    </w:p>
    <w:p w14:paraId="066C3BF9" w14:textId="620D3587" w:rsidR="000E40D1" w:rsidRPr="00E6453D" w:rsidRDefault="000E40D1" w:rsidP="000E40D1">
      <w:pPr>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2FCB6B03" w14:textId="70C3E52F" w:rsidR="000E40D1" w:rsidRPr="00E6453D" w:rsidRDefault="00941F50" w:rsidP="0075151B">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lastRenderedPageBreak/>
        <w:t>Assuming the reviewer is referring to AUC, we did not consider AUC values as the field of DUID uses blood concentrations.</w:t>
      </w:r>
    </w:p>
    <w:p w14:paraId="7D665BA5" w14:textId="3056DA22" w:rsidR="000E40D1" w:rsidRPr="00E6453D" w:rsidRDefault="00941F50" w:rsidP="000E40D1">
      <w:pPr>
        <w:pStyle w:val="ListParagraph"/>
        <w:numPr>
          <w:ilvl w:val="0"/>
          <w:numId w:val="5"/>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In the Appendix tables explain the subgroups: Urban, Interstate, Rural.</w:t>
      </w:r>
    </w:p>
    <w:p w14:paraId="0EFB1BCD" w14:textId="53C41D53" w:rsidR="00941F50" w:rsidRPr="00E6453D" w:rsidRDefault="00941F50" w:rsidP="00941F50">
      <w:pPr>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25A5DC5C" w14:textId="7BA7EC51" w:rsidR="00941F50" w:rsidRPr="00E6453D" w:rsidRDefault="0075151B" w:rsidP="0075151B">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We agree that these different segments could be clarified.  </w:t>
      </w:r>
      <w:r w:rsidR="00941F50" w:rsidRPr="00E6453D">
        <w:rPr>
          <w:rFonts w:ascii="Times New Roman" w:eastAsia="Times New Roman" w:hAnsi="Times New Roman" w:cs="Times New Roman"/>
          <w:color w:val="000000"/>
          <w:sz w:val="20"/>
          <w:szCs w:val="20"/>
        </w:rPr>
        <w:t xml:space="preserve">As per the reviewer’s suggestion, we’ve added information explaining the </w:t>
      </w:r>
      <w:r w:rsidRPr="00E6453D">
        <w:rPr>
          <w:rFonts w:ascii="Times New Roman" w:eastAsia="Times New Roman" w:hAnsi="Times New Roman" w:cs="Times New Roman"/>
          <w:color w:val="000000"/>
          <w:sz w:val="20"/>
          <w:szCs w:val="20"/>
        </w:rPr>
        <w:t>various</w:t>
      </w:r>
      <w:r w:rsidR="00941F50" w:rsidRPr="00E6453D">
        <w:rPr>
          <w:rFonts w:ascii="Times New Roman" w:eastAsia="Times New Roman" w:hAnsi="Times New Roman" w:cs="Times New Roman"/>
          <w:color w:val="000000"/>
          <w:sz w:val="20"/>
          <w:szCs w:val="20"/>
        </w:rPr>
        <w:t xml:space="preserve"> drive segments </w:t>
      </w:r>
      <w:r w:rsidRPr="00E6453D">
        <w:rPr>
          <w:rFonts w:ascii="Times New Roman" w:eastAsia="Times New Roman" w:hAnsi="Times New Roman" w:cs="Times New Roman"/>
          <w:color w:val="000000"/>
          <w:sz w:val="20"/>
          <w:szCs w:val="20"/>
        </w:rPr>
        <w:t>in</w:t>
      </w:r>
      <w:r w:rsidR="00941F50" w:rsidRPr="00E6453D">
        <w:rPr>
          <w:rFonts w:ascii="Times New Roman" w:eastAsia="Times New Roman" w:hAnsi="Times New Roman" w:cs="Times New Roman"/>
          <w:color w:val="000000"/>
          <w:sz w:val="20"/>
          <w:szCs w:val="20"/>
        </w:rPr>
        <w:t xml:space="preserve"> each of the Appendix tables that reference</w:t>
      </w:r>
      <w:r w:rsidRPr="00E6453D">
        <w:rPr>
          <w:rFonts w:ascii="Times New Roman" w:eastAsia="Times New Roman" w:hAnsi="Times New Roman" w:cs="Times New Roman"/>
          <w:color w:val="000000"/>
          <w:sz w:val="20"/>
          <w:szCs w:val="20"/>
        </w:rPr>
        <w:t>s</w:t>
      </w:r>
      <w:r w:rsidR="00941F50" w:rsidRPr="00E6453D">
        <w:rPr>
          <w:rFonts w:ascii="Times New Roman" w:eastAsia="Times New Roman" w:hAnsi="Times New Roman" w:cs="Times New Roman"/>
          <w:color w:val="000000"/>
          <w:sz w:val="20"/>
          <w:szCs w:val="20"/>
        </w:rPr>
        <w:t xml:space="preserve"> the</w:t>
      </w:r>
      <w:r w:rsidRPr="00E6453D">
        <w:rPr>
          <w:rFonts w:ascii="Times New Roman" w:eastAsia="Times New Roman" w:hAnsi="Times New Roman" w:cs="Times New Roman"/>
          <w:color w:val="000000"/>
          <w:sz w:val="20"/>
          <w:szCs w:val="20"/>
        </w:rPr>
        <w:t>m</w:t>
      </w:r>
      <w:r w:rsidR="00941F50" w:rsidRPr="00E6453D">
        <w:rPr>
          <w:rFonts w:ascii="Times New Roman" w:eastAsia="Times New Roman" w:hAnsi="Times New Roman" w:cs="Times New Roman"/>
          <w:color w:val="000000"/>
          <w:sz w:val="20"/>
          <w:szCs w:val="20"/>
        </w:rPr>
        <w:t>.</w:t>
      </w:r>
    </w:p>
    <w:p w14:paraId="495FDD9B" w14:textId="0B14FA35" w:rsidR="000E40D1" w:rsidRPr="00E6453D" w:rsidRDefault="000E40D1" w:rsidP="000E40D1">
      <w:pPr>
        <w:ind w:left="720"/>
        <w:rPr>
          <w:rFonts w:ascii="Times New Roman" w:eastAsia="Times New Roman" w:hAnsi="Times New Roman" w:cs="Times New Roman"/>
          <w:color w:val="000000"/>
          <w:sz w:val="20"/>
          <w:szCs w:val="20"/>
        </w:rPr>
      </w:pPr>
    </w:p>
    <w:p w14:paraId="3A987CBD" w14:textId="74B93342" w:rsidR="00941F50" w:rsidRPr="00E6453D" w:rsidRDefault="00941F50" w:rsidP="00941F50">
      <w:pPr>
        <w:rPr>
          <w:rFonts w:ascii="Times New Roman" w:hAnsi="Times New Roman" w:cs="Times New Roman"/>
          <w:b/>
          <w:bCs/>
          <w:sz w:val="20"/>
          <w:szCs w:val="20"/>
        </w:rPr>
      </w:pPr>
      <w:r w:rsidRPr="00E6453D">
        <w:rPr>
          <w:rFonts w:ascii="Times New Roman" w:hAnsi="Times New Roman" w:cs="Times New Roman"/>
          <w:b/>
          <w:bCs/>
          <w:sz w:val="20"/>
          <w:szCs w:val="20"/>
        </w:rPr>
        <w:t>Comments from Reviewer #4</w:t>
      </w:r>
    </w:p>
    <w:p w14:paraId="7FF04FD4" w14:textId="2CB6981B" w:rsidR="00941F50" w:rsidRPr="00A95DFD" w:rsidRDefault="00941F50" w:rsidP="00A95DFD">
      <w:pPr>
        <w:rPr>
          <w:rFonts w:ascii="Times New Roman" w:eastAsia="Times New Roman" w:hAnsi="Times New Roman" w:cs="Times New Roman"/>
          <w:color w:val="000000"/>
          <w:sz w:val="20"/>
          <w:szCs w:val="20"/>
        </w:rPr>
      </w:pPr>
      <w:r w:rsidRPr="00A95DFD">
        <w:rPr>
          <w:rFonts w:ascii="Times New Roman" w:eastAsia="Times New Roman" w:hAnsi="Times New Roman" w:cs="Times New Roman"/>
          <w:color w:val="000000"/>
          <w:sz w:val="20"/>
          <w:szCs w:val="20"/>
        </w:rPr>
        <w:t xml:space="preserve">This manuscript is describing the effects of cannabis with/without alcohol compared to placebo on driving simulated tasks to explore the effects on driving safety in healthy white males (within-subject) individuals age 21-37 (n=19), using three divided attention tasks and three aspects of driving performance.  Outcomes were modeled using linear regression in response to THC or </w:t>
      </w:r>
      <w:proofErr w:type="spellStart"/>
      <w:r w:rsidRPr="00A95DFD">
        <w:rPr>
          <w:rFonts w:ascii="Times New Roman" w:eastAsia="Times New Roman" w:hAnsi="Times New Roman" w:cs="Times New Roman"/>
          <w:color w:val="000000"/>
          <w:sz w:val="20"/>
          <w:szCs w:val="20"/>
        </w:rPr>
        <w:t>BrAC</w:t>
      </w:r>
      <w:proofErr w:type="spellEnd"/>
      <w:r w:rsidRPr="00A95DFD">
        <w:rPr>
          <w:rFonts w:ascii="Times New Roman" w:eastAsia="Times New Roman" w:hAnsi="Times New Roman" w:cs="Times New Roman"/>
          <w:color w:val="000000"/>
          <w:sz w:val="20"/>
          <w:szCs w:val="20"/>
        </w:rPr>
        <w:t>.  This is an important preliminary investigation of the combinatorial effects of THC and alcohol. As with other studies, blood concentrations of THC were highly variable across subjects.   Figure 1 (Table A1) visualizes the THC blood levels with or without co-alcohol administration.  </w:t>
      </w:r>
    </w:p>
    <w:p w14:paraId="730D9C6C" w14:textId="0C42EF68" w:rsidR="00941F50" w:rsidRPr="00E6453D" w:rsidRDefault="00941F50" w:rsidP="00941F50">
      <w:pPr>
        <w:pStyle w:val="ListParagraph"/>
        <w:numPr>
          <w:ilvl w:val="0"/>
          <w:numId w:val="7"/>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It would be interesting to see statistical analysis on these values, as low THC/</w:t>
      </w:r>
      <w:proofErr w:type="spellStart"/>
      <w:r w:rsidRPr="00E6453D">
        <w:rPr>
          <w:rFonts w:ascii="Times New Roman" w:eastAsia="Times New Roman" w:hAnsi="Times New Roman" w:cs="Times New Roman"/>
          <w:color w:val="000000"/>
          <w:sz w:val="20"/>
          <w:szCs w:val="20"/>
        </w:rPr>
        <w:t>etOH</w:t>
      </w:r>
      <w:proofErr w:type="spellEnd"/>
      <w:r w:rsidRPr="00E6453D">
        <w:rPr>
          <w:rFonts w:ascii="Times New Roman" w:eastAsia="Times New Roman" w:hAnsi="Times New Roman" w:cs="Times New Roman"/>
          <w:color w:val="000000"/>
          <w:sz w:val="20"/>
          <w:szCs w:val="20"/>
        </w:rPr>
        <w:t xml:space="preserve"> seems to have a trend for reduced blood levels compared to THC/placebo, while high THC/</w:t>
      </w:r>
      <w:proofErr w:type="spellStart"/>
      <w:r w:rsidRPr="00E6453D">
        <w:rPr>
          <w:rFonts w:ascii="Times New Roman" w:eastAsia="Times New Roman" w:hAnsi="Times New Roman" w:cs="Times New Roman"/>
          <w:color w:val="000000"/>
          <w:sz w:val="20"/>
          <w:szCs w:val="20"/>
        </w:rPr>
        <w:t>etOH</w:t>
      </w:r>
      <w:proofErr w:type="spellEnd"/>
      <w:r w:rsidRPr="00E6453D">
        <w:rPr>
          <w:rFonts w:ascii="Times New Roman" w:eastAsia="Times New Roman" w:hAnsi="Times New Roman" w:cs="Times New Roman"/>
          <w:color w:val="000000"/>
          <w:sz w:val="20"/>
          <w:szCs w:val="20"/>
        </w:rPr>
        <w:t xml:space="preserve"> seems to have a trend for higher blood levels.  Do you have any explanation for these effects?  or why in two subjects the levels decreased significantly?</w:t>
      </w:r>
    </w:p>
    <w:p w14:paraId="7EE715A9" w14:textId="1A350846" w:rsidR="00941F50" w:rsidRPr="00E6453D" w:rsidRDefault="00941F50" w:rsidP="00941F50">
      <w:pPr>
        <w:spacing w:after="0" w:line="240" w:lineRule="auto"/>
        <w:rPr>
          <w:rFonts w:ascii="Times New Roman" w:eastAsia="Times New Roman" w:hAnsi="Times New Roman" w:cs="Times New Roman"/>
          <w:color w:val="000000"/>
          <w:sz w:val="20"/>
          <w:szCs w:val="20"/>
        </w:rPr>
      </w:pPr>
    </w:p>
    <w:p w14:paraId="7F8B1FA5" w14:textId="0A1491D9" w:rsidR="00941F50" w:rsidRPr="00E6453D" w:rsidRDefault="00941F50" w:rsidP="00941F50">
      <w:pPr>
        <w:spacing w:after="0" w:line="240" w:lineRule="auto"/>
        <w:ind w:left="360" w:firstLine="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Response: </w:t>
      </w:r>
    </w:p>
    <w:p w14:paraId="522BEB14" w14:textId="79E62F69" w:rsidR="00941F50" w:rsidRPr="00E6453D" w:rsidRDefault="00941F50" w:rsidP="00941F50">
      <w:pPr>
        <w:spacing w:after="0" w:line="240" w:lineRule="auto"/>
        <w:ind w:left="360" w:firstLine="360"/>
        <w:rPr>
          <w:rFonts w:ascii="Times New Roman" w:eastAsia="Times New Roman" w:hAnsi="Times New Roman" w:cs="Times New Roman"/>
          <w:color w:val="000000"/>
          <w:sz w:val="20"/>
          <w:szCs w:val="20"/>
        </w:rPr>
      </w:pPr>
    </w:p>
    <w:p w14:paraId="0EB5C47C" w14:textId="17578773" w:rsidR="00941F50" w:rsidRPr="00E6453D" w:rsidRDefault="00941F50" w:rsidP="0075151B">
      <w:pPr>
        <w:spacing w:after="0" w:line="240" w:lineRule="auto"/>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In general, we found there to be higher variability (and higher medians) in THC concentrations following alcohol in comparison to the same doses without alcohol.  Given the space limitations of this manuscript we are unable to provide an in-depth analysis </w:t>
      </w:r>
      <w:r w:rsidR="00A95DFD">
        <w:rPr>
          <w:rFonts w:ascii="Times New Roman" w:eastAsia="Times New Roman" w:hAnsi="Times New Roman" w:cs="Times New Roman"/>
          <w:color w:val="000000"/>
          <w:sz w:val="20"/>
          <w:szCs w:val="20"/>
        </w:rPr>
        <w:t>exploring this</w:t>
      </w:r>
      <w:r w:rsidRPr="00E6453D">
        <w:rPr>
          <w:rFonts w:ascii="Times New Roman" w:eastAsia="Times New Roman" w:hAnsi="Times New Roman" w:cs="Times New Roman"/>
          <w:color w:val="000000"/>
          <w:sz w:val="20"/>
          <w:szCs w:val="20"/>
        </w:rPr>
        <w:t xml:space="preserve"> aspect of the data in this paper; however, </w:t>
      </w:r>
      <w:r w:rsidR="00A95DFD">
        <w:rPr>
          <w:rFonts w:ascii="Times New Roman" w:eastAsia="Times New Roman" w:hAnsi="Times New Roman" w:cs="Times New Roman"/>
          <w:color w:val="000000"/>
          <w:sz w:val="20"/>
          <w:szCs w:val="20"/>
        </w:rPr>
        <w:t>such an analysis was performed in the</w:t>
      </w:r>
      <w:r w:rsidRPr="00E6453D">
        <w:rPr>
          <w:rFonts w:ascii="Times New Roman" w:eastAsia="Times New Roman" w:hAnsi="Times New Roman" w:cs="Times New Roman"/>
          <w:color w:val="000000"/>
          <w:sz w:val="20"/>
          <w:szCs w:val="20"/>
        </w:rPr>
        <w:t xml:space="preserve"> citations Hartman et al. 2015 and Hartman et al. 2016 for a statistical analysis of these data that addresses the</w:t>
      </w:r>
      <w:r w:rsidR="00A95DFD">
        <w:rPr>
          <w:rFonts w:ascii="Times New Roman" w:eastAsia="Times New Roman" w:hAnsi="Times New Roman" w:cs="Times New Roman"/>
          <w:color w:val="000000"/>
          <w:sz w:val="20"/>
          <w:szCs w:val="20"/>
        </w:rPr>
        <w:t xml:space="preserve"> interesting patterns that the</w:t>
      </w:r>
      <w:r w:rsidRPr="00E6453D">
        <w:rPr>
          <w:rFonts w:ascii="Times New Roman" w:eastAsia="Times New Roman" w:hAnsi="Times New Roman" w:cs="Times New Roman"/>
          <w:color w:val="000000"/>
          <w:sz w:val="20"/>
          <w:szCs w:val="20"/>
        </w:rPr>
        <w:t xml:space="preserve"> reviewer mentions. </w:t>
      </w:r>
    </w:p>
    <w:p w14:paraId="0D479D31" w14:textId="77777777" w:rsidR="00941F50" w:rsidRPr="00E6453D" w:rsidRDefault="00941F50" w:rsidP="00941F50">
      <w:pPr>
        <w:spacing w:after="0" w:line="240" w:lineRule="auto"/>
        <w:rPr>
          <w:rFonts w:ascii="Times New Roman" w:eastAsia="Times New Roman" w:hAnsi="Times New Roman" w:cs="Times New Roman"/>
          <w:color w:val="000000"/>
          <w:sz w:val="20"/>
          <w:szCs w:val="20"/>
        </w:rPr>
      </w:pPr>
    </w:p>
    <w:p w14:paraId="09C5071D" w14:textId="66AE9057" w:rsidR="0075151B" w:rsidRPr="00E6453D" w:rsidRDefault="0075151B" w:rsidP="0075151B">
      <w:pPr>
        <w:pStyle w:val="ListParagraph"/>
        <w:numPr>
          <w:ilvl w:val="0"/>
          <w:numId w:val="7"/>
        </w:num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Was there any change in scoring based on urban vs. rural scenarios?</w:t>
      </w:r>
    </w:p>
    <w:p w14:paraId="51E44B45" w14:textId="0AE95F80" w:rsidR="0075151B" w:rsidRPr="00E6453D" w:rsidRDefault="0075151B" w:rsidP="0075151B">
      <w:pPr>
        <w:spacing w:after="0" w:line="240" w:lineRule="auto"/>
        <w:rPr>
          <w:rFonts w:ascii="Times New Roman" w:eastAsia="Times New Roman" w:hAnsi="Times New Roman" w:cs="Times New Roman"/>
          <w:color w:val="000000"/>
          <w:sz w:val="20"/>
          <w:szCs w:val="20"/>
        </w:rPr>
      </w:pPr>
    </w:p>
    <w:p w14:paraId="3601614E" w14:textId="7FAAFA12" w:rsidR="0075151B" w:rsidRPr="00E6453D" w:rsidRDefault="0075151B" w:rsidP="0075151B">
      <w:pPr>
        <w:spacing w:after="0" w:line="240" w:lineRule="auto"/>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5D4888F0" w14:textId="42BA3787" w:rsidR="0075151B" w:rsidRPr="00E6453D" w:rsidRDefault="0075151B" w:rsidP="0075151B">
      <w:pPr>
        <w:spacing w:after="0" w:line="240" w:lineRule="auto"/>
        <w:ind w:left="720"/>
        <w:rPr>
          <w:rFonts w:ascii="Times New Roman" w:eastAsia="Times New Roman" w:hAnsi="Times New Roman" w:cs="Times New Roman"/>
          <w:color w:val="000000"/>
          <w:sz w:val="20"/>
          <w:szCs w:val="20"/>
        </w:rPr>
      </w:pPr>
    </w:p>
    <w:p w14:paraId="7CF115CC" w14:textId="4A45A496" w:rsidR="0075151B" w:rsidRPr="00E6453D" w:rsidRDefault="0075151B" w:rsidP="0075151B">
      <w:pPr>
        <w:spacing w:after="0" w:line="240" w:lineRule="auto"/>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We did not alter any of our outcome measures in response to the different drive scenarios.  However, for tasks where some instances could take place in differing drive segments, we adjusted for task location in our statistical models.  In response to the reviewer’s comment, we’ve </w:t>
      </w:r>
      <w:r w:rsidR="009D333A" w:rsidRPr="00E6453D">
        <w:rPr>
          <w:rFonts w:ascii="Times New Roman" w:eastAsia="Times New Roman" w:hAnsi="Times New Roman" w:cs="Times New Roman"/>
          <w:color w:val="000000"/>
          <w:sz w:val="20"/>
          <w:szCs w:val="20"/>
        </w:rPr>
        <w:t>modified</w:t>
      </w:r>
      <w:r w:rsidRPr="00E6453D">
        <w:rPr>
          <w:rFonts w:ascii="Times New Roman" w:eastAsia="Times New Roman" w:hAnsi="Times New Roman" w:cs="Times New Roman"/>
          <w:color w:val="000000"/>
          <w:sz w:val="20"/>
          <w:szCs w:val="20"/>
        </w:rPr>
        <w:t xml:space="preserve"> the text in the final paragraph of the Statistical Analyses subsection to better indicate this.</w:t>
      </w:r>
    </w:p>
    <w:p w14:paraId="332C8CC2" w14:textId="77777777" w:rsidR="0075151B" w:rsidRPr="00E6453D" w:rsidRDefault="0075151B" w:rsidP="0075151B">
      <w:pPr>
        <w:spacing w:after="0" w:line="240" w:lineRule="auto"/>
        <w:ind w:left="720"/>
        <w:rPr>
          <w:rFonts w:ascii="Times New Roman" w:eastAsia="Times New Roman" w:hAnsi="Times New Roman" w:cs="Times New Roman"/>
          <w:color w:val="000000"/>
          <w:sz w:val="20"/>
          <w:szCs w:val="20"/>
        </w:rPr>
      </w:pPr>
    </w:p>
    <w:p w14:paraId="73F613E7" w14:textId="245482BE" w:rsidR="00941F50" w:rsidRPr="00E6453D" w:rsidRDefault="0075151B" w:rsidP="00941F50">
      <w:pPr>
        <w:pStyle w:val="ListParagraph"/>
        <w:numPr>
          <w:ilvl w:val="0"/>
          <w:numId w:val="7"/>
        </w:num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The dose of THC is quite low compared to what young men are typically accessing in 'real world' cannabis use.  Can you please add a sentence or two to address this?</w:t>
      </w:r>
    </w:p>
    <w:p w14:paraId="592885AB" w14:textId="6563214D" w:rsidR="0075151B" w:rsidRPr="00E6453D" w:rsidRDefault="0075151B" w:rsidP="0075151B">
      <w:pPr>
        <w:ind w:left="72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Response:</w:t>
      </w:r>
    </w:p>
    <w:p w14:paraId="3C1B4061" w14:textId="282A00DA" w:rsidR="006C5D73" w:rsidRDefault="0075151B" w:rsidP="0075151B">
      <w:pPr>
        <w:ind w:left="144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We agree with the reviewer on this point.  To address the reviewer’s comment, we’ve added the following to the Discussion section: “Although the cannabis in this study had a lower potency than typically observed in seized materials, we do not suspect this to be a substantial limitation. Individuals inhaling cannabis can self-titrate dose to a subjective experience comfortable for them, producing similar blood concentrations across a wide range of cannabis potencies. The driving-performance effect of high-THC cannabis concentrates such as hashish were outside the scope of this study but would merit further research.”</w:t>
      </w:r>
    </w:p>
    <w:p w14:paraId="0D32FEA4" w14:textId="785F827C" w:rsidR="00E6453D" w:rsidRDefault="00E6453D" w:rsidP="0075151B">
      <w:pPr>
        <w:ind w:left="1440"/>
        <w:rPr>
          <w:rFonts w:ascii="Times New Roman" w:eastAsia="Times New Roman" w:hAnsi="Times New Roman" w:cs="Times New Roman"/>
          <w:color w:val="000000"/>
          <w:sz w:val="20"/>
          <w:szCs w:val="20"/>
        </w:rPr>
      </w:pPr>
    </w:p>
    <w:p w14:paraId="031DD5FF" w14:textId="48E95191" w:rsidR="00E6453D" w:rsidRDefault="00E6453D" w:rsidP="00E6453D">
      <w:pPr>
        <w:rPr>
          <w:rFonts w:ascii="Times New Roman" w:eastAsia="Times New Roman" w:hAnsi="Times New Roman" w:cs="Times New Roman"/>
          <w:b/>
          <w:bCs/>
          <w:color w:val="000000"/>
          <w:sz w:val="20"/>
          <w:szCs w:val="20"/>
        </w:rPr>
      </w:pPr>
      <w:r w:rsidRPr="00E6453D">
        <w:rPr>
          <w:rFonts w:ascii="Times New Roman" w:eastAsia="Times New Roman" w:hAnsi="Times New Roman" w:cs="Times New Roman"/>
          <w:b/>
          <w:bCs/>
          <w:color w:val="000000"/>
          <w:sz w:val="20"/>
          <w:szCs w:val="20"/>
        </w:rPr>
        <w:t>References Cited in the Response</w:t>
      </w:r>
    </w:p>
    <w:p w14:paraId="39EB15BF" w14:textId="683D1A90" w:rsidR="00E6453D" w:rsidRPr="00E6453D" w:rsidRDefault="00E6453D" w:rsidP="00E6453D">
      <w:pPr>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highlight w:val="yellow"/>
        </w:rPr>
        <w:t>[</w:t>
      </w:r>
      <w:r w:rsidR="000B5CBF">
        <w:rPr>
          <w:rFonts w:ascii="Times New Roman" w:eastAsia="Times New Roman" w:hAnsi="Times New Roman" w:cs="Times New Roman"/>
          <w:color w:val="000000"/>
          <w:sz w:val="20"/>
          <w:szCs w:val="20"/>
          <w:highlight w:val="yellow"/>
        </w:rPr>
        <w:t xml:space="preserve">STILL NEED TO </w:t>
      </w:r>
      <w:r w:rsidRPr="00E6453D">
        <w:rPr>
          <w:rFonts w:ascii="Times New Roman" w:eastAsia="Times New Roman" w:hAnsi="Times New Roman" w:cs="Times New Roman"/>
          <w:color w:val="000000"/>
          <w:sz w:val="20"/>
          <w:szCs w:val="20"/>
          <w:highlight w:val="yellow"/>
        </w:rPr>
        <w:t>ADD]</w:t>
      </w:r>
    </w:p>
    <w:sectPr w:rsidR="00E6453D" w:rsidRPr="00E64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50567"/>
    <w:multiLevelType w:val="hybridMultilevel"/>
    <w:tmpl w:val="01C40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CD581E"/>
    <w:multiLevelType w:val="hybridMultilevel"/>
    <w:tmpl w:val="467C5B8C"/>
    <w:lvl w:ilvl="0" w:tplc="018CBB44">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66FC1"/>
    <w:multiLevelType w:val="hybridMultilevel"/>
    <w:tmpl w:val="310C1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2B427E"/>
    <w:multiLevelType w:val="hybridMultilevel"/>
    <w:tmpl w:val="519A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46A94"/>
    <w:multiLevelType w:val="hybridMultilevel"/>
    <w:tmpl w:val="342C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31199"/>
    <w:multiLevelType w:val="hybridMultilevel"/>
    <w:tmpl w:val="9514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D65B7"/>
    <w:multiLevelType w:val="hybridMultilevel"/>
    <w:tmpl w:val="A0DA6166"/>
    <w:lvl w:ilvl="0" w:tplc="018CBB44">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965F1"/>
    <w:multiLevelType w:val="hybridMultilevel"/>
    <w:tmpl w:val="81A87582"/>
    <w:lvl w:ilvl="0" w:tplc="720800FE">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93C70"/>
    <w:multiLevelType w:val="hybridMultilevel"/>
    <w:tmpl w:val="F5FE959E"/>
    <w:lvl w:ilvl="0" w:tplc="018CBB44">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1"/>
  </w:num>
  <w:num w:numId="6">
    <w:abstractNumId w:val="7"/>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D5"/>
    <w:rsid w:val="00087617"/>
    <w:rsid w:val="000B5CBF"/>
    <w:rsid w:val="000E40D1"/>
    <w:rsid w:val="00194F6A"/>
    <w:rsid w:val="001B46F4"/>
    <w:rsid w:val="00230A24"/>
    <w:rsid w:val="00357BC8"/>
    <w:rsid w:val="00365325"/>
    <w:rsid w:val="00374FE6"/>
    <w:rsid w:val="00393009"/>
    <w:rsid w:val="003F0AB0"/>
    <w:rsid w:val="00400522"/>
    <w:rsid w:val="00467955"/>
    <w:rsid w:val="005601F5"/>
    <w:rsid w:val="006707FF"/>
    <w:rsid w:val="006C5D73"/>
    <w:rsid w:val="0075151B"/>
    <w:rsid w:val="00804039"/>
    <w:rsid w:val="008D5068"/>
    <w:rsid w:val="008F1612"/>
    <w:rsid w:val="00941F50"/>
    <w:rsid w:val="009A2BD5"/>
    <w:rsid w:val="009D333A"/>
    <w:rsid w:val="00A00C8E"/>
    <w:rsid w:val="00A95DFD"/>
    <w:rsid w:val="00B049C6"/>
    <w:rsid w:val="00BF4CA9"/>
    <w:rsid w:val="00C92986"/>
    <w:rsid w:val="00D010FE"/>
    <w:rsid w:val="00E4040F"/>
    <w:rsid w:val="00E6453D"/>
    <w:rsid w:val="00F04182"/>
    <w:rsid w:val="00FA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2AAB"/>
  <w15:chartTrackingRefBased/>
  <w15:docId w15:val="{254E7D0D-4766-47D6-9F00-28A77D39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BD5"/>
    <w:rPr>
      <w:rFonts w:ascii="Segoe UI" w:hAnsi="Segoe UI" w:cs="Segoe UI"/>
      <w:sz w:val="18"/>
      <w:szCs w:val="18"/>
    </w:rPr>
  </w:style>
  <w:style w:type="paragraph" w:styleId="ListParagraph">
    <w:name w:val="List Paragraph"/>
    <w:basedOn w:val="Normal"/>
    <w:uiPriority w:val="34"/>
    <w:qFormat/>
    <w:rsid w:val="009A2BD5"/>
    <w:pPr>
      <w:ind w:left="720"/>
      <w:contextualSpacing/>
    </w:pPr>
  </w:style>
  <w:style w:type="character" w:styleId="Hyperlink">
    <w:name w:val="Hyperlink"/>
    <w:basedOn w:val="DefaultParagraphFont"/>
    <w:uiPriority w:val="99"/>
    <w:unhideWhenUsed/>
    <w:rsid w:val="00087617"/>
    <w:rPr>
      <w:color w:val="0563C1" w:themeColor="hyperlink"/>
      <w:u w:val="single"/>
    </w:rPr>
  </w:style>
  <w:style w:type="character" w:styleId="UnresolvedMention">
    <w:name w:val="Unresolved Mention"/>
    <w:basedOn w:val="DefaultParagraphFont"/>
    <w:uiPriority w:val="99"/>
    <w:semiHidden/>
    <w:unhideWhenUsed/>
    <w:rsid w:val="00087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45487">
      <w:bodyDiv w:val="1"/>
      <w:marLeft w:val="0"/>
      <w:marRight w:val="0"/>
      <w:marTop w:val="0"/>
      <w:marBottom w:val="0"/>
      <w:divBdr>
        <w:top w:val="none" w:sz="0" w:space="0" w:color="auto"/>
        <w:left w:val="none" w:sz="0" w:space="0" w:color="auto"/>
        <w:bottom w:val="none" w:sz="0" w:space="0" w:color="auto"/>
        <w:right w:val="none" w:sz="0" w:space="0" w:color="auto"/>
      </w:divBdr>
      <w:divsChild>
        <w:div w:id="39644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7</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7</cp:revision>
  <dcterms:created xsi:type="dcterms:W3CDTF">2020-05-20T11:15:00Z</dcterms:created>
  <dcterms:modified xsi:type="dcterms:W3CDTF">2020-05-20T21:04:00Z</dcterms:modified>
</cp:coreProperties>
</file>