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lang w:val="el-GR"/>
        </w:rPr>
      </w:pPr>
      <w:r>
        <w:rPr>
          <w:b/>
          <w:bCs/>
          <w:lang w:val="el-GR"/>
        </w:rPr>
        <w:t>ΙΔΙΩΤΙΚΟ ΣΥΜΦΩΝΗΤΙΚΟ</w:t>
      </w:r>
    </w:p>
    <w:p>
      <w:pPr>
        <w:pStyle w:val="Normal"/>
        <w:bidi w:val="0"/>
        <w:jc w:val="center"/>
        <w:rPr>
          <w:b/>
          <w:bCs/>
          <w:lang w:val="el-GR"/>
        </w:rPr>
      </w:pPr>
      <w:r>
        <w:rPr>
          <w:b/>
          <w:bCs/>
          <w:lang w:val="el-GR"/>
        </w:rPr>
      </w:r>
    </w:p>
    <w:p>
      <w:pPr>
        <w:pStyle w:val="Normal"/>
        <w:bidi w:val="0"/>
        <w:jc w:val="center"/>
        <w:rPr>
          <w:lang w:val="el-GR"/>
        </w:rPr>
      </w:pPr>
      <w:r>
        <w:rPr>
          <w:b/>
          <w:bCs/>
          <w:lang w:val="el-GR"/>
        </w:rPr>
        <w:t>ΜΙΣΘΩΣΗΣ ΕΠΑΓΓΕΛΜΑΤΙΚΗΣ ΣΤΕΓΗΣ</w:t>
      </w:r>
    </w:p>
    <w:p>
      <w:pPr>
        <w:pStyle w:val="Normal"/>
        <w:bidi w:val="0"/>
        <w:jc w:val="center"/>
        <w:rPr>
          <w:b/>
          <w:bCs/>
          <w:lang w:val="el-GR"/>
        </w:rPr>
      </w:pPr>
      <w:r>
        <w:rPr>
          <w:b/>
          <w:bCs/>
          <w:lang w:val="el-GR"/>
        </w:rPr>
      </w:r>
    </w:p>
    <w:p>
      <w:pPr>
        <w:pStyle w:val="Normal"/>
        <w:bidi w:val="0"/>
        <w:jc w:val="center"/>
        <w:rPr>
          <w:b/>
          <w:bCs/>
          <w:lang w:val="el-GR"/>
        </w:rPr>
      </w:pPr>
      <w:r>
        <w:rPr>
          <w:b/>
          <w:bCs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{{place}}, την {{date}}, μεταξύ των κάτωθι συμβαλλομένων: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{{</w:t>
      </w:r>
      <w:r>
        <w:rPr>
          <w:rFonts w:ascii="Droid Sans Mono;monospace" w:hAnsi="Droid Sans Mono;monospace"/>
          <w:b w:val="false"/>
          <w:bCs w:val="false"/>
          <w:color w:val="A5D6FF"/>
          <w:sz w:val="21"/>
          <w:shd w:fill="121314" w:val="clear"/>
          <w:lang w:val="el-GR"/>
        </w:rPr>
        <w:t>caller_gender}}</w:t>
      </w:r>
      <w:r>
        <w:rPr>
          <w:b w:val="false"/>
          <w:bCs w:val="false"/>
          <w:lang w:val="el-GR"/>
        </w:rPr>
        <w:t xml:space="preserve"> {{caller_surname}} {{caller_name}}του {{</w:t>
      </w:r>
      <w:r>
        <w:rPr>
          <w:rFonts w:ascii="Droid Sans Mono;monospace" w:hAnsi="Droid Sans Mono;monospace"/>
          <w:b w:val="false"/>
          <w:bCs w:val="false"/>
          <w:color w:val="A5D6FF"/>
          <w:sz w:val="21"/>
          <w:shd w:fill="121314" w:val="clear"/>
          <w:lang w:val="el-GR"/>
        </w:rPr>
        <w:t>caller_fathers_name</w:t>
      </w:r>
      <w:r>
        <w:rPr>
          <w:b w:val="false"/>
          <w:bCs w:val="false"/>
          <w:lang w:val="el-GR"/>
        </w:rPr>
        <w:t>}} κάτοικος{{</w:t>
      </w:r>
      <w:r>
        <w:rPr>
          <w:rFonts w:ascii="Droid Sans Mono;monospace" w:hAnsi="Droid Sans Mono;monospace"/>
          <w:b w:val="false"/>
          <w:bCs w:val="false"/>
          <w:color w:val="A5D6FF"/>
          <w:sz w:val="21"/>
          <w:shd w:fill="121314" w:val="clear"/>
          <w:lang w:val="el-GR"/>
        </w:rPr>
        <w:t xml:space="preserve">caller_address}} </w:t>
      </w:r>
      <w:r>
        <w:rPr>
          <w:b w:val="false"/>
          <w:bCs w:val="false"/>
          <w:lang w:val="el-GR"/>
        </w:rPr>
        <w:t>με ΑΦΜ {{caller_tax_id}}εφεξής καλούμενου χάριν συντομίας «ο/η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Εκμισθωτής/τρια»,</w:t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  <w:t>{{calling_gender}} {{calling_surname}} {{calling_name}} του {{calling_fathers_name}}{{calling_address}} κάτοικος {{calling_address}με ΑΦΜ {{calling_tax_id}},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εφεξής καλούμενης χάριν συντομίας «ο/η Μισθώτής/τρια»,</w:t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συμφωνήθηκαν, συνομολογήθηκαν και έγιναν αμοιβαίως αποδεκτά τα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ακόλουθα:</w:t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/>
          <w:bCs/>
          <w:lang w:val="el-GR"/>
        </w:rPr>
        <w:t>1. ΠΕΡΙΓΡΑΦΗ ΤΟΥ ΜΙΣΘΙΟΥ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Ο Εκμισθωτής εκμισθώνει στη Μισθώτρια ακίνητο που βρίσκεται στην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πόλη {{city}}, επί της οδού{{address}}, αποτελούμενο από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ab/>
        <w:tab/>
        <w:tab/>
        <w:t>{{description}}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 xml:space="preserve">εφεξής καλούμενο χάριν συντομίας </w:t>
      </w:r>
      <w:r>
        <w:rPr>
          <w:b/>
          <w:bCs/>
          <w:lang w:val="el-GR"/>
        </w:rPr>
        <w:t>«το Μίσθιο»</w:t>
      </w:r>
      <w:r>
        <w:rPr>
          <w:b w:val="false"/>
          <w:bCs w:val="false"/>
          <w:lang w:val="el-GR"/>
        </w:rPr>
        <w:t>.</w:t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Ο/Η Μισθώτής/τρια δηλώνει ότι έχει επισκεφθεί και εξετάσει λεπτομερώς το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Μίσθιο, γνωρίζει πλήρως την πραγματική και εμφανή κατάστασή του και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το αποδέχεται στην κατάσταση στην οποία βρίσκεται κατά την παράδοσή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του, με τους ειδικότερους όρους του παρόντος.</w:t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/>
          <w:bCs/>
          <w:lang w:val="el-GR"/>
        </w:rPr>
        <w:t>2. ΔΙΑΡΚΕΙΑ ΤΗΣ ΜΙΣΘΩΣΗΣ</w:t>
      </w:r>
    </w:p>
    <w:p>
      <w:pPr>
        <w:pStyle w:val="Normal"/>
        <w:bidi w:val="0"/>
        <w:jc w:val="start"/>
        <w:rPr>
          <w:b/>
          <w:bCs/>
          <w:lang w:val="el-GR"/>
        </w:rPr>
      </w:pPr>
      <w:r>
        <w:rPr>
          <w:b/>
          <w:bCs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Η διάρκεια της παρούσας επαγγελματικής μίσθωσης συμφωνείται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ορισμένη και {{duration}}.</w:t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Αρχίζει την {{start_date}} και λήγει την {{expire_date}},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οπότε ο/η Μισθωτής/τρια υποχρεούται να αποδώσει το Μίσθιο στον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Εκμισθωτή στην ίδια κατάσταση στην οποία το παρέλαβε, χωρίς να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απαιτείται προηγούμενη καταγγελία, όχληση ή άλλη δήλωση του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Εκμισθωτή.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Αποκλείεται ρητά η σιωπηρή ανανέωση ή παράταση της μίσθωσης.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Οποιαδήποτε παράταση ή ανανέωσή της θα ισχύει αποκλειστικά και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μόνο εφόσον συμφωνηθεί εγγράφως μεταξύ των συμβαλλομένων.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Τυχόν παραμονή του/της Μισθωτή/τριας  στο Μίσθιο μετά την {{expire_date}</w:t>
      </w:r>
      <w:r>
        <w:rPr>
          <w:b w:val="false"/>
          <w:bCs w:val="false"/>
          <w:lang w:val="el-GR"/>
        </w:rPr>
        <w:t>}</w:t>
      </w:r>
      <w:r>
        <w:rPr>
          <w:b w:val="false"/>
          <w:bCs w:val="false"/>
          <w:lang w:val="el-GR"/>
        </w:rPr>
        <w:t xml:space="preserve"> 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δεν θα θεωρείται σε καμία περίπτωση ανανέωση ή παράταση της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μίσθωσης.</w:t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/>
          <w:bCs/>
          <w:lang w:val="el-GR"/>
        </w:rPr>
        <w:t>3. ΜΙΣΘΩΜΑ</w:t>
      </w:r>
    </w:p>
    <w:p>
      <w:pPr>
        <w:pStyle w:val="Normal"/>
        <w:bidi w:val="0"/>
        <w:jc w:val="start"/>
        <w:rPr>
          <w:b/>
          <w:bCs/>
          <w:lang w:val="el-GR"/>
        </w:rPr>
      </w:pPr>
      <w:r>
        <w:rPr>
          <w:b/>
          <w:bCs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Το μηνιαίο μίσθωμα συμφωνείται ως ακολούθως:</w:t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Για το χρονικό διάστημα από {{start_date}} έως και {{expire date}}, το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μηνιαίο μίσθωμα συμφωνείται στο ποσό των {{amount}} €.</w:t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Το συμφωνημένο μίσθωμα θα καταβάλλεται εντός των πρώτων επτά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(7) ημερολογιακών ημερών κάθε μήνα, με κατάθεση σε τραπεζικό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λογαριασμό που θα υποδείξει εγγράφως ο Εκμισθωτής στη Μισθώτρια.</w:t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Η καταβολή θα αποδεικνύεται αποκλειστικά με το σχετικό τραπεζικό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παραστατικό ή με έγγραφη εξοφλητική απόδειξη του Εκμισθωτή.</w:t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Σε περίπτωση μη εμπρόθεσμης καταβολής οποιουδήποτε μισθώματος, η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Μισθώτρια καθίσταται υπερήμερη και το ληξιπρόθεσμο ποσό θα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επιβαρύνεται με τον εκάστοτε νόμιμο τόκο υπερημερίας, από την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επομένη της ημερομηνίας κατά την οποία έπρεπε να έχει καταβληθεί και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μέχρι την ολοσχερή εξόφλησή του, χωρίς να θίγεται οποιοδήποτε άλλο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συμβατικό ή νόμιμο δικαίωμα του Εκμισθωτή.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Η εμπρόθεσμη καταβολή του μισθώματος συμφωνείται ως ουσιώδης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όρος της παρούσας.</w:t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/>
          <w:bCs/>
          <w:lang w:val="el-GR"/>
        </w:rPr>
        <w:t>4. ΕΓΓΥΗΣΗ</w:t>
      </w:r>
    </w:p>
    <w:p>
      <w:pPr>
        <w:pStyle w:val="Normal"/>
        <w:bidi w:val="0"/>
        <w:jc w:val="start"/>
        <w:rPr>
          <w:b/>
          <w:bCs/>
          <w:lang w:val="el-GR"/>
        </w:rPr>
      </w:pPr>
      <w:r>
        <w:rPr>
          <w:b/>
          <w:bCs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Κατά την υπογραφή του παρόντος ο/η Μισθωτής/τρια καταβάλλει στον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Εκμισθωτή ως εγγύηση για την ακριβή και προσήκουσα εκπλήρωση όλων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των όρων της παρούσας το ποσό των {{amount}},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ήτοι ποσό ίσο με ένα μηνιαίο μίσθωμα.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Η εγγύηση παραμένει άτοκη στα χέρια του Εκμισθωτή καθ’ όλη τη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διάρκεια της μίσθωσης και επιστρέφεται στη Μισθώτρια μετά τη λήξη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της μίσθωσης και την προσήκουσα απόδοση του Μισθίου και των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κλειδιών του, υπό την προϋπόθεση ότι: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ab/>
        <w:t>1. έχουν εξοφληθεί όλα τα μισθώματα,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ab/>
        <w:t>2. έχουν εξοφληθεί οι λογαριασμοί και κάθε άλλη επιβάρυνση που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ab/>
        <w:t xml:space="preserve">    βαρύνει τη Μισθώτρια,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ab/>
        <w:t>3. δεν υπάρχουν ζημιές στο Μίσθιο για τις οποίες ευθύνεται η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ab/>
        <w:t xml:space="preserve">    Μισθώτρια,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ab/>
        <w:t>4. έχουν εκπληρωθεί όλες οι λοιπές συμβατικές υποχρεώσεις της.</w:t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Η εγγύηση δεν συμψηφίζεται με οφειλόμενα μισθώματα, ιδίως δε με το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μίσθωμα του τελευταίου μήνα της μίσθωσης.</w:t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b/>
          <w:bCs/>
          <w:lang w:val="el-GR"/>
        </w:rPr>
      </w:pPr>
      <w:r>
        <w:rPr>
          <w:b/>
          <w:bCs/>
          <w:lang w:val="el-GR"/>
        </w:rPr>
      </w:r>
    </w:p>
    <w:p>
      <w:pPr>
        <w:pStyle w:val="Normal"/>
        <w:bidi w:val="0"/>
        <w:jc w:val="start"/>
        <w:rPr>
          <w:b/>
          <w:bCs/>
          <w:lang w:val="el-GR"/>
        </w:rPr>
      </w:pPr>
      <w:r>
        <w:rPr>
          <w:b/>
          <w:bCs/>
          <w:lang w:val="el-GR"/>
        </w:rPr>
      </w:r>
    </w:p>
    <w:p>
      <w:pPr>
        <w:pStyle w:val="Normal"/>
        <w:bidi w:val="0"/>
        <w:jc w:val="start"/>
        <w:rPr>
          <w:b/>
          <w:bCs/>
          <w:lang w:val="el-GR"/>
        </w:rPr>
      </w:pPr>
      <w:r>
        <w:rPr>
          <w:b/>
          <w:bCs/>
          <w:lang w:val="el-GR"/>
        </w:rPr>
      </w:r>
    </w:p>
    <w:p>
      <w:pPr>
        <w:pStyle w:val="Normal"/>
        <w:bidi w:val="0"/>
        <w:jc w:val="start"/>
        <w:rPr>
          <w:b/>
          <w:bCs/>
          <w:lang w:val="el-GR"/>
        </w:rPr>
      </w:pPr>
      <w:r>
        <w:rPr>
          <w:b/>
          <w:bCs/>
          <w:lang w:val="el-GR"/>
        </w:rPr>
      </w:r>
    </w:p>
    <w:p>
      <w:pPr>
        <w:pStyle w:val="Normal"/>
        <w:bidi w:val="0"/>
        <w:jc w:val="start"/>
        <w:rPr>
          <w:b/>
          <w:bCs/>
          <w:lang w:val="el-GR"/>
        </w:rPr>
      </w:pPr>
      <w:r>
        <w:rPr>
          <w:b/>
          <w:bCs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/>
          <w:bCs/>
          <w:lang w:val="el-GR"/>
        </w:rPr>
        <w:t>5. ΧΡΗΣΗ ΤΟΥ ΜΙΣΘΙΟΥ</w:t>
      </w:r>
    </w:p>
    <w:p>
      <w:pPr>
        <w:pStyle w:val="Normal"/>
        <w:bidi w:val="0"/>
        <w:jc w:val="start"/>
        <w:rPr>
          <w:b/>
          <w:bCs/>
          <w:lang w:val="el-GR"/>
        </w:rPr>
      </w:pPr>
      <w:r>
        <w:rPr>
          <w:b/>
          <w:bCs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Το Μίσθιο θα χρησιμοποιηθεί από τη Μισθώτρια ως {{purpose}}.</w:t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Ρητά συμφωνείται ότι επιτρέπεται, χωρίς προηγούμενη έγγραφη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συναίνεση του Εκμισθωτή η ολική ή μερική υπεκμίσθωση του Μισθίου, η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παραχώρηση της χρήσης του, με ή χωρίς αντάλλαγμα, σε οποιοδήποτε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τρίτο φυσικό ή νομικό πρόσωπο.</w:t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/>
          <w:bCs/>
          <w:lang w:val="el-GR"/>
        </w:rPr>
        <w:t>6. ΚΑΤΑΣΤΑΣΗ ΜΙΣΘΙΟΥ – ΕΡΓΑΣΙΕΣ – ΕΠΙΣΚΕΥΕΣ –</w:t>
      </w:r>
    </w:p>
    <w:p>
      <w:pPr>
        <w:pStyle w:val="Normal"/>
        <w:bidi w:val="0"/>
        <w:jc w:val="start"/>
        <w:rPr>
          <w:lang w:val="el-GR"/>
        </w:rPr>
      </w:pPr>
      <w:r>
        <w:rPr>
          <w:b/>
          <w:bCs/>
          <w:lang w:val="el-GR"/>
        </w:rPr>
        <w:t>ΣΥΝΤΗΡΗΣΗ</w:t>
      </w:r>
    </w:p>
    <w:p>
      <w:pPr>
        <w:pStyle w:val="Normal"/>
        <w:bidi w:val="0"/>
        <w:jc w:val="start"/>
        <w:rPr>
          <w:b/>
          <w:bCs/>
          <w:lang w:val="el-GR"/>
        </w:rPr>
      </w:pPr>
      <w:r>
        <w:rPr>
          <w:b/>
          <w:bCs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/>
          <w:bCs/>
          <w:lang w:val="el-GR"/>
        </w:rPr>
        <w:t>7. ΠΡΟΣΘΗΚΕΣ – ΜΕΤΑΡΡΥΘΜΙΣΕΙΣ</w:t>
      </w:r>
    </w:p>
    <w:p>
      <w:pPr>
        <w:pStyle w:val="Normal"/>
        <w:bidi w:val="0"/>
        <w:jc w:val="start"/>
        <w:rPr>
          <w:b/>
          <w:bCs/>
          <w:lang w:val="el-GR"/>
        </w:rPr>
      </w:pPr>
      <w:r>
        <w:rPr>
          <w:b/>
          <w:bCs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Οποιαδήποτε ουσιώδης προσθήκη, μετατροπή ή μεταρρύθμιση του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Μισθίου επιτρέπεται μόνο μετά από προηγούμενη έγγραφη συναίνεση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του Εκμισθωτή.</w:t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Οι εργασίες που θα εγκριθούν πραγματοποιούνται με αποκλειστική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φροντίδα, ευθύνη και δαπάνη της Μισθώτριας και με τήρηση της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πολεοδομικής και κάθε άλλης σχετικής νομοθεσίας.</w:t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Με τη λήξη της μίσθωσης ο Εκμισθωτής δικαιούται είτε να απαιτήσει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την επαναφορά του Μισθίου στην προηγούμενη κατάσταση με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αποκλειστική δαπάνη της Μισθώτριας είτε να διατηρήσει τις προσθήκες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και βελτιώσεις χωρίς υποχρέωση καταβολής οποιασδήποτε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αποζημίωσης.</w:t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/>
          <w:bCs/>
          <w:lang w:val="el-GR"/>
        </w:rPr>
        <w:t>8. ΚΑΛΗ ΧΡΗΣΗ – ΖΗΜΙΕΣ</w:t>
      </w:r>
    </w:p>
    <w:p>
      <w:pPr>
        <w:pStyle w:val="Normal"/>
        <w:bidi w:val="0"/>
        <w:jc w:val="start"/>
        <w:rPr>
          <w:b/>
          <w:bCs/>
          <w:lang w:val="el-GR"/>
        </w:rPr>
      </w:pPr>
      <w:r>
        <w:rPr>
          <w:b/>
          <w:bCs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Η Μισθώτρια υποχρεούται να χρησιμοποιεί το Μίσθιο με επιμέλεια,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σύμφωνα με τη συμφωνημένη χρήση, τις κείμενες διατάξεις, τους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κανόνες ασφαλείας και τα χρηστά ήθη.</w:t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Ευθύνεται για κάθε ζημία που προκαλείται από την ίδια, το προσωπικό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της, συνεργάτες, πελάτες, προστηθέντες ή οποιοδήποτε τρίτο πρόσωπο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εισέρχεται στο Μίσθιο με δική της άδεια ή στο πλαίσιο της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δραστηριότητάς της.</w:t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Απαγορεύεται η αποθήκευση επικίνδυνων, εύφλεκτων ή εκρηκτικών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υλικών κατά παράβαση της ισχύουσας νομοθεσίας.</w:t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/>
          <w:bCs/>
          <w:lang w:val="el-GR"/>
        </w:rPr>
        <w:t>9. ΛΟΓΑΡΙΑΣΜΟΙ – ΤΕΛΗ – ΛΟΙΠΕΣ ΕΠΙΒΑΡΥΝΣΕΙΣ</w:t>
      </w:r>
    </w:p>
    <w:p>
      <w:pPr>
        <w:pStyle w:val="Normal"/>
        <w:bidi w:val="0"/>
        <w:jc w:val="start"/>
        <w:rPr>
          <w:b/>
          <w:bCs/>
          <w:lang w:val="el-GR"/>
        </w:rPr>
      </w:pPr>
      <w:r>
        <w:rPr>
          <w:b/>
          <w:bCs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Η Μισθώτρια βαρύνεται αποκλειστικά με όλους τους λογαριασμούς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ηλεκτρικού ρεύματος, ύδρευσης, τηλεφωνίας, διαδικτύου και κάθε άλλης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παροχής που αφορά τη χρήση του Μισθίου, καθώς και με τα δημοτικά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τέλη και κάθε άλλη επιβάρυνση που κατά τον νόμο βαρύνει τον μισθωτή.</w:t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Η Μισθώτρια υποχρεούται να μεταφέρει στο όνομά της τις παροχές που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είναι δυνατόν να μεταφερθούν και να εξοφλεί εμπρόθεσμα κάθε σχετική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οφειλή.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Τους φόρους που κατά τον νόμο βαρύνουν την κυριότητα ή το εισόδημα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του Εκμισθωτή φέρει ο ίδιος.</w:t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/>
          <w:bCs/>
          <w:lang w:val="el-GR"/>
        </w:rPr>
        <w:t>10. ΕΠΙΣΚΕΨΗ – ΕΠΙΘΕΩΡΗΣΗ ΤΟΥ ΜΙΣΘΙΟΥ</w:t>
      </w:r>
    </w:p>
    <w:p>
      <w:pPr>
        <w:pStyle w:val="Normal"/>
        <w:bidi w:val="0"/>
        <w:jc w:val="start"/>
        <w:rPr>
          <w:b/>
          <w:bCs/>
          <w:lang w:val="el-GR"/>
        </w:rPr>
      </w:pPr>
      <w:r>
        <w:rPr>
          <w:b/>
          <w:bCs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Ο Εκμισθωτής ή εξουσιοδοτημένος εκπρόσωπός του δικαιούται, κατόπιν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προηγούμενης συνεννόησης και σε εύλογες ημέρες και ώρες, να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επισκέπτεται το Μίσθιο για να διαπιστώνει την κατάστασή του και την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τήρηση των όρων της παρούσας.</w:t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Κατά τους τελευταίους μήνες της μίσθωσης η Μισθώτρια υποχρεούται,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μετά από προηγούμενη συνεννόηση, να διευκολύνει την επίσκεψη του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Μισθίου από υποψήφιους νέους μισθωτές ή αγοραστές.</w:t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/>
          <w:bCs/>
          <w:lang w:val="el-GR"/>
        </w:rPr>
        <w:t>11. ΑΠΟΔΟΣΗ ΤΟΥ ΜΙΣΘΙΟΥ</w:t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Κατά τη λήξη της μίσθωσης η Μισθώτρια υποχρεούται να παραδώσει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αμέσως το Μίσθιο στην ίδια κατάσταση στην οποία το παρέλαβε, μαζί με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όλα τα κλειδιά του, εξαιρουμένης μόνο της συνήθους φθοράς από την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συμφωνηθείσα χρήση.</w:t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Κάθε κινητό αντικείμενο ή εγκατάσταση της Μισθώτριας που μπορεί να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αφαιρεθεί χωρίς βλάβη του Μισθίου δύναται να αφαιρεθεί με δική της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δαπάνη.</w:t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Σε περίπτωση καθυστέρησης απόδοσης του Μισθίου μετά τη λήξη της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μίσθωσης, η Μισθώτρια οφείλει, πέραν κάθε άλλης νόμιμης αξίωσης του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Εκμισθωτή, την προβλεπόμενη από τον νόμο αποζημίωση χρήσης μέχρι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την πραγματική παράδοση του Μισθίου και των κλειδιών του.</w:t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/>
          <w:bCs/>
          <w:lang w:val="el-GR"/>
        </w:rPr>
        <w:t>12. ΠΑΡΑΒΑΣΗ ΟΡΩΝ – ΚΑΤΑΓΓΕΛΙΑ</w:t>
      </w:r>
    </w:p>
    <w:p>
      <w:pPr>
        <w:pStyle w:val="Normal"/>
        <w:bidi w:val="0"/>
        <w:jc w:val="start"/>
        <w:rPr>
          <w:b/>
          <w:bCs/>
          <w:lang w:val="el-GR"/>
        </w:rPr>
      </w:pPr>
      <w:r>
        <w:rPr>
          <w:b/>
          <w:bCs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Όλοι οι όροι της παρούσας συμφωνούνται ως ουσιώδεις.</w:t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Η μη εμπρόθεσμη καταβολή του μισθώματος ή οποιασδήποτε άλλης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χρηματικής υποχρέωσης της Μισθώτριας, καθώς και η παράβαση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οποιουδήποτε άλλου ουσιώδους όρου της παρούσας παρέχει στον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Εκμισθωτή τα δικαιώματα που προβλέπονται από τη σύμβαση και τον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νόμο, περιλαμβανομένου του δικαιώματος καταγγελίας της μίσθωσης,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απόδοσης του Μισθίου και διεκδίκησης κάθε ληξιπρόθεσμης απαίτησης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και αποζημίωσης.</w:t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Η τυχόν μη άσκηση ή καθυστέρηση άσκησης οποιουδήποτε δικαιώματος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του Εκμισθωτή δεν συνιστά παραίτηση από αυτό.</w:t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/>
          <w:bCs/>
          <w:lang w:val="el-GR"/>
        </w:rPr>
        <w:t>13. ΤΡΟΠΟΠΟΙΗΣΗ ΤΗΣ ΣΥΜΒΑΣΗΣ</w:t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Κάθε τροποποίηση οποιουδήποτε όρου της παρούσας, καθώς και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οποιαδήποτε συμφωνία παράτασης ή ανανέωσης της μίσθωσης,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αποδεικνύεται αποκλειστικά εγγράφως.</w:t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Τυχόν ανοχή οποιουδήποτε συμβαλλομένου σε παράβαση όρου του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παρόντος δεν συνιστά παραίτηση από το σχετικό δικαίωμά του ούτε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τροποποίηση του αντίστοιχου όρου.</w:t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/>
          <w:bCs/>
          <w:lang w:val="el-GR"/>
        </w:rPr>
        <w:t>14. ΓΕΝΙΚΕΣ ΔΙΑΤΑΞΕΙΣ</w:t>
      </w:r>
    </w:p>
    <w:p>
      <w:pPr>
        <w:pStyle w:val="Normal"/>
        <w:bidi w:val="0"/>
        <w:jc w:val="start"/>
        <w:rPr>
          <w:b/>
          <w:bCs/>
          <w:lang w:val="el-GR"/>
        </w:rPr>
      </w:pPr>
      <w:r>
        <w:rPr>
          <w:b/>
          <w:bCs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Η παρούσα σύμβαση διέπεται από το ελληνικό δίκαιο.</w:t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Για κάθε διαφορά που προκύπτει από την ερμηνεία ή την εκτέλεση της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παρούσας συμφωνούνται ως αρμόδια τα Δικαστήρια του/της {{place}}, κατά το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μέτρο που αυτό επιτρέπεται από τον νόμο.</w:t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Οι διευθύνσεις που δηλώνονται στο παρόν θεωρούνται οι νόμιμες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διευθύνσεις των συμβαλλομένων για κάθε σχετική κοινοποίηση μέχρι να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γνωστοποιηθεί εγγράφως οποιαδήποτε μεταβολή τους.</w:t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Το παρόν συμφωνητικό, αφού αναγνώσθηκε, έγινε αποδεκτό από τους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συμβαλλομένους και υπογράφεται σε δύο (2) όμοια πρωτότυπα, από τα</w:t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οποία κάθε συμβαλλόμενος λαμβάνει από ένα.</w:t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{{place}}, {{date}}</w:t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ΟΙ ΣΥΜΒΑΛΛΟΜΕΝΟΙ</w:t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Ο ΕΚΜΙΣΘΩΤΗΣ</w:t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{{caller_surname}} {{caller_name}}του {{</w:t>
      </w:r>
      <w:r>
        <w:rPr>
          <w:rFonts w:ascii="Droid Sans Mono;monospace" w:hAnsi="Droid Sans Mono;monospace"/>
          <w:b w:val="false"/>
          <w:bCs w:val="false"/>
          <w:color w:val="A5D6FF"/>
          <w:sz w:val="21"/>
          <w:shd w:fill="121314" w:val="clear"/>
          <w:lang w:val="el-GR"/>
        </w:rPr>
        <w:t>caller_fathers_name</w:t>
      </w:r>
      <w:r>
        <w:rPr>
          <w:b w:val="false"/>
          <w:bCs w:val="false"/>
          <w:lang w:val="el-GR"/>
        </w:rPr>
        <w:t>}}</w:t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Υπογραφή: __________________________</w:t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Η ΜΙΣΘΩΤΡΙΑ</w:t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  <w:t>{{calling_surname}} {{calling_name}} του {{calling_fathers_name}}</w:t>
      </w:r>
    </w:p>
    <w:p>
      <w:pPr>
        <w:pStyle w:val="Normal"/>
        <w:bidi w:val="0"/>
        <w:jc w:val="start"/>
        <w:rPr>
          <w:b w:val="false"/>
          <w:bCs w:val="false"/>
          <w:lang w:val="el-GR"/>
        </w:rPr>
      </w:pPr>
      <w:r>
        <w:rPr>
          <w:b w:val="false"/>
          <w:bCs w:val="false"/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b w:val="false"/>
          <w:bCs w:val="false"/>
          <w:lang w:val="el-GR"/>
        </w:rPr>
        <w:t>Υπογραφή: __________________________</w:t>
      </w:r>
    </w:p>
    <w:p>
      <w:pPr>
        <w:pStyle w:val="Normal"/>
        <w:bidi w:val="0"/>
        <w:jc w:val="start"/>
        <w:rPr>
          <w:b/>
          <w:bCs/>
          <w:lang w:val="el-GR"/>
        </w:rPr>
      </w:pPr>
      <w:r>
        <w:rPr>
          <w:b/>
          <w:bCs/>
          <w:lang w:val="el-GR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Droid Sans Mono">
    <w:altName w:val="monospace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FreeSans"/>
        <w:kern w:val="2"/>
        <w:sz w:val="24"/>
        <w:szCs w:val="24"/>
        <w:lang w:val="el-G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WenQuanYi Micro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LibreOffice/25.2.3.2$Linux_X86_64 LibreOffice_project/520$Build-2</Application>
  <AppVersion>15.0000</AppVersion>
  <Pages>5</Pages>
  <Words>1151</Words>
  <Characters>7237</Characters>
  <CharactersWithSpaces>8253</CharactersWithSpaces>
  <Paragraphs>163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2026-09-19T12:25:37Z</dcterms:created>
  <dc:creator/>
  <dc:description/>
  <dc:language>en-US</dc:language>
  <cp:lastModifiedBy/>
  <dcterms:modified xsi:type="dcterms:W3CDTF">2026-09-19T16:53:02Z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