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87644" w14:textId="77777777" w:rsidR="00053966" w:rsidRPr="00472308" w:rsidRDefault="00000000">
      <w:pPr>
        <w:pStyle w:val="aa"/>
        <w:jc w:val="center"/>
        <w:rPr>
          <w:lang w:val="ru-RU"/>
        </w:rPr>
      </w:pPr>
      <w:r w:rsidRPr="00472308">
        <w:rPr>
          <w:lang w:val="ru-RU"/>
        </w:rPr>
        <w:t>Вопросы и подтверждающие документы для директора по бизнес плану карьера Зудна</w:t>
      </w:r>
    </w:p>
    <w:p w14:paraId="253DECD1" w14:textId="77777777" w:rsidR="00053966" w:rsidRPr="00472308" w:rsidRDefault="00000000">
      <w:pPr>
        <w:spacing w:after="280"/>
        <w:jc w:val="center"/>
        <w:rPr>
          <w:lang w:val="ru-RU"/>
        </w:rPr>
      </w:pPr>
      <w:r w:rsidRPr="00472308">
        <w:rPr>
          <w:rFonts w:eastAsia="Calibri"/>
          <w:color w:val="666666"/>
          <w:sz w:val="22"/>
          <w:lang w:val="ru-RU"/>
        </w:rPr>
        <w:t xml:space="preserve">Проверка исходных данных для инвестиции до 50 млн руб. и последующей подготовки </w:t>
      </w:r>
      <w:proofErr w:type="gramStart"/>
      <w:r w:rsidRPr="00472308">
        <w:rPr>
          <w:rFonts w:eastAsia="Calibri"/>
          <w:color w:val="666666"/>
          <w:sz w:val="22"/>
          <w:lang w:val="ru-RU"/>
        </w:rPr>
        <w:t>сделки по целевой оценке</w:t>
      </w:r>
      <w:proofErr w:type="gramEnd"/>
      <w:r w:rsidRPr="00472308">
        <w:rPr>
          <w:rFonts w:eastAsia="Calibri"/>
          <w:color w:val="666666"/>
          <w:sz w:val="22"/>
          <w:lang w:val="ru-RU"/>
        </w:rPr>
        <w:t xml:space="preserve"> 700 млн руб.</w:t>
      </w:r>
    </w:p>
    <w:tbl>
      <w:tblPr>
        <w:tblW w:w="15477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12477"/>
      </w:tblGrid>
      <w:tr w:rsidR="00053966" w:rsidRPr="00472308" w14:paraId="589E39DF" w14:textId="77777777">
        <w:trPr>
          <w:cantSplit/>
          <w:jc w:val="center"/>
        </w:trPr>
        <w:tc>
          <w:tcPr>
            <w:tcW w:w="3000" w:type="dxa"/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2C6CC" w14:textId="77777777" w:rsidR="00053966" w:rsidRDefault="00000000">
            <w:pPr>
              <w:spacing w:after="0"/>
            </w:pPr>
            <w:proofErr w:type="spellStart"/>
            <w:r>
              <w:rPr>
                <w:rFonts w:eastAsia="Calibri"/>
                <w:b/>
                <w:color w:val="17365D"/>
                <w:sz w:val="18"/>
              </w:rPr>
              <w:t>Кому</w:t>
            </w:r>
            <w:proofErr w:type="spellEnd"/>
          </w:p>
        </w:tc>
        <w:tc>
          <w:tcPr>
            <w:tcW w:w="124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54C8" w14:textId="77777777" w:rsidR="00053966" w:rsidRPr="00472308" w:rsidRDefault="00000000">
            <w:pPr>
              <w:spacing w:after="0"/>
              <w:rPr>
                <w:lang w:val="ru-RU"/>
              </w:rPr>
            </w:pPr>
            <w:r w:rsidRPr="00472308">
              <w:rPr>
                <w:rFonts w:eastAsia="Calibri"/>
                <w:sz w:val="18"/>
                <w:lang w:val="ru-RU"/>
              </w:rPr>
              <w:t xml:space="preserve">Действующему директору ООО СП </w:t>
            </w:r>
            <w:proofErr w:type="spellStart"/>
            <w:r w:rsidRPr="00472308">
              <w:rPr>
                <w:rFonts w:eastAsia="Calibri"/>
                <w:sz w:val="18"/>
                <w:lang w:val="ru-RU"/>
              </w:rPr>
              <w:t>Агротехпром</w:t>
            </w:r>
            <w:proofErr w:type="spellEnd"/>
          </w:p>
        </w:tc>
      </w:tr>
      <w:tr w:rsidR="00053966" w:rsidRPr="00472308" w14:paraId="17A576A0" w14:textId="77777777">
        <w:trPr>
          <w:cantSplit/>
          <w:jc w:val="center"/>
        </w:trPr>
        <w:tc>
          <w:tcPr>
            <w:tcW w:w="3000" w:type="dxa"/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F0936" w14:textId="77777777" w:rsidR="00053966" w:rsidRDefault="00000000">
            <w:pPr>
              <w:spacing w:after="0"/>
            </w:pPr>
            <w:proofErr w:type="spellStart"/>
            <w:r>
              <w:rPr>
                <w:rFonts w:eastAsia="Calibri"/>
                <w:b/>
                <w:color w:val="17365D"/>
                <w:sz w:val="18"/>
              </w:rPr>
              <w:t>Предмет</w:t>
            </w:r>
            <w:proofErr w:type="spellEnd"/>
          </w:p>
        </w:tc>
        <w:tc>
          <w:tcPr>
            <w:tcW w:w="124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1375B" w14:textId="77777777" w:rsidR="00053966" w:rsidRPr="00472308" w:rsidRDefault="00000000">
            <w:pPr>
              <w:spacing w:after="0"/>
              <w:rPr>
                <w:lang w:val="ru-RU"/>
              </w:rPr>
            </w:pPr>
            <w:r w:rsidRPr="00472308">
              <w:rPr>
                <w:rFonts w:eastAsia="Calibri"/>
                <w:sz w:val="18"/>
                <w:lang w:val="ru-RU"/>
              </w:rPr>
              <w:t xml:space="preserve">Подтверждение исходных данных для шестимесячного перезапуска и подготовки </w:t>
            </w:r>
            <w:proofErr w:type="gramStart"/>
            <w:r w:rsidRPr="00472308">
              <w:rPr>
                <w:rFonts w:eastAsia="Calibri"/>
                <w:sz w:val="18"/>
                <w:lang w:val="ru-RU"/>
              </w:rPr>
              <w:t>сделки по целевой оценке</w:t>
            </w:r>
            <w:proofErr w:type="gramEnd"/>
            <w:r w:rsidRPr="00472308">
              <w:rPr>
                <w:rFonts w:eastAsia="Calibri"/>
                <w:sz w:val="18"/>
                <w:lang w:val="ru-RU"/>
              </w:rPr>
              <w:t xml:space="preserve"> 700 млн руб.</w:t>
            </w:r>
          </w:p>
        </w:tc>
      </w:tr>
      <w:tr w:rsidR="00053966" w14:paraId="7494EFA4" w14:textId="77777777">
        <w:trPr>
          <w:cantSplit/>
          <w:jc w:val="center"/>
        </w:trPr>
        <w:tc>
          <w:tcPr>
            <w:tcW w:w="3000" w:type="dxa"/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C4A66D" w14:textId="77777777" w:rsidR="00053966" w:rsidRDefault="00000000">
            <w:pPr>
              <w:spacing w:after="0"/>
            </w:pPr>
            <w:proofErr w:type="spellStart"/>
            <w:r>
              <w:rPr>
                <w:rFonts w:eastAsia="Calibri"/>
                <w:b/>
                <w:color w:val="17365D"/>
                <w:sz w:val="18"/>
              </w:rPr>
              <w:t>Срок</w:t>
            </w:r>
            <w:proofErr w:type="spellEnd"/>
            <w:r>
              <w:rPr>
                <w:rFonts w:eastAsia="Calibri"/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17365D"/>
                <w:sz w:val="18"/>
              </w:rPr>
              <w:t>ответа</w:t>
            </w:r>
            <w:proofErr w:type="spellEnd"/>
          </w:p>
        </w:tc>
        <w:tc>
          <w:tcPr>
            <w:tcW w:w="124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17652" w14:textId="77777777" w:rsidR="00053966" w:rsidRDefault="00000000">
            <w:pPr>
              <w:spacing w:after="0"/>
            </w:pPr>
            <w:r>
              <w:rPr>
                <w:rFonts w:eastAsia="Calibri"/>
                <w:sz w:val="18"/>
              </w:rPr>
              <w:t>________________________________________</w:t>
            </w:r>
          </w:p>
        </w:tc>
      </w:tr>
      <w:tr w:rsidR="00053966" w14:paraId="52899AD2" w14:textId="77777777">
        <w:trPr>
          <w:cantSplit/>
          <w:jc w:val="center"/>
        </w:trPr>
        <w:tc>
          <w:tcPr>
            <w:tcW w:w="3000" w:type="dxa"/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A6E34" w14:textId="77777777" w:rsidR="00053966" w:rsidRDefault="00000000">
            <w:pPr>
              <w:spacing w:after="0"/>
            </w:pPr>
            <w:r>
              <w:rPr>
                <w:rFonts w:eastAsia="Calibri"/>
                <w:b/>
                <w:color w:val="17365D"/>
                <w:sz w:val="18"/>
              </w:rPr>
              <w:t>Контакт по передаче файлов</w:t>
            </w:r>
          </w:p>
        </w:tc>
        <w:tc>
          <w:tcPr>
            <w:tcW w:w="124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26BAC" w14:textId="77777777" w:rsidR="00053966" w:rsidRDefault="00000000">
            <w:pPr>
              <w:spacing w:after="0"/>
            </w:pPr>
            <w:r>
              <w:rPr>
                <w:rFonts w:eastAsia="Calibri"/>
                <w:sz w:val="18"/>
              </w:rPr>
              <w:t>________________________________________</w:t>
            </w:r>
          </w:p>
        </w:tc>
      </w:tr>
    </w:tbl>
    <w:p w14:paraId="0405555E" w14:textId="77777777" w:rsidR="00053966" w:rsidRDefault="00000000">
      <w:pPr>
        <w:pStyle w:val="1"/>
      </w:pPr>
      <w:r>
        <w:t>Цель запроса</w:t>
      </w:r>
    </w:p>
    <w:p w14:paraId="5BA899EA" w14:textId="77777777" w:rsidR="00053966" w:rsidRPr="00472308" w:rsidRDefault="00000000">
      <w:pPr>
        <w:spacing w:after="140" w:line="288" w:lineRule="auto"/>
        <w:jc w:val="both"/>
        <w:rPr>
          <w:lang w:val="ru-RU"/>
        </w:rPr>
      </w:pPr>
      <w:r w:rsidRPr="00472308">
        <w:rPr>
          <w:rFonts w:eastAsia="Calibri"/>
          <w:sz w:val="21"/>
          <w:lang w:val="ru-RU"/>
        </w:rPr>
        <w:t xml:space="preserve">Ответы должны отделить подтверждённые факты от управленческих оценок, закрыть противоречия в исходных материалах и показать, какие документы отсутствуют. Без этого нельзя утвердить бюджет перезапуска, построить надёжный кэш </w:t>
      </w:r>
      <w:proofErr w:type="spellStart"/>
      <w:r w:rsidRPr="00472308">
        <w:rPr>
          <w:rFonts w:eastAsia="Calibri"/>
          <w:sz w:val="21"/>
          <w:lang w:val="ru-RU"/>
        </w:rPr>
        <w:t>фло</w:t>
      </w:r>
      <w:proofErr w:type="spellEnd"/>
      <w:r w:rsidRPr="00472308">
        <w:rPr>
          <w:rFonts w:eastAsia="Calibri"/>
          <w:sz w:val="21"/>
          <w:lang w:val="ru-RU"/>
        </w:rPr>
        <w:t xml:space="preserve"> и обосновать целевую оценку второго этапа.</w:t>
      </w:r>
    </w:p>
    <w:p w14:paraId="6E258AA2" w14:textId="77777777" w:rsidR="00053966" w:rsidRDefault="00000000">
      <w:pPr>
        <w:pStyle w:val="1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отвечать</w:t>
      </w:r>
      <w:proofErr w:type="spellEnd"/>
    </w:p>
    <w:p w14:paraId="314466E2" w14:textId="77777777" w:rsidR="00053966" w:rsidRPr="00472308" w:rsidRDefault="00000000">
      <w:pPr>
        <w:pStyle w:val="a"/>
        <w:spacing w:after="60"/>
        <w:rPr>
          <w:lang w:val="ru-RU"/>
        </w:rPr>
      </w:pPr>
      <w:r w:rsidRPr="00472308">
        <w:rPr>
          <w:rFonts w:eastAsia="Calibri"/>
          <w:lang w:val="ru-RU"/>
        </w:rPr>
        <w:t>По каждому пункту дать прямой ответ, указать дату, ответственное лицо и приложить подтверждающий файл.</w:t>
      </w:r>
    </w:p>
    <w:p w14:paraId="282BB3A9" w14:textId="77777777" w:rsidR="00053966" w:rsidRPr="00472308" w:rsidRDefault="00000000">
      <w:pPr>
        <w:pStyle w:val="a"/>
        <w:spacing w:after="60"/>
        <w:rPr>
          <w:lang w:val="ru-RU"/>
        </w:rPr>
      </w:pPr>
      <w:r w:rsidRPr="00472308">
        <w:rPr>
          <w:rFonts w:eastAsia="Calibri"/>
          <w:lang w:val="ru-RU"/>
        </w:rPr>
        <w:t>Если документа нет, указать причину, кто его подготовит и к какой дате.</w:t>
      </w:r>
    </w:p>
    <w:p w14:paraId="2F981FC8" w14:textId="77777777" w:rsidR="00053966" w:rsidRPr="00472308" w:rsidRDefault="00000000">
      <w:pPr>
        <w:pStyle w:val="a"/>
        <w:spacing w:after="60"/>
        <w:rPr>
          <w:lang w:val="ru-RU"/>
        </w:rPr>
      </w:pPr>
      <w:r w:rsidRPr="00472308">
        <w:rPr>
          <w:rFonts w:eastAsia="Calibri"/>
          <w:lang w:val="ru-RU"/>
        </w:rPr>
        <w:t>Если цифра является мнением или предварительной оценкой, описать основу расчёта и диапазон возможного отклонения.</w:t>
      </w:r>
    </w:p>
    <w:p w14:paraId="7A07F6C5" w14:textId="77777777" w:rsidR="00053966" w:rsidRPr="00472308" w:rsidRDefault="00000000">
      <w:pPr>
        <w:pStyle w:val="a"/>
        <w:spacing w:after="60"/>
        <w:rPr>
          <w:lang w:val="ru-RU"/>
        </w:rPr>
      </w:pPr>
      <w:r w:rsidRPr="00472308">
        <w:rPr>
          <w:rFonts w:eastAsia="Calibri"/>
          <w:lang w:val="ru-RU"/>
        </w:rPr>
        <w:t>Цены указывать с пометкой с НДС или без НДС, объёмы в тоннах и период в календарных месяцах.</w:t>
      </w:r>
    </w:p>
    <w:p w14:paraId="1E92EFD6" w14:textId="77777777" w:rsidR="00053966" w:rsidRPr="00472308" w:rsidRDefault="00000000">
      <w:pPr>
        <w:spacing w:after="140" w:line="288" w:lineRule="auto"/>
        <w:rPr>
          <w:lang w:val="ru-RU"/>
        </w:rPr>
      </w:pPr>
      <w:r w:rsidRPr="00472308">
        <w:rPr>
          <w:rFonts w:eastAsia="Calibri"/>
          <w:i/>
          <w:color w:val="666666"/>
          <w:sz w:val="18"/>
          <w:lang w:val="ru-RU"/>
        </w:rPr>
        <w:t xml:space="preserve">Приоритет </w:t>
      </w:r>
      <w:r>
        <w:rPr>
          <w:rFonts w:eastAsia="Calibri"/>
          <w:i/>
          <w:color w:val="666666"/>
          <w:sz w:val="18"/>
        </w:rPr>
        <w:t>A</w:t>
      </w:r>
      <w:r w:rsidRPr="00472308">
        <w:rPr>
          <w:rFonts w:eastAsia="Calibri"/>
          <w:i/>
          <w:color w:val="666666"/>
          <w:sz w:val="18"/>
          <w:lang w:val="ru-RU"/>
        </w:rPr>
        <w:t xml:space="preserve"> закрывается до первого транша. Приоритет </w:t>
      </w:r>
      <w:r>
        <w:rPr>
          <w:rFonts w:eastAsia="Calibri"/>
          <w:i/>
          <w:color w:val="666666"/>
          <w:sz w:val="18"/>
        </w:rPr>
        <w:t>B</w:t>
      </w:r>
      <w:r w:rsidRPr="00472308">
        <w:rPr>
          <w:rFonts w:eastAsia="Calibri"/>
          <w:i/>
          <w:color w:val="666666"/>
          <w:sz w:val="18"/>
          <w:lang w:val="ru-RU"/>
        </w:rPr>
        <w:t xml:space="preserve"> закрывается до запуска или в первые 30 дней. Приоритет </w:t>
      </w:r>
      <w:r>
        <w:rPr>
          <w:rFonts w:eastAsia="Calibri"/>
          <w:i/>
          <w:color w:val="666666"/>
          <w:sz w:val="18"/>
        </w:rPr>
        <w:t>C</w:t>
      </w:r>
      <w:r w:rsidRPr="00472308">
        <w:rPr>
          <w:rFonts w:eastAsia="Calibri"/>
          <w:i/>
          <w:color w:val="666666"/>
          <w:sz w:val="18"/>
          <w:lang w:val="ru-RU"/>
        </w:rPr>
        <w:t xml:space="preserve"> закрывается до определения цены и структуры второй сделки.</w:t>
      </w:r>
    </w:p>
    <w:tbl>
      <w:tblPr>
        <w:tblW w:w="15477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700"/>
        <w:gridCol w:w="2600"/>
        <w:gridCol w:w="5177"/>
      </w:tblGrid>
      <w:tr w:rsidR="00053966" w14:paraId="2E2BF804" w14:textId="77777777">
        <w:trPr>
          <w:cantSplit/>
          <w:tblHeader/>
          <w:jc w:val="center"/>
        </w:trPr>
        <w:tc>
          <w:tcPr>
            <w:tcW w:w="770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7996C" w14:textId="77777777" w:rsidR="00053966" w:rsidRDefault="00000000">
            <w:pPr>
              <w:spacing w:after="0"/>
              <w:jc w:val="center"/>
            </w:pPr>
            <w:proofErr w:type="spellStart"/>
            <w:r>
              <w:rPr>
                <w:rFonts w:eastAsia="Calibri"/>
                <w:b/>
                <w:color w:val="FFFFFF"/>
                <w:sz w:val="18"/>
              </w:rPr>
              <w:t>Раздел</w:t>
            </w:r>
            <w:proofErr w:type="spellEnd"/>
          </w:p>
        </w:tc>
        <w:tc>
          <w:tcPr>
            <w:tcW w:w="260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56BF2" w14:textId="77777777" w:rsidR="00053966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Количество пунктов</w:t>
            </w:r>
          </w:p>
        </w:tc>
        <w:tc>
          <w:tcPr>
            <w:tcW w:w="517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B0718" w14:textId="77777777" w:rsidR="00053966" w:rsidRDefault="00000000">
            <w:pPr>
              <w:spacing w:after="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Когда требуется закрыть</w:t>
            </w:r>
          </w:p>
        </w:tc>
      </w:tr>
      <w:tr w:rsidR="00053966" w14:paraId="7C249823" w14:textId="77777777">
        <w:trPr>
          <w:cantSplit/>
          <w:jc w:val="center"/>
        </w:trPr>
        <w:tc>
          <w:tcPr>
            <w:tcW w:w="7700" w:type="dxa"/>
          </w:tcPr>
          <w:p w14:paraId="67D67230" w14:textId="77777777" w:rsidR="00053966" w:rsidRPr="00472308" w:rsidRDefault="00000000">
            <w:pPr>
              <w:spacing w:after="0"/>
              <w:rPr>
                <w:lang w:val="ru-RU"/>
              </w:rPr>
            </w:pPr>
            <w:r w:rsidRPr="00472308">
              <w:rPr>
                <w:rFonts w:eastAsia="Calibri"/>
                <w:b/>
                <w:sz w:val="18"/>
                <w:lang w:val="ru-RU"/>
              </w:rPr>
              <w:t>Корпоративная структура, долги и активы</w:t>
            </w:r>
          </w:p>
        </w:tc>
        <w:tc>
          <w:tcPr>
            <w:tcW w:w="2600" w:type="dxa"/>
          </w:tcPr>
          <w:p w14:paraId="28E7993E" w14:textId="77777777" w:rsidR="00053966" w:rsidRDefault="00000000">
            <w:pPr>
              <w:spacing w:after="0"/>
              <w:jc w:val="center"/>
            </w:pPr>
            <w:r>
              <w:rPr>
                <w:rFonts w:eastAsia="Calibri"/>
                <w:sz w:val="18"/>
              </w:rPr>
              <w:t>12</w:t>
            </w:r>
          </w:p>
        </w:tc>
        <w:tc>
          <w:tcPr>
            <w:tcW w:w="5177" w:type="dxa"/>
          </w:tcPr>
          <w:p w14:paraId="57EEB863" w14:textId="77777777" w:rsidR="00053966" w:rsidRDefault="00000000">
            <w:pPr>
              <w:spacing w:after="0"/>
            </w:pPr>
            <w:r>
              <w:rPr>
                <w:rFonts w:eastAsia="Calibri"/>
                <w:sz w:val="18"/>
              </w:rPr>
              <w:t>До первого транша</w:t>
            </w:r>
          </w:p>
        </w:tc>
      </w:tr>
      <w:tr w:rsidR="00053966" w:rsidRPr="00472308" w14:paraId="02827653" w14:textId="77777777">
        <w:trPr>
          <w:cantSplit/>
          <w:jc w:val="center"/>
        </w:trPr>
        <w:tc>
          <w:tcPr>
            <w:tcW w:w="7700" w:type="dxa"/>
            <w:shd w:val="clear" w:color="auto" w:fill="F6F7F9"/>
          </w:tcPr>
          <w:p w14:paraId="22ED5F51" w14:textId="77777777" w:rsidR="00053966" w:rsidRPr="00472308" w:rsidRDefault="00000000">
            <w:pPr>
              <w:spacing w:after="0"/>
              <w:rPr>
                <w:lang w:val="ru-RU"/>
              </w:rPr>
            </w:pPr>
            <w:r w:rsidRPr="00472308">
              <w:rPr>
                <w:rFonts w:eastAsia="Calibri"/>
                <w:b/>
                <w:sz w:val="18"/>
                <w:lang w:val="ru-RU"/>
              </w:rPr>
              <w:t>Лицензия, производство, техника и персонал</w:t>
            </w:r>
          </w:p>
        </w:tc>
        <w:tc>
          <w:tcPr>
            <w:tcW w:w="2600" w:type="dxa"/>
            <w:shd w:val="clear" w:color="auto" w:fill="F6F7F9"/>
          </w:tcPr>
          <w:p w14:paraId="076E6FC9" w14:textId="77777777" w:rsidR="00053966" w:rsidRDefault="00000000">
            <w:pPr>
              <w:spacing w:after="0"/>
              <w:jc w:val="center"/>
            </w:pPr>
            <w:r>
              <w:rPr>
                <w:rFonts w:eastAsia="Calibri"/>
                <w:sz w:val="18"/>
              </w:rPr>
              <w:t>21</w:t>
            </w:r>
          </w:p>
        </w:tc>
        <w:tc>
          <w:tcPr>
            <w:tcW w:w="5177" w:type="dxa"/>
            <w:shd w:val="clear" w:color="auto" w:fill="F6F7F9"/>
          </w:tcPr>
          <w:p w14:paraId="32C31ED4" w14:textId="77777777" w:rsidR="00053966" w:rsidRPr="00472308" w:rsidRDefault="00000000">
            <w:pPr>
              <w:spacing w:after="0"/>
              <w:rPr>
                <w:lang w:val="ru-RU"/>
              </w:rPr>
            </w:pPr>
            <w:r w:rsidRPr="00472308">
              <w:rPr>
                <w:rFonts w:eastAsia="Calibri"/>
                <w:sz w:val="18"/>
                <w:lang w:val="ru-RU"/>
              </w:rPr>
              <w:t>До запуска и в первые 30 дней</w:t>
            </w:r>
          </w:p>
        </w:tc>
      </w:tr>
      <w:tr w:rsidR="00053966" w14:paraId="3EC62547" w14:textId="77777777">
        <w:trPr>
          <w:cantSplit/>
          <w:jc w:val="center"/>
        </w:trPr>
        <w:tc>
          <w:tcPr>
            <w:tcW w:w="7700" w:type="dxa"/>
          </w:tcPr>
          <w:p w14:paraId="6201F051" w14:textId="77777777" w:rsidR="00053966" w:rsidRPr="00472308" w:rsidRDefault="00000000">
            <w:pPr>
              <w:spacing w:after="0"/>
              <w:rPr>
                <w:lang w:val="ru-RU"/>
              </w:rPr>
            </w:pPr>
            <w:r w:rsidRPr="00472308">
              <w:rPr>
                <w:rFonts w:eastAsia="Calibri"/>
                <w:b/>
                <w:sz w:val="18"/>
                <w:lang w:val="ru-RU"/>
              </w:rPr>
              <w:t>Сбыт, налоги и финансовая модель</w:t>
            </w:r>
          </w:p>
        </w:tc>
        <w:tc>
          <w:tcPr>
            <w:tcW w:w="2600" w:type="dxa"/>
          </w:tcPr>
          <w:p w14:paraId="7F6D4D08" w14:textId="77777777" w:rsidR="00053966" w:rsidRDefault="00000000">
            <w:pPr>
              <w:spacing w:after="0"/>
              <w:jc w:val="center"/>
            </w:pPr>
            <w:r>
              <w:rPr>
                <w:rFonts w:eastAsia="Calibri"/>
                <w:sz w:val="18"/>
              </w:rPr>
              <w:t>11</w:t>
            </w:r>
          </w:p>
        </w:tc>
        <w:tc>
          <w:tcPr>
            <w:tcW w:w="5177" w:type="dxa"/>
          </w:tcPr>
          <w:p w14:paraId="1F313B8C" w14:textId="77777777" w:rsidR="00053966" w:rsidRDefault="00000000">
            <w:pPr>
              <w:spacing w:after="0"/>
            </w:pPr>
            <w:r>
              <w:rPr>
                <w:rFonts w:eastAsia="Calibri"/>
                <w:sz w:val="18"/>
              </w:rPr>
              <w:t>До утверждения рабочего плана</w:t>
            </w:r>
          </w:p>
        </w:tc>
      </w:tr>
      <w:tr w:rsidR="00053966" w:rsidRPr="00472308" w14:paraId="3A390906" w14:textId="77777777">
        <w:trPr>
          <w:cantSplit/>
          <w:jc w:val="center"/>
        </w:trPr>
        <w:tc>
          <w:tcPr>
            <w:tcW w:w="7700" w:type="dxa"/>
            <w:shd w:val="clear" w:color="auto" w:fill="F6F7F9"/>
          </w:tcPr>
          <w:p w14:paraId="5290F034" w14:textId="77777777" w:rsidR="00053966" w:rsidRPr="00472308" w:rsidRDefault="00000000">
            <w:pPr>
              <w:spacing w:after="0"/>
              <w:rPr>
                <w:lang w:val="ru-RU"/>
              </w:rPr>
            </w:pPr>
            <w:r w:rsidRPr="00472308">
              <w:rPr>
                <w:rFonts w:eastAsia="Calibri"/>
                <w:b/>
                <w:sz w:val="18"/>
                <w:lang w:val="ru-RU"/>
              </w:rPr>
              <w:t>Целевая оценка и подготовка второй сделки</w:t>
            </w:r>
          </w:p>
        </w:tc>
        <w:tc>
          <w:tcPr>
            <w:tcW w:w="2600" w:type="dxa"/>
            <w:shd w:val="clear" w:color="auto" w:fill="F6F7F9"/>
          </w:tcPr>
          <w:p w14:paraId="1D5BEBCF" w14:textId="77777777" w:rsidR="00053966" w:rsidRDefault="00000000">
            <w:pPr>
              <w:spacing w:after="0"/>
              <w:jc w:val="center"/>
            </w:pPr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5177" w:type="dxa"/>
            <w:shd w:val="clear" w:color="auto" w:fill="F6F7F9"/>
          </w:tcPr>
          <w:p w14:paraId="6A7233C5" w14:textId="77777777" w:rsidR="00053966" w:rsidRPr="00472308" w:rsidRDefault="00000000">
            <w:pPr>
              <w:spacing w:after="0"/>
              <w:rPr>
                <w:lang w:val="ru-RU"/>
              </w:rPr>
            </w:pPr>
            <w:r w:rsidRPr="00472308">
              <w:rPr>
                <w:rFonts w:eastAsia="Calibri"/>
                <w:sz w:val="18"/>
                <w:lang w:val="ru-RU"/>
              </w:rPr>
              <w:t>После подтверждения мощности и прибыли</w:t>
            </w:r>
          </w:p>
        </w:tc>
      </w:tr>
    </w:tbl>
    <w:p w14:paraId="391BF9B5" w14:textId="77777777" w:rsidR="00053966" w:rsidRPr="00472308" w:rsidRDefault="00000000">
      <w:pPr>
        <w:rPr>
          <w:lang w:val="ru-RU"/>
        </w:rPr>
      </w:pPr>
      <w:r w:rsidRPr="00472308">
        <w:rPr>
          <w:lang w:val="ru-RU"/>
        </w:rPr>
        <w:br w:type="page"/>
      </w:r>
    </w:p>
    <w:p w14:paraId="01475605" w14:textId="77777777" w:rsidR="00053966" w:rsidRDefault="00000000">
      <w:pPr>
        <w:pStyle w:val="1"/>
      </w:pPr>
      <w:r>
        <w:lastRenderedPageBreak/>
        <w:t xml:space="preserve">1 </w:t>
      </w:r>
      <w:proofErr w:type="spellStart"/>
      <w:r>
        <w:t>Корпоративная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долги</w:t>
      </w:r>
      <w:proofErr w:type="spellEnd"/>
      <w:r>
        <w:t xml:space="preserve"> и активы</w:t>
      </w:r>
    </w:p>
    <w:tbl>
      <w:tblPr>
        <w:tblW w:w="15477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80"/>
        <w:gridCol w:w="720"/>
        <w:gridCol w:w="6100"/>
        <w:gridCol w:w="4920"/>
        <w:gridCol w:w="3257"/>
      </w:tblGrid>
      <w:tr w:rsidR="00053966" w:rsidRPr="00472308" w14:paraId="3B29049B" w14:textId="77777777">
        <w:trPr>
          <w:cantSplit/>
          <w:tblHeader/>
          <w:jc w:val="center"/>
        </w:trPr>
        <w:tc>
          <w:tcPr>
            <w:tcW w:w="48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BB950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№</w:t>
            </w:r>
          </w:p>
        </w:tc>
        <w:tc>
          <w:tcPr>
            <w:tcW w:w="72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0EE15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Приоритет</w:t>
            </w:r>
          </w:p>
        </w:tc>
        <w:tc>
          <w:tcPr>
            <w:tcW w:w="610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A6D90" w14:textId="77777777" w:rsidR="00053966" w:rsidRPr="00472308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472308">
              <w:rPr>
                <w:rFonts w:eastAsia="Calibri"/>
                <w:b/>
                <w:color w:val="FFFFFF"/>
                <w:sz w:val="16"/>
                <w:lang w:val="ru-RU"/>
              </w:rPr>
              <w:t>Вопрос или тезис бизнес-плана</w:t>
            </w:r>
          </w:p>
        </w:tc>
        <w:tc>
          <w:tcPr>
            <w:tcW w:w="492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A0BDF" w14:textId="77777777" w:rsidR="00053966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color w:val="FFFFFF"/>
                <w:sz w:val="16"/>
              </w:rPr>
              <w:t>Что</w:t>
            </w:r>
            <w:proofErr w:type="spellEnd"/>
            <w:r>
              <w:rPr>
                <w:rFonts w:eastAsia="Calibri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FFFFFF"/>
                <w:sz w:val="16"/>
              </w:rPr>
              <w:t>предоставить</w:t>
            </w:r>
            <w:proofErr w:type="spellEnd"/>
          </w:p>
        </w:tc>
        <w:tc>
          <w:tcPr>
            <w:tcW w:w="325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364CB2" w14:textId="77777777" w:rsidR="00053966" w:rsidRPr="00472308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472308">
              <w:rPr>
                <w:rFonts w:eastAsia="Calibri"/>
                <w:b/>
                <w:color w:val="FFFFFF"/>
                <w:sz w:val="16"/>
                <w:lang w:val="ru-RU"/>
              </w:rPr>
              <w:t>Ответ директора и ссылка на файл</w:t>
            </w:r>
          </w:p>
        </w:tc>
      </w:tr>
      <w:tr w:rsidR="00053966" w:rsidRPr="00472308" w14:paraId="428DB937" w14:textId="77777777">
        <w:trPr>
          <w:cantSplit/>
          <w:jc w:val="center"/>
        </w:trPr>
        <w:tc>
          <w:tcPr>
            <w:tcW w:w="480" w:type="dxa"/>
          </w:tcPr>
          <w:p w14:paraId="2FA29423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1</w:t>
            </w:r>
          </w:p>
        </w:tc>
        <w:tc>
          <w:tcPr>
            <w:tcW w:w="720" w:type="dxa"/>
            <w:shd w:val="clear" w:color="auto" w:fill="FCE4D6"/>
          </w:tcPr>
          <w:p w14:paraId="0B19D6CA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</w:tcPr>
          <w:p w14:paraId="7951AF36" w14:textId="77777777" w:rsidR="00053966" w:rsidRDefault="00000000">
            <w:pPr>
              <w:spacing w:after="0" w:line="240" w:lineRule="auto"/>
            </w:pPr>
            <w:r w:rsidRPr="00472308">
              <w:rPr>
                <w:rFonts w:eastAsia="Calibri"/>
                <w:sz w:val="16"/>
                <w:lang w:val="ru-RU"/>
              </w:rPr>
              <w:t xml:space="preserve">Подтвердите действующий состав участников, размеры долей и согласованную схему частичной замены учредителей на первом этапе. </w:t>
            </w:r>
            <w:proofErr w:type="spellStart"/>
            <w:r>
              <w:rPr>
                <w:rFonts w:eastAsia="Calibri"/>
                <w:sz w:val="16"/>
              </w:rPr>
              <w:t>Укажите</w:t>
            </w:r>
            <w:proofErr w:type="spellEnd"/>
            <w:r>
              <w:rPr>
                <w:rFonts w:eastAsia="Calibri"/>
                <w:sz w:val="16"/>
              </w:rPr>
              <w:t xml:space="preserve">, </w:t>
            </w:r>
            <w:proofErr w:type="spellStart"/>
            <w:r>
              <w:rPr>
                <w:rFonts w:eastAsia="Calibri"/>
                <w:sz w:val="16"/>
              </w:rPr>
              <w:t>какие</w:t>
            </w:r>
            <w:proofErr w:type="spellEnd"/>
            <w:r>
              <w:rPr>
                <w:rFonts w:eastAsia="Calibri"/>
                <w:sz w:val="16"/>
              </w:rPr>
              <w:t xml:space="preserve"> </w:t>
            </w:r>
            <w:proofErr w:type="spellStart"/>
            <w:r>
              <w:rPr>
                <w:rFonts w:eastAsia="Calibri"/>
                <w:sz w:val="16"/>
              </w:rPr>
              <w:t>доли</w:t>
            </w:r>
            <w:proofErr w:type="spellEnd"/>
            <w:r>
              <w:rPr>
                <w:rFonts w:eastAsia="Calibri"/>
                <w:sz w:val="16"/>
              </w:rPr>
              <w:t xml:space="preserve"> </w:t>
            </w:r>
            <w:proofErr w:type="spellStart"/>
            <w:r>
              <w:rPr>
                <w:rFonts w:eastAsia="Calibri"/>
                <w:sz w:val="16"/>
              </w:rPr>
              <w:t>переходят</w:t>
            </w:r>
            <w:proofErr w:type="spellEnd"/>
            <w:r>
              <w:rPr>
                <w:rFonts w:eastAsia="Calibri"/>
                <w:sz w:val="16"/>
              </w:rPr>
              <w:t xml:space="preserve"> инвестору и при каких условиях.</w:t>
            </w:r>
          </w:p>
        </w:tc>
        <w:tc>
          <w:tcPr>
            <w:tcW w:w="4920" w:type="dxa"/>
          </w:tcPr>
          <w:p w14:paraId="4DBBB4C9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0070C0"/>
                <w:sz w:val="16"/>
                <w:lang w:val="ru-RU"/>
              </w:rPr>
              <w:t>Актуальная выписка ЕГРЮЛ; устав; список участников; решения и протоколы</w:t>
            </w:r>
            <w:r w:rsidRPr="00472308">
              <w:rPr>
                <w:rFonts w:eastAsia="Calibri"/>
                <w:sz w:val="16"/>
                <w:lang w:val="ru-RU"/>
              </w:rPr>
              <w:t xml:space="preserve">; </w:t>
            </w:r>
            <w:r w:rsidRPr="00472308">
              <w:rPr>
                <w:rFonts w:eastAsia="Calibri"/>
                <w:color w:val="EE0000"/>
                <w:sz w:val="16"/>
                <w:lang w:val="ru-RU"/>
              </w:rPr>
              <w:t xml:space="preserve">проект корпоративного договора и </w:t>
            </w:r>
            <w:r w:rsidRPr="00472308">
              <w:rPr>
                <w:rFonts w:eastAsia="Calibri"/>
                <w:color w:val="EE0000"/>
                <w:sz w:val="16"/>
              </w:rPr>
              <w:t>term</w:t>
            </w:r>
            <w:r w:rsidRPr="00472308">
              <w:rPr>
                <w:rFonts w:eastAsia="Calibri"/>
                <w:color w:val="EE0000"/>
                <w:sz w:val="16"/>
                <w:lang w:val="ru-RU"/>
              </w:rPr>
              <w:t xml:space="preserve"> </w:t>
            </w:r>
            <w:r w:rsidRPr="00472308">
              <w:rPr>
                <w:rFonts w:eastAsia="Calibri"/>
                <w:color w:val="EE0000"/>
                <w:sz w:val="16"/>
              </w:rPr>
              <w:t>sheet</w:t>
            </w:r>
            <w:r w:rsidRPr="00472308">
              <w:rPr>
                <w:rFonts w:eastAsia="Calibri"/>
                <w:color w:val="EE0000"/>
                <w:sz w:val="16"/>
                <w:lang w:val="ru-RU"/>
              </w:rPr>
              <w:t>.</w:t>
            </w:r>
          </w:p>
        </w:tc>
        <w:tc>
          <w:tcPr>
            <w:tcW w:w="3257" w:type="dxa"/>
          </w:tcPr>
          <w:p w14:paraId="4377CBDC" w14:textId="77777777" w:rsidR="00472308" w:rsidRDefault="00000000">
            <w:pPr>
              <w:spacing w:after="0" w:line="240" w:lineRule="auto"/>
              <w:rPr>
                <w:rFonts w:eastAsia="Calibri"/>
                <w:color w:val="0070C0"/>
                <w:sz w:val="16"/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</w:t>
            </w:r>
            <w:r w:rsidRPr="00472308">
              <w:rPr>
                <w:rFonts w:eastAsia="Calibri"/>
                <w:color w:val="0070C0"/>
                <w:sz w:val="16"/>
                <w:lang w:val="ru-RU"/>
              </w:rPr>
              <w:t>:</w:t>
            </w:r>
            <w:r w:rsidR="00472308" w:rsidRPr="00472308">
              <w:rPr>
                <w:rFonts w:eastAsia="Calibri"/>
                <w:color w:val="0070C0"/>
                <w:sz w:val="16"/>
                <w:lang w:val="ru-RU"/>
              </w:rPr>
              <w:t xml:space="preserve"> в папке</w:t>
            </w:r>
          </w:p>
          <w:p w14:paraId="35135AC3" w14:textId="23E38471" w:rsidR="00053966" w:rsidRPr="00472308" w:rsidRDefault="00472308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EE0000"/>
                <w:sz w:val="16"/>
                <w:lang w:val="ru-RU"/>
              </w:rPr>
              <w:t>Отсутствует</w:t>
            </w:r>
            <w:r>
              <w:rPr>
                <w:rFonts w:eastAsia="Calibri"/>
                <w:color w:val="666666"/>
                <w:sz w:val="16"/>
                <w:lang w:val="ru-RU"/>
              </w:rPr>
              <w:t xml:space="preserve"> </w:t>
            </w:r>
            <w:r w:rsidR="00000000"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="00000000"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="00000000"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10BE2F80" w14:textId="77777777">
        <w:trPr>
          <w:cantSplit/>
          <w:jc w:val="center"/>
        </w:trPr>
        <w:tc>
          <w:tcPr>
            <w:tcW w:w="480" w:type="dxa"/>
            <w:shd w:val="clear" w:color="auto" w:fill="F6F7F9"/>
          </w:tcPr>
          <w:p w14:paraId="52074CAB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2</w:t>
            </w:r>
          </w:p>
        </w:tc>
        <w:tc>
          <w:tcPr>
            <w:tcW w:w="720" w:type="dxa"/>
            <w:shd w:val="clear" w:color="auto" w:fill="FCE4D6"/>
          </w:tcPr>
          <w:p w14:paraId="7D152637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  <w:shd w:val="clear" w:color="auto" w:fill="F6F7F9"/>
          </w:tcPr>
          <w:p w14:paraId="2F6813FA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Согласуйте права инвестора на период шестимесячного перезапуска: доступ к счетам и данным, лимиты платежей, право подписи, бюджетный контроль, запрет новых долгов и сделок с аффилированными лицами.</w:t>
            </w:r>
          </w:p>
        </w:tc>
        <w:tc>
          <w:tcPr>
            <w:tcW w:w="4920" w:type="dxa"/>
            <w:shd w:val="clear" w:color="auto" w:fill="F6F7F9"/>
          </w:tcPr>
          <w:p w14:paraId="46D32B5F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EE0000"/>
                <w:sz w:val="16"/>
                <w:lang w:val="ru-RU"/>
              </w:rPr>
              <w:t>Проект корпоративного договора; матрица полномочий; положение о платежах; перечень защищённых решений</w:t>
            </w:r>
            <w:r w:rsidRPr="00472308">
              <w:rPr>
                <w:rFonts w:eastAsia="Calibri"/>
                <w:sz w:val="16"/>
                <w:lang w:val="ru-RU"/>
              </w:rPr>
              <w:t>.</w:t>
            </w:r>
          </w:p>
        </w:tc>
        <w:tc>
          <w:tcPr>
            <w:tcW w:w="3257" w:type="dxa"/>
            <w:shd w:val="clear" w:color="auto" w:fill="F6F7F9"/>
          </w:tcPr>
          <w:p w14:paraId="2E33B547" w14:textId="0F7CB251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</w:t>
            </w:r>
            <w:proofErr w:type="gramStart"/>
            <w:r w:rsidRPr="00472308">
              <w:rPr>
                <w:rFonts w:eastAsia="Calibri"/>
                <w:color w:val="666666"/>
                <w:sz w:val="16"/>
                <w:lang w:val="ru-RU"/>
              </w:rPr>
              <w:t>:</w:t>
            </w:r>
            <w:r w:rsidR="00472308" w:rsidRPr="00472308">
              <w:rPr>
                <w:rFonts w:eastAsia="Calibri"/>
                <w:color w:val="EE0000"/>
                <w:sz w:val="16"/>
                <w:lang w:val="ru-RU"/>
              </w:rPr>
              <w:t xml:space="preserve"> </w:t>
            </w:r>
            <w:r w:rsidR="00472308" w:rsidRPr="00472308">
              <w:rPr>
                <w:rFonts w:eastAsia="Calibri"/>
                <w:color w:val="EE0000"/>
                <w:sz w:val="16"/>
                <w:lang w:val="ru-RU"/>
              </w:rPr>
              <w:t>Отсутствует</w:t>
            </w:r>
            <w:proofErr w:type="gramEnd"/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68617724" w14:textId="77777777">
        <w:trPr>
          <w:cantSplit/>
          <w:jc w:val="center"/>
        </w:trPr>
        <w:tc>
          <w:tcPr>
            <w:tcW w:w="480" w:type="dxa"/>
          </w:tcPr>
          <w:p w14:paraId="6B30F8A5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3</w:t>
            </w:r>
          </w:p>
        </w:tc>
        <w:tc>
          <w:tcPr>
            <w:tcW w:w="720" w:type="dxa"/>
            <w:shd w:val="clear" w:color="auto" w:fill="FCE4D6"/>
          </w:tcPr>
          <w:p w14:paraId="50BFC628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</w:tcPr>
          <w:p w14:paraId="6821BBE1" w14:textId="77777777" w:rsidR="00053966" w:rsidRDefault="00000000">
            <w:pPr>
              <w:spacing w:after="0" w:line="240" w:lineRule="auto"/>
            </w:pPr>
            <w:r w:rsidRPr="00472308">
              <w:rPr>
                <w:rFonts w:eastAsia="Calibri"/>
                <w:sz w:val="16"/>
                <w:lang w:val="ru-RU"/>
              </w:rPr>
              <w:t xml:space="preserve">Подтвердите бюджет первого этапа не более 50 млн руб. и предложенное </w:t>
            </w:r>
            <w:proofErr w:type="spellStart"/>
            <w:r w:rsidRPr="00472308">
              <w:rPr>
                <w:rFonts w:eastAsia="Calibri"/>
                <w:sz w:val="16"/>
                <w:lang w:val="ru-RU"/>
              </w:rPr>
              <w:t>транширование</w:t>
            </w:r>
            <w:proofErr w:type="spellEnd"/>
            <w:r w:rsidRPr="00472308">
              <w:rPr>
                <w:rFonts w:eastAsia="Calibri"/>
                <w:sz w:val="16"/>
                <w:lang w:val="ru-RU"/>
              </w:rPr>
              <w:t xml:space="preserve"> 15, 20 и 15 млн руб. </w:t>
            </w:r>
            <w:proofErr w:type="spellStart"/>
            <w:r>
              <w:rPr>
                <w:rFonts w:eastAsia="Calibri"/>
                <w:sz w:val="16"/>
              </w:rPr>
              <w:t>Укажите</w:t>
            </w:r>
            <w:proofErr w:type="spellEnd"/>
            <w:r>
              <w:rPr>
                <w:rFonts w:eastAsia="Calibri"/>
                <w:sz w:val="16"/>
              </w:rPr>
              <w:t xml:space="preserve"> </w:t>
            </w:r>
            <w:proofErr w:type="spellStart"/>
            <w:r>
              <w:rPr>
                <w:rFonts w:eastAsia="Calibri"/>
                <w:sz w:val="16"/>
              </w:rPr>
              <w:t>назначение</w:t>
            </w:r>
            <w:proofErr w:type="spellEnd"/>
            <w:r>
              <w:rPr>
                <w:rFonts w:eastAsia="Calibri"/>
                <w:sz w:val="16"/>
              </w:rPr>
              <w:t xml:space="preserve"> </w:t>
            </w:r>
            <w:proofErr w:type="spellStart"/>
            <w:r>
              <w:rPr>
                <w:rFonts w:eastAsia="Calibri"/>
                <w:sz w:val="16"/>
              </w:rPr>
              <w:t>каждой</w:t>
            </w:r>
            <w:proofErr w:type="spellEnd"/>
            <w:r>
              <w:rPr>
                <w:rFonts w:eastAsia="Calibri"/>
                <w:sz w:val="16"/>
              </w:rPr>
              <w:t xml:space="preserve"> </w:t>
            </w:r>
            <w:proofErr w:type="spellStart"/>
            <w:r>
              <w:rPr>
                <w:rFonts w:eastAsia="Calibri"/>
                <w:sz w:val="16"/>
              </w:rPr>
              <w:t>суммы</w:t>
            </w:r>
            <w:proofErr w:type="spellEnd"/>
            <w:r>
              <w:rPr>
                <w:rFonts w:eastAsia="Calibri"/>
                <w:sz w:val="16"/>
              </w:rPr>
              <w:t xml:space="preserve"> и календарь платежей.</w:t>
            </w:r>
          </w:p>
        </w:tc>
        <w:tc>
          <w:tcPr>
            <w:tcW w:w="4920" w:type="dxa"/>
          </w:tcPr>
          <w:p w14:paraId="71318E49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Помесячный бюджет; заявки на закупку; коммерческие предложения; договоры; платёжный календарь; ответственные лица.</w:t>
            </w:r>
          </w:p>
        </w:tc>
        <w:tc>
          <w:tcPr>
            <w:tcW w:w="3257" w:type="dxa"/>
          </w:tcPr>
          <w:p w14:paraId="152C87C6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6AE6D6DC" w14:textId="77777777">
        <w:trPr>
          <w:cantSplit/>
          <w:jc w:val="center"/>
        </w:trPr>
        <w:tc>
          <w:tcPr>
            <w:tcW w:w="480" w:type="dxa"/>
            <w:shd w:val="clear" w:color="auto" w:fill="F6F7F9"/>
          </w:tcPr>
          <w:p w14:paraId="7E249377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4</w:t>
            </w:r>
          </w:p>
        </w:tc>
        <w:tc>
          <w:tcPr>
            <w:tcW w:w="720" w:type="dxa"/>
            <w:shd w:val="clear" w:color="auto" w:fill="FCE4D6"/>
          </w:tcPr>
          <w:p w14:paraId="5C3A31F1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  <w:shd w:val="clear" w:color="auto" w:fill="F6F7F9"/>
          </w:tcPr>
          <w:p w14:paraId="3F9AD22D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Перечислите согласия и уведомления, необходимые для входа инвестора и последующей сделки: банки, лизингодатели, залогодержатели, супруги участников, государственные органы и иные третьи лица.</w:t>
            </w:r>
          </w:p>
        </w:tc>
        <w:tc>
          <w:tcPr>
            <w:tcW w:w="4920" w:type="dxa"/>
            <w:shd w:val="clear" w:color="auto" w:fill="F6F7F9"/>
          </w:tcPr>
          <w:p w14:paraId="317DEA35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 xml:space="preserve">Кредитные и лизинговые договоры с условиями </w:t>
            </w:r>
            <w:r>
              <w:rPr>
                <w:rFonts w:eastAsia="Calibri"/>
                <w:sz w:val="16"/>
              </w:rPr>
              <w:t>change</w:t>
            </w:r>
            <w:r w:rsidRPr="00472308">
              <w:rPr>
                <w:rFonts w:eastAsia="Calibri"/>
                <w:sz w:val="16"/>
                <w:lang w:val="ru-RU"/>
              </w:rPr>
              <w:t xml:space="preserve"> </w:t>
            </w:r>
            <w:r>
              <w:rPr>
                <w:rFonts w:eastAsia="Calibri"/>
                <w:sz w:val="16"/>
              </w:rPr>
              <w:t>of</w:t>
            </w:r>
            <w:r w:rsidRPr="00472308">
              <w:rPr>
                <w:rFonts w:eastAsia="Calibri"/>
                <w:sz w:val="16"/>
                <w:lang w:val="ru-RU"/>
              </w:rPr>
              <w:t xml:space="preserve"> </w:t>
            </w:r>
            <w:r>
              <w:rPr>
                <w:rFonts w:eastAsia="Calibri"/>
                <w:sz w:val="16"/>
              </w:rPr>
              <w:t>control</w:t>
            </w:r>
            <w:r w:rsidRPr="00472308">
              <w:rPr>
                <w:rFonts w:eastAsia="Calibri"/>
                <w:sz w:val="16"/>
                <w:lang w:val="ru-RU"/>
              </w:rPr>
              <w:t>; залоговые документы; юридическое заключение; проекты согласий.</w:t>
            </w:r>
          </w:p>
        </w:tc>
        <w:tc>
          <w:tcPr>
            <w:tcW w:w="3257" w:type="dxa"/>
            <w:shd w:val="clear" w:color="auto" w:fill="F6F7F9"/>
          </w:tcPr>
          <w:p w14:paraId="468EAF45" w14:textId="261E4A4F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="00472308">
              <w:rPr>
                <w:rFonts w:eastAsia="Calibri"/>
                <w:color w:val="666666"/>
                <w:sz w:val="16"/>
                <w:lang w:val="ru-RU"/>
              </w:rPr>
              <w:t xml:space="preserve"> </w:t>
            </w:r>
            <w:r w:rsidR="00472308" w:rsidRPr="00091B09">
              <w:rPr>
                <w:rFonts w:eastAsia="Calibri"/>
                <w:color w:val="0070C0"/>
                <w:sz w:val="16"/>
                <w:lang w:val="ru-RU"/>
              </w:rPr>
              <w:t>дополнительных согласий и уведомлений</w:t>
            </w:r>
            <w:r w:rsidR="00091B09" w:rsidRPr="00091B09">
              <w:rPr>
                <w:rFonts w:eastAsia="Calibri"/>
                <w:color w:val="0070C0"/>
                <w:sz w:val="16"/>
                <w:lang w:val="ru-RU"/>
              </w:rPr>
              <w:t xml:space="preserve">, для входа </w:t>
            </w:r>
            <w:proofErr w:type="gramStart"/>
            <w:r w:rsidR="00091B09" w:rsidRPr="00091B09">
              <w:rPr>
                <w:rFonts w:eastAsia="Calibri"/>
                <w:color w:val="0070C0"/>
                <w:sz w:val="16"/>
                <w:lang w:val="ru-RU"/>
              </w:rPr>
              <w:t>инвестора</w:t>
            </w:r>
            <w:r w:rsidR="00472308" w:rsidRPr="00091B09">
              <w:rPr>
                <w:rFonts w:eastAsia="Calibri"/>
                <w:color w:val="0070C0"/>
                <w:sz w:val="16"/>
                <w:lang w:val="ru-RU"/>
              </w:rPr>
              <w:t xml:space="preserve"> </w:t>
            </w:r>
            <w:r w:rsidR="00091B09" w:rsidRPr="00091B09">
              <w:rPr>
                <w:rFonts w:eastAsia="Calibri"/>
                <w:color w:val="0070C0"/>
                <w:sz w:val="16"/>
                <w:lang w:val="ru-RU"/>
              </w:rPr>
              <w:t xml:space="preserve"> не</w:t>
            </w:r>
            <w:proofErr w:type="gramEnd"/>
            <w:r w:rsidR="00091B09" w:rsidRPr="00091B09">
              <w:rPr>
                <w:rFonts w:eastAsia="Calibri"/>
                <w:color w:val="0070C0"/>
                <w:sz w:val="16"/>
                <w:lang w:val="ru-RU"/>
              </w:rPr>
              <w:t xml:space="preserve"> требуется. Супруги текущих участников ООО дадут согласие на сделки</w:t>
            </w:r>
            <w:r w:rsidRPr="00091B09">
              <w:rPr>
                <w:rFonts w:eastAsia="Calibri"/>
                <w:color w:val="0070C0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6D336859" w14:textId="77777777">
        <w:trPr>
          <w:cantSplit/>
          <w:jc w:val="center"/>
        </w:trPr>
        <w:tc>
          <w:tcPr>
            <w:tcW w:w="480" w:type="dxa"/>
          </w:tcPr>
          <w:p w14:paraId="34CDAC3C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5</w:t>
            </w:r>
          </w:p>
        </w:tc>
        <w:tc>
          <w:tcPr>
            <w:tcW w:w="720" w:type="dxa"/>
            <w:shd w:val="clear" w:color="auto" w:fill="FCE4D6"/>
          </w:tcPr>
          <w:p w14:paraId="51554C71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</w:tcPr>
          <w:p w14:paraId="5062724D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Предоставьте полный реестр обязательств на текущую дату. В бизнес-плане отражено 128,313 млн руб., но эта сумма требует подтверждения и проверки возможного двойного счёта.</w:t>
            </w:r>
          </w:p>
        </w:tc>
        <w:tc>
          <w:tcPr>
            <w:tcW w:w="4920" w:type="dxa"/>
          </w:tcPr>
          <w:p w14:paraId="6BC7D959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Расшифровки счетов 60, 62, 66, 67, 68, 69, 70, 71, 76; акты сверки; справки банков; налоговая сверка; реестр кредиторов.</w:t>
            </w:r>
          </w:p>
        </w:tc>
        <w:tc>
          <w:tcPr>
            <w:tcW w:w="3257" w:type="dxa"/>
          </w:tcPr>
          <w:p w14:paraId="6CEA2251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00940B62" w14:textId="77777777">
        <w:trPr>
          <w:cantSplit/>
          <w:jc w:val="center"/>
        </w:trPr>
        <w:tc>
          <w:tcPr>
            <w:tcW w:w="480" w:type="dxa"/>
            <w:shd w:val="clear" w:color="auto" w:fill="F6F7F9"/>
          </w:tcPr>
          <w:p w14:paraId="6836FFF6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6</w:t>
            </w:r>
          </w:p>
        </w:tc>
        <w:tc>
          <w:tcPr>
            <w:tcW w:w="720" w:type="dxa"/>
            <w:shd w:val="clear" w:color="auto" w:fill="FCE4D6"/>
          </w:tcPr>
          <w:p w14:paraId="21067449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  <w:shd w:val="clear" w:color="auto" w:fill="F6F7F9"/>
          </w:tcPr>
          <w:p w14:paraId="0FA7C7EC" w14:textId="77777777" w:rsidR="00053966" w:rsidRDefault="00000000">
            <w:pPr>
              <w:spacing w:after="0" w:line="240" w:lineRule="auto"/>
            </w:pPr>
            <w:r w:rsidRPr="00472308">
              <w:rPr>
                <w:rFonts w:eastAsia="Calibri"/>
                <w:sz w:val="16"/>
                <w:lang w:val="ru-RU"/>
              </w:rPr>
              <w:t xml:space="preserve">Сверьте графики лизинга с бухгалтерским балансом и укажите, какие обязательства уже включены в строки кредитов и кредиторской задолженности. </w:t>
            </w:r>
            <w:proofErr w:type="spellStart"/>
            <w:r>
              <w:rPr>
                <w:rFonts w:eastAsia="Calibri"/>
                <w:sz w:val="16"/>
              </w:rPr>
              <w:t>Покажите</w:t>
            </w:r>
            <w:proofErr w:type="spellEnd"/>
            <w:r>
              <w:rPr>
                <w:rFonts w:eastAsia="Calibri"/>
                <w:sz w:val="16"/>
              </w:rPr>
              <w:t xml:space="preserve"> </w:t>
            </w:r>
            <w:proofErr w:type="spellStart"/>
            <w:r>
              <w:rPr>
                <w:rFonts w:eastAsia="Calibri"/>
                <w:sz w:val="16"/>
              </w:rPr>
              <w:t>сумму</w:t>
            </w:r>
            <w:proofErr w:type="spellEnd"/>
            <w:r>
              <w:rPr>
                <w:rFonts w:eastAsia="Calibri"/>
                <w:sz w:val="16"/>
              </w:rPr>
              <w:t xml:space="preserve"> </w:t>
            </w:r>
            <w:proofErr w:type="spellStart"/>
            <w:r>
              <w:rPr>
                <w:rFonts w:eastAsia="Calibri"/>
                <w:sz w:val="16"/>
              </w:rPr>
              <w:t>досрочного</w:t>
            </w:r>
            <w:proofErr w:type="spellEnd"/>
            <w:r>
              <w:rPr>
                <w:rFonts w:eastAsia="Calibri"/>
                <w:sz w:val="16"/>
              </w:rPr>
              <w:t xml:space="preserve"> </w:t>
            </w:r>
            <w:proofErr w:type="spellStart"/>
            <w:r>
              <w:rPr>
                <w:rFonts w:eastAsia="Calibri"/>
                <w:sz w:val="16"/>
              </w:rPr>
              <w:t>выкупа</w:t>
            </w:r>
            <w:proofErr w:type="spellEnd"/>
            <w:r>
              <w:rPr>
                <w:rFonts w:eastAsia="Calibri"/>
                <w:sz w:val="16"/>
              </w:rPr>
              <w:t xml:space="preserve"> по каждому предмету.</w:t>
            </w:r>
          </w:p>
        </w:tc>
        <w:tc>
          <w:tcPr>
            <w:tcW w:w="4920" w:type="dxa"/>
            <w:shd w:val="clear" w:color="auto" w:fill="F6F7F9"/>
          </w:tcPr>
          <w:p w14:paraId="32AD7370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Все договоры и допсоглашения; актуальные графики; справки о задолженности; акты приёма; расчёты досрочного выкупа; сведения о просрочке.</w:t>
            </w:r>
          </w:p>
        </w:tc>
        <w:tc>
          <w:tcPr>
            <w:tcW w:w="3257" w:type="dxa"/>
            <w:shd w:val="clear" w:color="auto" w:fill="F6F7F9"/>
          </w:tcPr>
          <w:p w14:paraId="43326D33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1305F0A1" w14:textId="77777777">
        <w:trPr>
          <w:cantSplit/>
          <w:jc w:val="center"/>
        </w:trPr>
        <w:tc>
          <w:tcPr>
            <w:tcW w:w="480" w:type="dxa"/>
          </w:tcPr>
          <w:p w14:paraId="4A855783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7</w:t>
            </w:r>
          </w:p>
        </w:tc>
        <w:tc>
          <w:tcPr>
            <w:tcW w:w="720" w:type="dxa"/>
            <w:shd w:val="clear" w:color="auto" w:fill="FCE4D6"/>
          </w:tcPr>
          <w:p w14:paraId="787B1D2C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</w:tcPr>
          <w:p w14:paraId="261B0B76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Раскройте судебные споры, исполнительные производства, претензии, банкротные риски, залоги, поручительства и гарантии, включая не отражённые в балансе обязательства.</w:t>
            </w:r>
          </w:p>
        </w:tc>
        <w:tc>
          <w:tcPr>
            <w:tcW w:w="4920" w:type="dxa"/>
          </w:tcPr>
          <w:p w14:paraId="769365B0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Карточки дел; претензии; исполнительные документы; договоры поручительства и залога; письмо директора об отсутствии иных обязательств.</w:t>
            </w:r>
          </w:p>
        </w:tc>
        <w:tc>
          <w:tcPr>
            <w:tcW w:w="3257" w:type="dxa"/>
          </w:tcPr>
          <w:p w14:paraId="0FB0F725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5F814D0A" w14:textId="77777777">
        <w:trPr>
          <w:cantSplit/>
          <w:jc w:val="center"/>
        </w:trPr>
        <w:tc>
          <w:tcPr>
            <w:tcW w:w="480" w:type="dxa"/>
            <w:shd w:val="clear" w:color="auto" w:fill="F6F7F9"/>
          </w:tcPr>
          <w:p w14:paraId="65ED0E14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8</w:t>
            </w:r>
          </w:p>
        </w:tc>
        <w:tc>
          <w:tcPr>
            <w:tcW w:w="720" w:type="dxa"/>
            <w:shd w:val="clear" w:color="auto" w:fill="FCE4D6"/>
          </w:tcPr>
          <w:p w14:paraId="5241FAF1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  <w:shd w:val="clear" w:color="auto" w:fill="F6F7F9"/>
          </w:tcPr>
          <w:p w14:paraId="4844DC0C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Подтвердите остатки денежных средств и движение по всем счетам. Для кэш-</w:t>
            </w:r>
            <w:proofErr w:type="spellStart"/>
            <w:r w:rsidRPr="00472308">
              <w:rPr>
                <w:rFonts w:eastAsia="Calibri"/>
                <w:sz w:val="16"/>
                <w:lang w:val="ru-RU"/>
              </w:rPr>
              <w:t>фло</w:t>
            </w:r>
            <w:proofErr w:type="spellEnd"/>
            <w:r w:rsidRPr="00472308">
              <w:rPr>
                <w:rFonts w:eastAsia="Calibri"/>
                <w:sz w:val="16"/>
                <w:lang w:val="ru-RU"/>
              </w:rPr>
              <w:t xml:space="preserve"> нужны начальный остаток, ограничения по счетам и фактические поступления и платежи.</w:t>
            </w:r>
          </w:p>
        </w:tc>
        <w:tc>
          <w:tcPr>
            <w:tcW w:w="4920" w:type="dxa"/>
            <w:shd w:val="clear" w:color="auto" w:fill="F6F7F9"/>
          </w:tcPr>
          <w:p w14:paraId="14BA92CD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Банковские выписки минимум за 12 месяцев; справки об открытых счетах и ограничениях; кассовая книга; реестр платежей.</w:t>
            </w:r>
          </w:p>
        </w:tc>
        <w:tc>
          <w:tcPr>
            <w:tcW w:w="3257" w:type="dxa"/>
            <w:shd w:val="clear" w:color="auto" w:fill="F6F7F9"/>
          </w:tcPr>
          <w:p w14:paraId="549E7F2A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17F0A6FA" w14:textId="77777777">
        <w:trPr>
          <w:cantSplit/>
          <w:jc w:val="center"/>
        </w:trPr>
        <w:tc>
          <w:tcPr>
            <w:tcW w:w="480" w:type="dxa"/>
          </w:tcPr>
          <w:p w14:paraId="7E757037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lastRenderedPageBreak/>
              <w:t>9</w:t>
            </w:r>
          </w:p>
        </w:tc>
        <w:tc>
          <w:tcPr>
            <w:tcW w:w="720" w:type="dxa"/>
            <w:shd w:val="clear" w:color="auto" w:fill="FCE4D6"/>
          </w:tcPr>
          <w:p w14:paraId="7A5EEA49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</w:tcPr>
          <w:p w14:paraId="264ED98C" w14:textId="77777777" w:rsidR="00053966" w:rsidRDefault="00000000">
            <w:pPr>
              <w:spacing w:after="0" w:line="240" w:lineRule="auto"/>
            </w:pPr>
            <w:r w:rsidRPr="00472308">
              <w:rPr>
                <w:rFonts w:eastAsia="Calibri"/>
                <w:sz w:val="16"/>
                <w:lang w:val="ru-RU"/>
              </w:rPr>
              <w:t xml:space="preserve">Расшифруйте дебиторскую задолженность 51,001 млн руб. по контрагентам, срокам и вероятности взыскания. </w:t>
            </w:r>
            <w:proofErr w:type="spellStart"/>
            <w:r>
              <w:rPr>
                <w:rFonts w:eastAsia="Calibri"/>
                <w:sz w:val="16"/>
              </w:rPr>
              <w:t>Отдельно</w:t>
            </w:r>
            <w:proofErr w:type="spellEnd"/>
            <w:r>
              <w:rPr>
                <w:rFonts w:eastAsia="Calibri"/>
                <w:sz w:val="16"/>
              </w:rPr>
              <w:t xml:space="preserve"> </w:t>
            </w:r>
            <w:proofErr w:type="spellStart"/>
            <w:r>
              <w:rPr>
                <w:rFonts w:eastAsia="Calibri"/>
                <w:sz w:val="16"/>
              </w:rPr>
              <w:t>укажите</w:t>
            </w:r>
            <w:proofErr w:type="spellEnd"/>
            <w:r>
              <w:rPr>
                <w:rFonts w:eastAsia="Calibri"/>
                <w:sz w:val="16"/>
              </w:rPr>
              <w:t xml:space="preserve"> </w:t>
            </w:r>
            <w:proofErr w:type="spellStart"/>
            <w:r>
              <w:rPr>
                <w:rFonts w:eastAsia="Calibri"/>
                <w:sz w:val="16"/>
              </w:rPr>
              <w:t>взаимозачёты</w:t>
            </w:r>
            <w:proofErr w:type="spellEnd"/>
            <w:r>
              <w:rPr>
                <w:rFonts w:eastAsia="Calibri"/>
                <w:sz w:val="16"/>
              </w:rPr>
              <w:t xml:space="preserve"> и аффилированные стороны.</w:t>
            </w:r>
          </w:p>
        </w:tc>
        <w:tc>
          <w:tcPr>
            <w:tcW w:w="4920" w:type="dxa"/>
          </w:tcPr>
          <w:p w14:paraId="39FCA068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ОСВ по счёту 62; договоры и первичные документы; акты сверки; возрастной анализ; претензионная работа; резервы сомнительных долгов.</w:t>
            </w:r>
          </w:p>
        </w:tc>
        <w:tc>
          <w:tcPr>
            <w:tcW w:w="3257" w:type="dxa"/>
          </w:tcPr>
          <w:p w14:paraId="2BA299BD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745C3711" w14:textId="77777777">
        <w:trPr>
          <w:cantSplit/>
          <w:jc w:val="center"/>
        </w:trPr>
        <w:tc>
          <w:tcPr>
            <w:tcW w:w="480" w:type="dxa"/>
            <w:shd w:val="clear" w:color="auto" w:fill="F6F7F9"/>
          </w:tcPr>
          <w:p w14:paraId="06428AF5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10</w:t>
            </w:r>
          </w:p>
        </w:tc>
        <w:tc>
          <w:tcPr>
            <w:tcW w:w="720" w:type="dxa"/>
            <w:shd w:val="clear" w:color="auto" w:fill="FCE4D6"/>
          </w:tcPr>
          <w:p w14:paraId="41D98D14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  <w:shd w:val="clear" w:color="auto" w:fill="F6F7F9"/>
          </w:tcPr>
          <w:p w14:paraId="52061B52" w14:textId="77777777" w:rsidR="00053966" w:rsidRDefault="00000000">
            <w:pPr>
              <w:spacing w:after="0" w:line="240" w:lineRule="auto"/>
            </w:pPr>
            <w:r w:rsidRPr="00472308">
              <w:rPr>
                <w:rFonts w:eastAsia="Calibri"/>
                <w:sz w:val="16"/>
                <w:lang w:val="ru-RU"/>
              </w:rPr>
              <w:t xml:space="preserve">Расшифруйте запасы 58,683 млн руб. и подтвердите их фактическое наличие. </w:t>
            </w:r>
            <w:proofErr w:type="spellStart"/>
            <w:r>
              <w:rPr>
                <w:rFonts w:eastAsia="Calibri"/>
                <w:sz w:val="16"/>
              </w:rPr>
              <w:t>Разделите</w:t>
            </w:r>
            <w:proofErr w:type="spellEnd"/>
            <w:r>
              <w:rPr>
                <w:rFonts w:eastAsia="Calibri"/>
                <w:sz w:val="16"/>
              </w:rPr>
              <w:t xml:space="preserve"> </w:t>
            </w:r>
            <w:proofErr w:type="spellStart"/>
            <w:r>
              <w:rPr>
                <w:rFonts w:eastAsia="Calibri"/>
                <w:sz w:val="16"/>
              </w:rPr>
              <w:t>сырьё</w:t>
            </w:r>
            <w:proofErr w:type="spellEnd"/>
            <w:r>
              <w:rPr>
                <w:rFonts w:eastAsia="Calibri"/>
                <w:sz w:val="16"/>
              </w:rPr>
              <w:t xml:space="preserve">, </w:t>
            </w:r>
            <w:proofErr w:type="spellStart"/>
            <w:r>
              <w:rPr>
                <w:rFonts w:eastAsia="Calibri"/>
                <w:sz w:val="16"/>
              </w:rPr>
              <w:t>готовую</w:t>
            </w:r>
            <w:proofErr w:type="spellEnd"/>
            <w:r>
              <w:rPr>
                <w:rFonts w:eastAsia="Calibri"/>
                <w:sz w:val="16"/>
              </w:rPr>
              <w:t xml:space="preserve"> </w:t>
            </w:r>
            <w:proofErr w:type="spellStart"/>
            <w:r>
              <w:rPr>
                <w:rFonts w:eastAsia="Calibri"/>
                <w:sz w:val="16"/>
              </w:rPr>
              <w:t>продукцию</w:t>
            </w:r>
            <w:proofErr w:type="spellEnd"/>
            <w:r>
              <w:rPr>
                <w:rFonts w:eastAsia="Calibri"/>
                <w:sz w:val="16"/>
              </w:rPr>
              <w:t>, топливо, запчасти и прочие материалы.</w:t>
            </w:r>
          </w:p>
        </w:tc>
        <w:tc>
          <w:tcPr>
            <w:tcW w:w="4920" w:type="dxa"/>
            <w:shd w:val="clear" w:color="auto" w:fill="F6F7F9"/>
          </w:tcPr>
          <w:p w14:paraId="4F52F793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Инвентаризационные описи; складские карточки; маркшейдерские замеры; ведомости движения; акты списания; фото и схема складов.</w:t>
            </w:r>
          </w:p>
        </w:tc>
        <w:tc>
          <w:tcPr>
            <w:tcW w:w="3257" w:type="dxa"/>
            <w:shd w:val="clear" w:color="auto" w:fill="F6F7F9"/>
          </w:tcPr>
          <w:p w14:paraId="3CF093A0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7C1B2112" w14:textId="77777777">
        <w:trPr>
          <w:cantSplit/>
          <w:jc w:val="center"/>
        </w:trPr>
        <w:tc>
          <w:tcPr>
            <w:tcW w:w="480" w:type="dxa"/>
          </w:tcPr>
          <w:p w14:paraId="10B96E21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11</w:t>
            </w:r>
          </w:p>
        </w:tc>
        <w:tc>
          <w:tcPr>
            <w:tcW w:w="720" w:type="dxa"/>
            <w:shd w:val="clear" w:color="auto" w:fill="FCE4D6"/>
          </w:tcPr>
          <w:p w14:paraId="34C2B1A5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</w:tcPr>
          <w:p w14:paraId="2C25CFA0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Объясните расхождение между остаточной стоимостью основных средств 12,336 млн руб. в балансе и суммой 32,163 млн руб. по счёту 01.</w:t>
            </w:r>
          </w:p>
        </w:tc>
        <w:tc>
          <w:tcPr>
            <w:tcW w:w="4920" w:type="dxa"/>
          </w:tcPr>
          <w:p w14:paraId="419AE7F2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ОСВ и карточки счетов 01, 02, 07, 08; инвентарные карточки; акты ввода и выбытия; оценка и амортизационная ведомость.</w:t>
            </w:r>
          </w:p>
        </w:tc>
        <w:tc>
          <w:tcPr>
            <w:tcW w:w="3257" w:type="dxa"/>
          </w:tcPr>
          <w:p w14:paraId="6EC0F8F1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3C1507BD" w14:textId="77777777">
        <w:trPr>
          <w:cantSplit/>
          <w:jc w:val="center"/>
        </w:trPr>
        <w:tc>
          <w:tcPr>
            <w:tcW w:w="480" w:type="dxa"/>
            <w:shd w:val="clear" w:color="auto" w:fill="F6F7F9"/>
          </w:tcPr>
          <w:p w14:paraId="37D0A28E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12</w:t>
            </w:r>
          </w:p>
        </w:tc>
        <w:tc>
          <w:tcPr>
            <w:tcW w:w="720" w:type="dxa"/>
            <w:shd w:val="clear" w:color="auto" w:fill="FCE4D6"/>
          </w:tcPr>
          <w:p w14:paraId="59F8F488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  <w:shd w:val="clear" w:color="auto" w:fill="F6F7F9"/>
          </w:tcPr>
          <w:p w14:paraId="3EC9E22B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По каждой единице техники и каждому узлу ДСК укажите собственника, основание владения, залоги, комплектность, техническое состояние, моточасы и прогноз ремонта на шесть месяцев.</w:t>
            </w:r>
          </w:p>
        </w:tc>
        <w:tc>
          <w:tcPr>
            <w:tcW w:w="4920" w:type="dxa"/>
            <w:shd w:val="clear" w:color="auto" w:fill="F6F7F9"/>
          </w:tcPr>
          <w:p w14:paraId="61F66083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Инвентарный реестр; ПСМ и ПТС; паспорта; договоры купли, аренды и лизинга; залоговые сведения; дефектные ведомости; акты осмотра; фото серийных табличек.</w:t>
            </w:r>
          </w:p>
        </w:tc>
        <w:tc>
          <w:tcPr>
            <w:tcW w:w="3257" w:type="dxa"/>
            <w:shd w:val="clear" w:color="auto" w:fill="F6F7F9"/>
          </w:tcPr>
          <w:p w14:paraId="43E17A13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</w:tbl>
    <w:p w14:paraId="0DD6B987" w14:textId="77777777" w:rsidR="00053966" w:rsidRDefault="00000000">
      <w:pPr>
        <w:pStyle w:val="1"/>
      </w:pPr>
      <w:r>
        <w:t xml:space="preserve">2 </w:t>
      </w:r>
      <w:proofErr w:type="spellStart"/>
      <w:r>
        <w:t>Лицензия</w:t>
      </w:r>
      <w:proofErr w:type="spellEnd"/>
      <w:r>
        <w:t xml:space="preserve"> </w:t>
      </w:r>
      <w:proofErr w:type="spellStart"/>
      <w:r>
        <w:t>производство</w:t>
      </w:r>
      <w:proofErr w:type="spellEnd"/>
      <w:r>
        <w:t xml:space="preserve"> </w:t>
      </w:r>
      <w:proofErr w:type="spellStart"/>
      <w:r>
        <w:t>техника</w:t>
      </w:r>
      <w:proofErr w:type="spellEnd"/>
      <w:r>
        <w:t xml:space="preserve"> и персонал</w:t>
      </w:r>
    </w:p>
    <w:tbl>
      <w:tblPr>
        <w:tblW w:w="15477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80"/>
        <w:gridCol w:w="720"/>
        <w:gridCol w:w="6100"/>
        <w:gridCol w:w="4920"/>
        <w:gridCol w:w="3257"/>
      </w:tblGrid>
      <w:tr w:rsidR="00053966" w:rsidRPr="00472308" w14:paraId="33AB610F" w14:textId="77777777">
        <w:trPr>
          <w:cantSplit/>
          <w:tblHeader/>
          <w:jc w:val="center"/>
        </w:trPr>
        <w:tc>
          <w:tcPr>
            <w:tcW w:w="48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9817AF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№</w:t>
            </w:r>
          </w:p>
        </w:tc>
        <w:tc>
          <w:tcPr>
            <w:tcW w:w="72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14B6C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Приоритет</w:t>
            </w:r>
          </w:p>
        </w:tc>
        <w:tc>
          <w:tcPr>
            <w:tcW w:w="610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74693" w14:textId="77777777" w:rsidR="00053966" w:rsidRPr="00472308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472308">
              <w:rPr>
                <w:rFonts w:eastAsia="Calibri"/>
                <w:b/>
                <w:color w:val="FFFFFF"/>
                <w:sz w:val="16"/>
                <w:lang w:val="ru-RU"/>
              </w:rPr>
              <w:t>Вопрос или тезис бизнес-плана</w:t>
            </w:r>
          </w:p>
        </w:tc>
        <w:tc>
          <w:tcPr>
            <w:tcW w:w="492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B60A0" w14:textId="77777777" w:rsidR="00053966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color w:val="FFFFFF"/>
                <w:sz w:val="16"/>
              </w:rPr>
              <w:t>Что</w:t>
            </w:r>
            <w:proofErr w:type="spellEnd"/>
            <w:r>
              <w:rPr>
                <w:rFonts w:eastAsia="Calibri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FFFFFF"/>
                <w:sz w:val="16"/>
              </w:rPr>
              <w:t>предоставить</w:t>
            </w:r>
            <w:proofErr w:type="spellEnd"/>
          </w:p>
        </w:tc>
        <w:tc>
          <w:tcPr>
            <w:tcW w:w="325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6B144" w14:textId="77777777" w:rsidR="00053966" w:rsidRPr="00472308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472308">
              <w:rPr>
                <w:rFonts w:eastAsia="Calibri"/>
                <w:b/>
                <w:color w:val="FFFFFF"/>
                <w:sz w:val="16"/>
                <w:lang w:val="ru-RU"/>
              </w:rPr>
              <w:t>Ответ директора и ссылка на файл</w:t>
            </w:r>
          </w:p>
        </w:tc>
      </w:tr>
      <w:tr w:rsidR="00053966" w:rsidRPr="00472308" w14:paraId="3D31D870" w14:textId="77777777">
        <w:trPr>
          <w:cantSplit/>
          <w:jc w:val="center"/>
        </w:trPr>
        <w:tc>
          <w:tcPr>
            <w:tcW w:w="480" w:type="dxa"/>
          </w:tcPr>
          <w:p w14:paraId="50B750BE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13</w:t>
            </w:r>
          </w:p>
        </w:tc>
        <w:tc>
          <w:tcPr>
            <w:tcW w:w="720" w:type="dxa"/>
            <w:shd w:val="clear" w:color="auto" w:fill="FCE4D6"/>
          </w:tcPr>
          <w:p w14:paraId="23A17020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</w:tcPr>
          <w:p w14:paraId="03575312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Подтвердите действительность лицензии КЛЖ 80065 ТЭ, срок до 1 января 2029 года, отсутствие неустранённых нарушений и возможность продолжать добычу после изменения состава участников.</w:t>
            </w:r>
          </w:p>
        </w:tc>
        <w:tc>
          <w:tcPr>
            <w:tcW w:w="4920" w:type="dxa"/>
          </w:tcPr>
          <w:p w14:paraId="481A8C0A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Лицензия и приложения; условия пользования недрами; отчёты; акты и предписания МПР и Ростехнадзора; квитанции и письма об отсутствии нарушений.</w:t>
            </w:r>
          </w:p>
        </w:tc>
        <w:tc>
          <w:tcPr>
            <w:tcW w:w="3257" w:type="dxa"/>
          </w:tcPr>
          <w:p w14:paraId="3D7B45CF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736528A4" w14:textId="77777777">
        <w:trPr>
          <w:cantSplit/>
          <w:jc w:val="center"/>
        </w:trPr>
        <w:tc>
          <w:tcPr>
            <w:tcW w:w="480" w:type="dxa"/>
            <w:shd w:val="clear" w:color="auto" w:fill="F6F7F9"/>
          </w:tcPr>
          <w:p w14:paraId="3C490A0B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14</w:t>
            </w:r>
          </w:p>
        </w:tc>
        <w:tc>
          <w:tcPr>
            <w:tcW w:w="720" w:type="dxa"/>
            <w:shd w:val="clear" w:color="auto" w:fill="FCE4D6"/>
          </w:tcPr>
          <w:p w14:paraId="59131B2A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  <w:shd w:val="clear" w:color="auto" w:fill="F6F7F9"/>
          </w:tcPr>
          <w:p w14:paraId="4D060BEC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 xml:space="preserve">Сведите в одну таблицу остаточные запасы. </w:t>
            </w:r>
            <w:r w:rsidRPr="007D5254">
              <w:rPr>
                <w:rFonts w:eastAsia="Calibri"/>
                <w:color w:val="EE0000"/>
                <w:sz w:val="16"/>
                <w:lang w:val="ru-RU"/>
              </w:rPr>
              <w:t xml:space="preserve">В материалах встречаются 85,42 млн т, </w:t>
            </w:r>
            <w:r w:rsidRPr="007D5254">
              <w:rPr>
                <w:rFonts w:eastAsia="Calibri"/>
                <w:color w:val="0070C0"/>
                <w:sz w:val="16"/>
                <w:lang w:val="ru-RU"/>
              </w:rPr>
              <w:t>прежние 48 млн т и устные оценки 11,5 плюс 7,5 млн м³.</w:t>
            </w:r>
          </w:p>
        </w:tc>
        <w:tc>
          <w:tcPr>
            <w:tcW w:w="4920" w:type="dxa"/>
            <w:shd w:val="clear" w:color="auto" w:fill="F6F7F9"/>
          </w:tcPr>
          <w:p w14:paraId="7C044BA0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14798A">
              <w:rPr>
                <w:rFonts w:eastAsia="Calibri"/>
                <w:color w:val="0070C0"/>
                <w:sz w:val="16"/>
                <w:lang w:val="ru-RU"/>
              </w:rPr>
              <w:t>Утверждённый протокол запасов; формы 5 ГР; государственный баланс; маркшейдерская записка на текущую дату; пояснение причин расхождений</w:t>
            </w:r>
            <w:r w:rsidRPr="00472308">
              <w:rPr>
                <w:rFonts w:eastAsia="Calibri"/>
                <w:sz w:val="16"/>
                <w:lang w:val="ru-RU"/>
              </w:rPr>
              <w:t>.</w:t>
            </w:r>
          </w:p>
        </w:tc>
        <w:tc>
          <w:tcPr>
            <w:tcW w:w="3257" w:type="dxa"/>
            <w:shd w:val="clear" w:color="auto" w:fill="F6F7F9"/>
          </w:tcPr>
          <w:p w14:paraId="0465C063" w14:textId="5DC6BEF2" w:rsidR="0014798A" w:rsidRDefault="00000000">
            <w:pPr>
              <w:spacing w:after="0" w:line="240" w:lineRule="auto"/>
              <w:rPr>
                <w:rFonts w:eastAsia="Calibri"/>
                <w:color w:val="0070C0"/>
                <w:sz w:val="16"/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="007D5254">
              <w:rPr>
                <w:rFonts w:eastAsia="Calibri"/>
                <w:color w:val="666666"/>
                <w:sz w:val="16"/>
                <w:lang w:val="ru-RU"/>
              </w:rPr>
              <w:t xml:space="preserve"> </w:t>
            </w:r>
            <w:r w:rsidR="0014798A" w:rsidRPr="0014798A">
              <w:rPr>
                <w:rFonts w:eastAsia="Calibri"/>
                <w:color w:val="0070C0"/>
                <w:sz w:val="16"/>
                <w:lang w:val="ru-RU"/>
              </w:rPr>
              <w:t>в папке</w:t>
            </w:r>
            <w:r w:rsidR="0014798A">
              <w:rPr>
                <w:rFonts w:eastAsia="Calibri"/>
                <w:color w:val="0070C0"/>
                <w:sz w:val="16"/>
                <w:lang w:val="ru-RU"/>
              </w:rPr>
              <w:t xml:space="preserve"> документы</w:t>
            </w:r>
          </w:p>
          <w:p w14:paraId="6857BE77" w14:textId="77777777" w:rsidR="0014798A" w:rsidRPr="0014798A" w:rsidRDefault="0014798A">
            <w:pPr>
              <w:spacing w:after="0" w:line="240" w:lineRule="auto"/>
              <w:rPr>
                <w:rFonts w:eastAsia="Calibri"/>
                <w:color w:val="0070C0"/>
                <w:sz w:val="16"/>
                <w:lang w:val="ru-RU"/>
              </w:rPr>
            </w:pPr>
          </w:p>
          <w:p w14:paraId="26D1743B" w14:textId="3C2F25E0" w:rsidR="007D5254" w:rsidRDefault="0014798A">
            <w:pPr>
              <w:spacing w:after="0" w:line="240" w:lineRule="auto"/>
              <w:rPr>
                <w:rFonts w:eastAsia="Calibri"/>
                <w:color w:val="0070C0"/>
                <w:sz w:val="16"/>
                <w:lang w:val="ru-RU"/>
              </w:rPr>
            </w:pPr>
            <w:r>
              <w:rPr>
                <w:rFonts w:eastAsia="Calibri"/>
                <w:color w:val="0070C0"/>
                <w:sz w:val="16"/>
                <w:lang w:val="ru-RU"/>
              </w:rPr>
              <w:t>Н</w:t>
            </w:r>
            <w:r w:rsidR="007D5254" w:rsidRPr="007D5254">
              <w:rPr>
                <w:rFonts w:eastAsia="Calibri"/>
                <w:color w:val="0070C0"/>
                <w:sz w:val="16"/>
                <w:lang w:val="ru-RU"/>
              </w:rPr>
              <w:t xml:space="preserve">а </w:t>
            </w:r>
            <w:r w:rsidR="007D5254" w:rsidRPr="00845621">
              <w:rPr>
                <w:rFonts w:eastAsia="Calibri"/>
                <w:b/>
                <w:bCs/>
                <w:i/>
                <w:iCs/>
                <w:color w:val="0070C0"/>
                <w:sz w:val="16"/>
                <w:lang w:val="ru-RU"/>
              </w:rPr>
              <w:t>текущем горном отводе</w:t>
            </w:r>
            <w:r>
              <w:rPr>
                <w:rFonts w:eastAsia="Calibri"/>
                <w:color w:val="0070C0"/>
                <w:sz w:val="16"/>
                <w:lang w:val="ru-RU"/>
              </w:rPr>
              <w:t>:</w:t>
            </w:r>
            <w:r w:rsidR="007D5254" w:rsidRPr="007D5254">
              <w:rPr>
                <w:rFonts w:eastAsia="Calibri"/>
                <w:color w:val="0070C0"/>
                <w:sz w:val="16"/>
                <w:lang w:val="ru-RU"/>
              </w:rPr>
              <w:t xml:space="preserve"> </w:t>
            </w:r>
            <w:r w:rsidR="007D5254" w:rsidRPr="007D5254">
              <w:rPr>
                <w:rFonts w:eastAsia="Calibri"/>
                <w:color w:val="0070C0"/>
                <w:sz w:val="16"/>
                <w:lang w:val="ru-RU"/>
              </w:rPr>
              <w:t>Балансовые запасы - 11,5 млн м3,(плотность М600-М800); (</w:t>
            </w:r>
            <w:proofErr w:type="spellStart"/>
            <w:r w:rsidR="007D5254" w:rsidRPr="007D5254">
              <w:rPr>
                <w:rFonts w:eastAsia="Calibri"/>
                <w:color w:val="0070C0"/>
                <w:sz w:val="16"/>
                <w:lang w:val="ru-RU"/>
              </w:rPr>
              <w:t>низлежащие</w:t>
            </w:r>
            <w:proofErr w:type="spellEnd"/>
            <w:r w:rsidR="007D5254" w:rsidRPr="007D5254">
              <w:rPr>
                <w:rFonts w:eastAsia="Calibri"/>
                <w:color w:val="0070C0"/>
                <w:sz w:val="16"/>
                <w:lang w:val="ru-RU"/>
              </w:rPr>
              <w:t>) забалансовые запасы - 7,5 млн м3 (плотность М1000). Удельная плотность известняка в «целике», на наших пластах (На основе работы действующих карьеров и нормативных справочников) УФНС Калужской обл. принято соотношение -       2,5 тонны в 1 м3.</w:t>
            </w:r>
            <w:r>
              <w:rPr>
                <w:rFonts w:eastAsia="Calibri"/>
                <w:color w:val="0070C0"/>
                <w:sz w:val="16"/>
                <w:lang w:val="ru-RU"/>
              </w:rPr>
              <w:t>, то есть</w:t>
            </w:r>
            <w:r w:rsidR="007D5254" w:rsidRPr="007D5254">
              <w:rPr>
                <w:rFonts w:eastAsia="Calibri"/>
                <w:color w:val="0070C0"/>
                <w:sz w:val="16"/>
                <w:lang w:val="ru-RU"/>
              </w:rPr>
              <w:t xml:space="preserve"> 19 млн. м3</w:t>
            </w:r>
            <w:r>
              <w:rPr>
                <w:rFonts w:eastAsia="Calibri"/>
                <w:color w:val="0070C0"/>
                <w:sz w:val="16"/>
                <w:lang w:val="ru-RU"/>
              </w:rPr>
              <w:t xml:space="preserve">, </w:t>
            </w:r>
            <w:r w:rsidR="007D5254" w:rsidRPr="007D5254">
              <w:rPr>
                <w:rFonts w:eastAsia="Calibri"/>
                <w:color w:val="0070C0"/>
                <w:sz w:val="16"/>
                <w:lang w:val="ru-RU"/>
              </w:rPr>
              <w:t>соответству</w:t>
            </w:r>
            <w:r>
              <w:rPr>
                <w:rFonts w:eastAsia="Calibri"/>
                <w:color w:val="0070C0"/>
                <w:sz w:val="16"/>
                <w:lang w:val="ru-RU"/>
              </w:rPr>
              <w:t>е</w:t>
            </w:r>
            <w:r w:rsidR="007D5254" w:rsidRPr="007D5254">
              <w:rPr>
                <w:rFonts w:eastAsia="Calibri"/>
                <w:color w:val="0070C0"/>
                <w:sz w:val="16"/>
                <w:lang w:val="ru-RU"/>
              </w:rPr>
              <w:t xml:space="preserve">т 48 млн. тонн известняка. </w:t>
            </w:r>
          </w:p>
          <w:p w14:paraId="4BD632BC" w14:textId="73055E54" w:rsidR="00053966" w:rsidRPr="00472308" w:rsidRDefault="007D5254">
            <w:pPr>
              <w:spacing w:after="0" w:line="240" w:lineRule="auto"/>
              <w:rPr>
                <w:lang w:val="ru-RU"/>
              </w:rPr>
            </w:pPr>
            <w:r w:rsidRPr="007D5254">
              <w:rPr>
                <w:rFonts w:eastAsia="Calibri"/>
                <w:color w:val="EE0000"/>
                <w:sz w:val="16"/>
                <w:lang w:val="ru-RU"/>
              </w:rPr>
              <w:t xml:space="preserve">По цифре в </w:t>
            </w:r>
            <w:r w:rsidRPr="007D5254">
              <w:rPr>
                <w:rFonts w:eastAsia="Calibri"/>
                <w:color w:val="EE0000"/>
                <w:sz w:val="16"/>
                <w:lang w:val="ru-RU"/>
              </w:rPr>
              <w:t>85,42 млн т,</w:t>
            </w:r>
            <w:r w:rsidRPr="007D5254">
              <w:rPr>
                <w:rFonts w:eastAsia="Calibri"/>
                <w:color w:val="EE0000"/>
                <w:sz w:val="16"/>
                <w:lang w:val="ru-RU"/>
              </w:rPr>
              <w:t xml:space="preserve"> не видя текста</w:t>
            </w:r>
            <w:r w:rsidR="0014798A">
              <w:rPr>
                <w:rFonts w:eastAsia="Calibri"/>
                <w:color w:val="EE0000"/>
                <w:sz w:val="16"/>
                <w:lang w:val="ru-RU"/>
              </w:rPr>
              <w:t>,</w:t>
            </w:r>
            <w:r w:rsidRPr="007D5254">
              <w:rPr>
                <w:rFonts w:eastAsia="Calibri"/>
                <w:color w:val="EE0000"/>
                <w:sz w:val="16"/>
                <w:lang w:val="ru-RU"/>
              </w:rPr>
              <w:t xml:space="preserve"> дать комментарии не могу</w:t>
            </w:r>
            <w:r w:rsidR="00000000"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="00000000"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="00000000"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0726CAF6" w14:textId="77777777">
        <w:trPr>
          <w:cantSplit/>
          <w:jc w:val="center"/>
        </w:trPr>
        <w:tc>
          <w:tcPr>
            <w:tcW w:w="480" w:type="dxa"/>
          </w:tcPr>
          <w:p w14:paraId="0AD50D53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lastRenderedPageBreak/>
              <w:t>15</w:t>
            </w:r>
          </w:p>
        </w:tc>
        <w:tc>
          <w:tcPr>
            <w:tcW w:w="720" w:type="dxa"/>
            <w:shd w:val="clear" w:color="auto" w:fill="FCE4D6"/>
          </w:tcPr>
          <w:p w14:paraId="2A6CD271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</w:tcPr>
          <w:p w14:paraId="2BD1EFC0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Подтвердите права на земельные участки, категорию земель, разрешённое использование, границы горного отвода и наличие участков, необходимых для расширения.</w:t>
            </w:r>
          </w:p>
        </w:tc>
        <w:tc>
          <w:tcPr>
            <w:tcW w:w="4920" w:type="dxa"/>
          </w:tcPr>
          <w:p w14:paraId="2FE76328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58733B">
              <w:rPr>
                <w:rFonts w:eastAsia="Calibri"/>
                <w:color w:val="0070C0"/>
                <w:sz w:val="16"/>
                <w:lang w:val="ru-RU"/>
              </w:rPr>
              <w:t>Выписки ЕГРН;</w:t>
            </w:r>
            <w:r w:rsidRPr="00472308">
              <w:rPr>
                <w:rFonts w:eastAsia="Calibri"/>
                <w:sz w:val="16"/>
                <w:lang w:val="ru-RU"/>
              </w:rPr>
              <w:t xml:space="preserve"> договоры аренды или </w:t>
            </w:r>
            <w:r w:rsidRPr="0058733B">
              <w:rPr>
                <w:rFonts w:eastAsia="Calibri"/>
                <w:color w:val="0070C0"/>
                <w:sz w:val="16"/>
                <w:lang w:val="ru-RU"/>
              </w:rPr>
              <w:t>собственности</w:t>
            </w:r>
            <w:r w:rsidRPr="00472308">
              <w:rPr>
                <w:rFonts w:eastAsia="Calibri"/>
                <w:sz w:val="16"/>
                <w:lang w:val="ru-RU"/>
              </w:rPr>
              <w:t>; кадастровые планы; схема наложения лицензии, горного отвода и земель; документы по смене категории.</w:t>
            </w:r>
          </w:p>
        </w:tc>
        <w:tc>
          <w:tcPr>
            <w:tcW w:w="3257" w:type="dxa"/>
          </w:tcPr>
          <w:p w14:paraId="5AD3B72B" w14:textId="575EAE0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="0014798A">
              <w:rPr>
                <w:rFonts w:eastAsia="Calibri"/>
                <w:color w:val="666666"/>
                <w:sz w:val="16"/>
                <w:lang w:val="ru-RU"/>
              </w:rPr>
              <w:t xml:space="preserve"> </w:t>
            </w:r>
            <w:r w:rsidR="00BF00DE" w:rsidRPr="0058733B">
              <w:rPr>
                <w:rFonts w:eastAsia="Calibri"/>
                <w:color w:val="0070C0"/>
                <w:sz w:val="16"/>
                <w:lang w:val="ru-RU"/>
              </w:rPr>
              <w:t xml:space="preserve">в папке </w:t>
            </w:r>
            <w:r w:rsidR="0014798A" w:rsidRPr="0058733B">
              <w:rPr>
                <w:rFonts w:eastAsia="Calibri"/>
                <w:color w:val="0070C0"/>
                <w:sz w:val="16"/>
                <w:lang w:val="ru-RU"/>
              </w:rPr>
              <w:t>Выпи</w:t>
            </w:r>
            <w:r w:rsidR="00BF00DE" w:rsidRPr="0058733B">
              <w:rPr>
                <w:rFonts w:eastAsia="Calibri"/>
                <w:color w:val="0070C0"/>
                <w:sz w:val="16"/>
                <w:lang w:val="ru-RU"/>
              </w:rPr>
              <w:t>ска ЕГРН</w:t>
            </w:r>
            <w:r w:rsidR="0058733B">
              <w:rPr>
                <w:rFonts w:eastAsia="Calibri"/>
                <w:color w:val="0070C0"/>
                <w:sz w:val="16"/>
                <w:lang w:val="ru-RU"/>
              </w:rPr>
              <w:t xml:space="preserve"> </w:t>
            </w:r>
            <w:proofErr w:type="gramStart"/>
            <w:r w:rsidR="0058733B">
              <w:rPr>
                <w:rFonts w:eastAsia="Calibri"/>
                <w:color w:val="0070C0"/>
                <w:sz w:val="16"/>
                <w:lang w:val="ru-RU"/>
              </w:rPr>
              <w:t>( в</w:t>
            </w:r>
            <w:proofErr w:type="gramEnd"/>
            <w:r w:rsidR="0058733B">
              <w:rPr>
                <w:rFonts w:eastAsia="Calibri"/>
                <w:color w:val="0070C0"/>
                <w:sz w:val="16"/>
                <w:lang w:val="ru-RU"/>
              </w:rPr>
              <w:t xml:space="preserve"> выписке</w:t>
            </w:r>
            <w:r w:rsidR="00F52A2F">
              <w:rPr>
                <w:rFonts w:eastAsia="Calibri"/>
                <w:color w:val="0070C0"/>
                <w:sz w:val="16"/>
                <w:lang w:val="ru-RU"/>
              </w:rPr>
              <w:t>,</w:t>
            </w:r>
            <w:r w:rsidR="0058733B">
              <w:rPr>
                <w:rFonts w:eastAsia="Calibri"/>
                <w:color w:val="0070C0"/>
                <w:sz w:val="16"/>
                <w:lang w:val="ru-RU"/>
              </w:rPr>
              <w:t xml:space="preserve"> кроме ЗУ являющихся собственностью ООО</w:t>
            </w:r>
            <w:r w:rsidR="00F52A2F">
              <w:rPr>
                <w:rFonts w:eastAsia="Calibri"/>
                <w:color w:val="0070C0"/>
                <w:sz w:val="16"/>
                <w:lang w:val="ru-RU"/>
              </w:rPr>
              <w:t>,</w:t>
            </w:r>
            <w:r w:rsidR="0058733B">
              <w:rPr>
                <w:rFonts w:eastAsia="Calibri"/>
                <w:color w:val="0070C0"/>
                <w:sz w:val="16"/>
                <w:lang w:val="ru-RU"/>
              </w:rPr>
              <w:t xml:space="preserve"> присутствует техника находящиеся в</w:t>
            </w:r>
            <w:r w:rsidR="00845621">
              <w:rPr>
                <w:rFonts w:eastAsia="Calibri"/>
                <w:color w:val="0070C0"/>
                <w:sz w:val="16"/>
                <w:lang w:val="ru-RU"/>
              </w:rPr>
              <w:t xml:space="preserve"> текущем</w:t>
            </w:r>
            <w:r w:rsidR="0058733B">
              <w:rPr>
                <w:rFonts w:eastAsia="Calibri"/>
                <w:color w:val="0070C0"/>
                <w:sz w:val="16"/>
                <w:lang w:val="ru-RU"/>
              </w:rPr>
              <w:t xml:space="preserve"> лизинге и</w:t>
            </w:r>
            <w:r w:rsidR="00845621">
              <w:rPr>
                <w:rFonts w:eastAsia="Calibri"/>
                <w:color w:val="0070C0"/>
                <w:sz w:val="16"/>
                <w:lang w:val="ru-RU"/>
              </w:rPr>
              <w:t xml:space="preserve"> также</w:t>
            </w:r>
            <w:r w:rsidR="0058733B">
              <w:rPr>
                <w:rFonts w:eastAsia="Calibri"/>
                <w:color w:val="0070C0"/>
                <w:sz w:val="16"/>
                <w:lang w:val="ru-RU"/>
              </w:rPr>
              <w:t xml:space="preserve"> давно</w:t>
            </w:r>
            <w:r w:rsidR="00F52A2F">
              <w:rPr>
                <w:rFonts w:eastAsia="Calibri"/>
                <w:color w:val="0070C0"/>
                <w:sz w:val="16"/>
                <w:lang w:val="ru-RU"/>
              </w:rPr>
              <w:t>,</w:t>
            </w:r>
            <w:r w:rsidR="0058733B">
              <w:rPr>
                <w:rFonts w:eastAsia="Calibri"/>
                <w:color w:val="0070C0"/>
                <w:sz w:val="16"/>
                <w:lang w:val="ru-RU"/>
              </w:rPr>
              <w:t xml:space="preserve"> </w:t>
            </w:r>
            <w:r w:rsidR="00845621">
              <w:rPr>
                <w:rFonts w:eastAsia="Calibri"/>
                <w:color w:val="0070C0"/>
                <w:sz w:val="16"/>
                <w:lang w:val="ru-RU"/>
              </w:rPr>
              <w:t xml:space="preserve">по разным причинам </w:t>
            </w:r>
            <w:r w:rsidR="0058733B">
              <w:rPr>
                <w:rFonts w:eastAsia="Calibri"/>
                <w:color w:val="0070C0"/>
                <w:sz w:val="16"/>
                <w:lang w:val="ru-RU"/>
              </w:rPr>
              <w:t xml:space="preserve">выбывшая </w:t>
            </w:r>
            <w:r w:rsidR="00F52A2F">
              <w:rPr>
                <w:rFonts w:eastAsia="Calibri"/>
                <w:color w:val="0070C0"/>
                <w:sz w:val="16"/>
                <w:lang w:val="ru-RU"/>
              </w:rPr>
              <w:t xml:space="preserve">из владения ООО </w:t>
            </w:r>
            <w:r w:rsidR="0058733B">
              <w:rPr>
                <w:rFonts w:eastAsia="Calibri"/>
                <w:color w:val="0070C0"/>
                <w:sz w:val="16"/>
                <w:lang w:val="ru-RU"/>
              </w:rPr>
              <w:t xml:space="preserve">техника  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CA191A" w14:paraId="5F53A33D" w14:textId="77777777">
        <w:trPr>
          <w:cantSplit/>
          <w:jc w:val="center"/>
        </w:trPr>
        <w:tc>
          <w:tcPr>
            <w:tcW w:w="480" w:type="dxa"/>
            <w:shd w:val="clear" w:color="auto" w:fill="F6F7F9"/>
          </w:tcPr>
          <w:p w14:paraId="7644E6C7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16</w:t>
            </w:r>
          </w:p>
        </w:tc>
        <w:tc>
          <w:tcPr>
            <w:tcW w:w="720" w:type="dxa"/>
            <w:shd w:val="clear" w:color="auto" w:fill="FCE4D6"/>
          </w:tcPr>
          <w:p w14:paraId="4C564EF6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  <w:shd w:val="clear" w:color="auto" w:fill="F6F7F9"/>
          </w:tcPr>
          <w:p w14:paraId="26201826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 xml:space="preserve">Предоставьте действующий план развития горных работ, горноотводный акт, технологическую схему, </w:t>
            </w:r>
            <w:r w:rsidRPr="00845621">
              <w:rPr>
                <w:rFonts w:eastAsia="Calibri"/>
                <w:color w:val="EE0000"/>
                <w:sz w:val="16"/>
                <w:lang w:val="ru-RU"/>
              </w:rPr>
              <w:t>экологические документы и документы промышленной безопасности.</w:t>
            </w:r>
          </w:p>
        </w:tc>
        <w:tc>
          <w:tcPr>
            <w:tcW w:w="4920" w:type="dxa"/>
            <w:shd w:val="clear" w:color="auto" w:fill="F6F7F9"/>
          </w:tcPr>
          <w:p w14:paraId="384B290C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9C0B2B">
              <w:rPr>
                <w:rFonts w:eastAsia="Calibri"/>
                <w:color w:val="0070C0"/>
                <w:sz w:val="16"/>
                <w:lang w:val="ru-RU"/>
              </w:rPr>
              <w:t>ПРГР; горноотводный акт;</w:t>
            </w:r>
            <w:r w:rsidRPr="00472308">
              <w:rPr>
                <w:rFonts w:eastAsia="Calibri"/>
                <w:sz w:val="16"/>
                <w:lang w:val="ru-RU"/>
              </w:rPr>
              <w:t xml:space="preserve"> </w:t>
            </w:r>
            <w:r w:rsidRPr="002A7EB0">
              <w:rPr>
                <w:rFonts w:eastAsia="Calibri"/>
                <w:color w:val="0070C0"/>
                <w:sz w:val="16"/>
                <w:lang w:val="ru-RU"/>
              </w:rPr>
              <w:t>проект разработки</w:t>
            </w:r>
            <w:r w:rsidRPr="00472308">
              <w:rPr>
                <w:rFonts w:eastAsia="Calibri"/>
                <w:sz w:val="16"/>
                <w:lang w:val="ru-RU"/>
              </w:rPr>
              <w:t xml:space="preserve">; </w:t>
            </w:r>
            <w:r w:rsidRPr="00845621">
              <w:rPr>
                <w:rFonts w:eastAsia="Calibri"/>
                <w:color w:val="EE0000"/>
                <w:sz w:val="16"/>
                <w:lang w:val="ru-RU"/>
              </w:rPr>
              <w:t>ПМЛА</w:t>
            </w:r>
            <w:r w:rsidRPr="00472308">
              <w:rPr>
                <w:rFonts w:eastAsia="Calibri"/>
                <w:sz w:val="16"/>
                <w:lang w:val="ru-RU"/>
              </w:rPr>
              <w:t xml:space="preserve">; </w:t>
            </w:r>
            <w:r w:rsidRPr="009C0B2B">
              <w:rPr>
                <w:rFonts w:eastAsia="Calibri"/>
                <w:color w:val="0070C0"/>
                <w:sz w:val="16"/>
                <w:lang w:val="ru-RU"/>
              </w:rPr>
              <w:t>регистрация ОПО</w:t>
            </w:r>
            <w:r w:rsidRPr="00472308">
              <w:rPr>
                <w:rFonts w:eastAsia="Calibri"/>
                <w:sz w:val="16"/>
                <w:lang w:val="ru-RU"/>
              </w:rPr>
              <w:t xml:space="preserve">; </w:t>
            </w:r>
            <w:r w:rsidRPr="00907C04">
              <w:rPr>
                <w:rFonts w:eastAsia="Calibri"/>
                <w:color w:val="0070C0"/>
                <w:sz w:val="16"/>
                <w:lang w:val="ru-RU"/>
              </w:rPr>
              <w:t>страхование</w:t>
            </w:r>
            <w:r w:rsidRPr="00472308">
              <w:rPr>
                <w:rFonts w:eastAsia="Calibri"/>
                <w:sz w:val="16"/>
                <w:lang w:val="ru-RU"/>
              </w:rPr>
              <w:t xml:space="preserve">; </w:t>
            </w:r>
            <w:r w:rsidRPr="00845621">
              <w:rPr>
                <w:rFonts w:eastAsia="Calibri"/>
                <w:color w:val="EE0000"/>
                <w:sz w:val="16"/>
                <w:lang w:val="ru-RU"/>
              </w:rPr>
              <w:t>производственный контроль</w:t>
            </w:r>
            <w:r w:rsidRPr="00472308">
              <w:rPr>
                <w:rFonts w:eastAsia="Calibri"/>
                <w:sz w:val="16"/>
                <w:lang w:val="ru-RU"/>
              </w:rPr>
              <w:t xml:space="preserve">; </w:t>
            </w:r>
            <w:r w:rsidRPr="00845621">
              <w:rPr>
                <w:rFonts w:eastAsia="Calibri"/>
                <w:color w:val="EE0000"/>
                <w:sz w:val="16"/>
                <w:lang w:val="ru-RU"/>
              </w:rPr>
              <w:t>разрешения и отчётность по окружающей среде.</w:t>
            </w:r>
          </w:p>
        </w:tc>
        <w:tc>
          <w:tcPr>
            <w:tcW w:w="3257" w:type="dxa"/>
            <w:shd w:val="clear" w:color="auto" w:fill="F6F7F9"/>
          </w:tcPr>
          <w:p w14:paraId="36727086" w14:textId="0F9161B9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="00845621">
              <w:rPr>
                <w:rFonts w:eastAsia="Calibri"/>
                <w:color w:val="666666"/>
                <w:sz w:val="16"/>
                <w:lang w:val="ru-RU"/>
              </w:rPr>
              <w:t xml:space="preserve"> </w:t>
            </w:r>
            <w:r w:rsidR="00907C04" w:rsidRPr="00907C04">
              <w:rPr>
                <w:rFonts w:eastAsia="Calibri"/>
                <w:color w:val="0070C0"/>
                <w:sz w:val="16"/>
                <w:lang w:val="ru-RU"/>
              </w:rPr>
              <w:t>в папке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7B4446DA" w14:textId="77777777">
        <w:trPr>
          <w:cantSplit/>
          <w:jc w:val="center"/>
        </w:trPr>
        <w:tc>
          <w:tcPr>
            <w:tcW w:w="480" w:type="dxa"/>
          </w:tcPr>
          <w:p w14:paraId="26AA3DD8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17</w:t>
            </w:r>
          </w:p>
        </w:tc>
        <w:tc>
          <w:tcPr>
            <w:tcW w:w="720" w:type="dxa"/>
            <w:shd w:val="clear" w:color="auto" w:fill="FCE4D6"/>
          </w:tcPr>
          <w:p w14:paraId="6C134369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</w:tcPr>
          <w:p w14:paraId="3A0DF8F9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Подтвердите нормативы потерь и выход товарной продукции, используемые для НДПИ. Укажите точное значение коэффициента и условия его применения к каждой технологической схеме.</w:t>
            </w:r>
          </w:p>
        </w:tc>
        <w:tc>
          <w:tcPr>
            <w:tcW w:w="4920" w:type="dxa"/>
          </w:tcPr>
          <w:p w14:paraId="45153C9A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5D0B9F">
              <w:rPr>
                <w:rFonts w:eastAsia="Calibri"/>
                <w:color w:val="0070C0"/>
                <w:sz w:val="16"/>
                <w:lang w:val="ru-RU"/>
              </w:rPr>
              <w:t>Приказ МПР № 910 25</w:t>
            </w:r>
            <w:r w:rsidRPr="00472308">
              <w:rPr>
                <w:rFonts w:eastAsia="Calibri"/>
                <w:sz w:val="16"/>
                <w:lang w:val="ru-RU"/>
              </w:rPr>
              <w:t>; согласованные схемы переработки; расчёт потерь; маркшейдерские документы; налоговое заключение; применявшиеся декларации НДПИ.</w:t>
            </w:r>
          </w:p>
        </w:tc>
        <w:tc>
          <w:tcPr>
            <w:tcW w:w="3257" w:type="dxa"/>
          </w:tcPr>
          <w:p w14:paraId="5AC2B91C" w14:textId="13DA01E3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</w:t>
            </w:r>
            <w:r w:rsidRPr="005D0B9F">
              <w:rPr>
                <w:rFonts w:eastAsia="Calibri"/>
                <w:color w:val="0070C0"/>
                <w:sz w:val="16"/>
                <w:lang w:val="ru-RU"/>
              </w:rPr>
              <w:t>:</w:t>
            </w:r>
            <w:r w:rsidR="00F52FAB" w:rsidRPr="005D0B9F">
              <w:rPr>
                <w:rFonts w:eastAsia="Calibri"/>
                <w:color w:val="0070C0"/>
                <w:sz w:val="16"/>
                <w:lang w:val="ru-RU"/>
              </w:rPr>
              <w:t xml:space="preserve"> </w:t>
            </w:r>
            <w:r w:rsidR="005D0B9F" w:rsidRPr="005D0B9F">
              <w:rPr>
                <w:rFonts w:eastAsia="Calibri"/>
                <w:color w:val="0070C0"/>
                <w:sz w:val="16"/>
                <w:lang w:val="ru-RU"/>
              </w:rPr>
              <w:t>в папке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55315D96" w14:textId="77777777">
        <w:trPr>
          <w:cantSplit/>
          <w:jc w:val="center"/>
        </w:trPr>
        <w:tc>
          <w:tcPr>
            <w:tcW w:w="480" w:type="dxa"/>
            <w:shd w:val="clear" w:color="auto" w:fill="F6F7F9"/>
          </w:tcPr>
          <w:p w14:paraId="055F17AE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18</w:t>
            </w:r>
          </w:p>
        </w:tc>
        <w:tc>
          <w:tcPr>
            <w:tcW w:w="720" w:type="dxa"/>
            <w:shd w:val="clear" w:color="auto" w:fill="FCE4D6"/>
          </w:tcPr>
          <w:p w14:paraId="2C1C12B4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  <w:shd w:val="clear" w:color="auto" w:fill="F6F7F9"/>
          </w:tcPr>
          <w:p w14:paraId="4C064879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 xml:space="preserve">Подтвердите арифметику одного взрывного цикла: </w:t>
            </w:r>
            <w:r w:rsidRPr="00F52FAB">
              <w:rPr>
                <w:rFonts w:eastAsia="Calibri"/>
                <w:color w:val="0070C0"/>
                <w:sz w:val="16"/>
                <w:lang w:val="ru-RU"/>
              </w:rPr>
              <w:t>около 17 тыс. м³ в плотном теле, примерно 42 тыс. т горной массы</w:t>
            </w:r>
            <w:r w:rsidRPr="00472308">
              <w:rPr>
                <w:rFonts w:eastAsia="Calibri"/>
                <w:sz w:val="16"/>
                <w:lang w:val="ru-RU"/>
              </w:rPr>
              <w:t xml:space="preserve"> и </w:t>
            </w:r>
            <w:r w:rsidRPr="002A7EB0">
              <w:rPr>
                <w:rFonts w:eastAsia="Calibri"/>
                <w:color w:val="EE0000"/>
                <w:sz w:val="16"/>
                <w:lang w:val="ru-RU"/>
              </w:rPr>
              <w:t>ориентировочно 1,3 млн руб. затрат.</w:t>
            </w:r>
          </w:p>
        </w:tc>
        <w:tc>
          <w:tcPr>
            <w:tcW w:w="4920" w:type="dxa"/>
            <w:shd w:val="clear" w:color="auto" w:fill="F6F7F9"/>
          </w:tcPr>
          <w:p w14:paraId="281735EE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Проект массового взрыва; сетка скважин; расчёт объёма и плотности; акты выполненных работ; счета подрядчика; фактические замеры до и после взрыва.</w:t>
            </w:r>
          </w:p>
        </w:tc>
        <w:tc>
          <w:tcPr>
            <w:tcW w:w="3257" w:type="dxa"/>
            <w:shd w:val="clear" w:color="auto" w:fill="F6F7F9"/>
          </w:tcPr>
          <w:p w14:paraId="1D7CBB7D" w14:textId="5807D85B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="00F52FAB" w:rsidRPr="00472308">
              <w:rPr>
                <w:rFonts w:eastAsia="Calibri"/>
                <w:sz w:val="16"/>
                <w:lang w:val="ru-RU"/>
              </w:rPr>
              <w:t xml:space="preserve"> </w:t>
            </w:r>
            <w:r w:rsidR="00F52FAB" w:rsidRPr="00F52FAB">
              <w:rPr>
                <w:rFonts w:eastAsia="Calibri"/>
                <w:color w:val="0070C0"/>
                <w:sz w:val="16"/>
                <w:lang w:val="ru-RU"/>
              </w:rPr>
              <w:t>17 тыс. м³ в плотном теле *2,5(</w:t>
            </w:r>
            <w:proofErr w:type="spellStart"/>
            <w:r w:rsidR="00F52FAB" w:rsidRPr="00F52FAB">
              <w:rPr>
                <w:rFonts w:eastAsia="Calibri"/>
                <w:color w:val="0070C0"/>
                <w:sz w:val="16"/>
                <w:lang w:val="ru-RU"/>
              </w:rPr>
              <w:t>коэф</w:t>
            </w:r>
            <w:proofErr w:type="spellEnd"/>
            <w:r w:rsidR="00F52FAB" w:rsidRPr="00F52FAB">
              <w:rPr>
                <w:rFonts w:eastAsia="Calibri"/>
                <w:color w:val="0070C0"/>
                <w:sz w:val="16"/>
                <w:lang w:val="ru-RU"/>
              </w:rPr>
              <w:t>. массы в м</w:t>
            </w:r>
            <w:proofErr w:type="gramStart"/>
            <w:r w:rsidR="00F52FAB" w:rsidRPr="00F52FAB">
              <w:rPr>
                <w:rFonts w:eastAsia="Calibri"/>
                <w:color w:val="0070C0"/>
                <w:sz w:val="16"/>
                <w:lang w:val="ru-RU"/>
              </w:rPr>
              <w:t>3)</w:t>
            </w:r>
            <w:r w:rsidR="00F52FAB" w:rsidRPr="00F52FAB">
              <w:rPr>
                <w:rFonts w:eastAsia="Calibri"/>
                <w:color w:val="0070C0"/>
                <w:sz w:val="16"/>
                <w:lang w:val="ru-RU"/>
              </w:rPr>
              <w:t>=</w:t>
            </w:r>
            <w:proofErr w:type="gramEnd"/>
            <w:r w:rsidR="00F52FAB" w:rsidRPr="00F52FAB">
              <w:rPr>
                <w:rFonts w:eastAsia="Calibri"/>
                <w:color w:val="0070C0"/>
                <w:sz w:val="16"/>
                <w:lang w:val="ru-RU"/>
              </w:rPr>
              <w:t xml:space="preserve">42,5 </w:t>
            </w:r>
            <w:proofErr w:type="spellStart"/>
            <w:r w:rsidR="00F52FAB" w:rsidRPr="00F52FAB">
              <w:rPr>
                <w:rFonts w:eastAsia="Calibri"/>
                <w:color w:val="0070C0"/>
                <w:sz w:val="16"/>
                <w:lang w:val="ru-RU"/>
              </w:rPr>
              <w:t>тыс</w:t>
            </w:r>
            <w:proofErr w:type="spellEnd"/>
            <w:r w:rsidR="00F52FAB" w:rsidRPr="00F52FAB">
              <w:rPr>
                <w:rFonts w:eastAsia="Calibri"/>
                <w:color w:val="0070C0"/>
                <w:sz w:val="16"/>
                <w:lang w:val="ru-RU"/>
              </w:rPr>
              <w:t xml:space="preserve"> тонн</w:t>
            </w:r>
            <w:r w:rsidR="00F52FAB" w:rsidRPr="00F52FAB">
              <w:rPr>
                <w:rFonts w:eastAsia="Calibri"/>
                <w:color w:val="0070C0"/>
                <w:sz w:val="16"/>
                <w:lang w:val="ru-RU"/>
              </w:rPr>
              <w:br/>
            </w:r>
            <w:r w:rsidR="002A7EB0" w:rsidRPr="002A7EB0">
              <w:rPr>
                <w:rFonts w:eastAsia="Calibri"/>
                <w:color w:val="0070C0"/>
                <w:sz w:val="16"/>
                <w:lang w:val="ru-RU"/>
              </w:rPr>
              <w:t xml:space="preserve">17 </w:t>
            </w:r>
            <w:proofErr w:type="spellStart"/>
            <w:r w:rsidR="002A7EB0" w:rsidRPr="002A7EB0">
              <w:rPr>
                <w:rFonts w:eastAsia="Calibri"/>
                <w:color w:val="0070C0"/>
                <w:sz w:val="16"/>
                <w:lang w:val="ru-RU"/>
              </w:rPr>
              <w:t>тыс</w:t>
            </w:r>
            <w:proofErr w:type="spellEnd"/>
            <w:r w:rsidR="002A7EB0" w:rsidRPr="002A7EB0">
              <w:rPr>
                <w:rFonts w:eastAsia="Calibri"/>
                <w:color w:val="0070C0"/>
                <w:sz w:val="16"/>
                <w:lang w:val="ru-RU"/>
              </w:rPr>
              <w:t xml:space="preserve"> м3*121,83 </w:t>
            </w:r>
            <w:proofErr w:type="spellStart"/>
            <w:r w:rsidR="002A7EB0" w:rsidRPr="002A7EB0">
              <w:rPr>
                <w:rFonts w:eastAsia="Calibri"/>
                <w:color w:val="0070C0"/>
                <w:sz w:val="16"/>
                <w:lang w:val="ru-RU"/>
              </w:rPr>
              <w:t>руб</w:t>
            </w:r>
            <w:proofErr w:type="spellEnd"/>
            <w:r w:rsidR="002A7EB0" w:rsidRPr="002A7EB0">
              <w:rPr>
                <w:rFonts w:eastAsia="Calibri"/>
                <w:color w:val="0070C0"/>
                <w:sz w:val="16"/>
                <w:lang w:val="ru-RU"/>
              </w:rPr>
              <w:t>/м3= 2,07 млн. руб. с НДС</w:t>
            </w:r>
            <w:r w:rsidRPr="002A7EB0">
              <w:rPr>
                <w:rFonts w:eastAsia="Calibri"/>
                <w:color w:val="0070C0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5889A2CB" w14:textId="77777777">
        <w:trPr>
          <w:cantSplit/>
          <w:jc w:val="center"/>
        </w:trPr>
        <w:tc>
          <w:tcPr>
            <w:tcW w:w="480" w:type="dxa"/>
          </w:tcPr>
          <w:p w14:paraId="61E01FA7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19</w:t>
            </w:r>
          </w:p>
        </w:tc>
        <w:tc>
          <w:tcPr>
            <w:tcW w:w="720" w:type="dxa"/>
            <w:shd w:val="clear" w:color="auto" w:fill="FFF2CC"/>
          </w:tcPr>
          <w:p w14:paraId="6E2B338A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B</w:t>
            </w:r>
          </w:p>
        </w:tc>
        <w:tc>
          <w:tcPr>
            <w:tcW w:w="6100" w:type="dxa"/>
          </w:tcPr>
          <w:p w14:paraId="0A65283A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Подтвердите ставки бурения 600 руб. за метр и взрывания 1 795 руб. за метр, порядок индексации и дополнительные расходы.</w:t>
            </w:r>
          </w:p>
        </w:tc>
        <w:tc>
          <w:tcPr>
            <w:tcW w:w="4920" w:type="dxa"/>
          </w:tcPr>
          <w:p w14:paraId="65C4EC8B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2A7EB0">
              <w:rPr>
                <w:rFonts w:eastAsia="Calibri"/>
                <w:color w:val="0070C0"/>
                <w:sz w:val="16"/>
                <w:lang w:val="ru-RU"/>
              </w:rPr>
              <w:t>Действующий договор БВР; коммерческое предложение</w:t>
            </w:r>
            <w:r w:rsidRPr="00472308">
              <w:rPr>
                <w:rFonts w:eastAsia="Calibri"/>
                <w:sz w:val="16"/>
                <w:lang w:val="ru-RU"/>
              </w:rPr>
              <w:t>; калькуляция; расценки на ВМ, доставку, охрану, допуски и простои.</w:t>
            </w:r>
          </w:p>
        </w:tc>
        <w:tc>
          <w:tcPr>
            <w:tcW w:w="3257" w:type="dxa"/>
          </w:tcPr>
          <w:p w14:paraId="661C4077" w14:textId="77777777" w:rsidR="002A7EB0" w:rsidRDefault="00000000">
            <w:pPr>
              <w:spacing w:after="0" w:line="240" w:lineRule="auto"/>
              <w:rPr>
                <w:rFonts w:eastAsia="Calibri"/>
                <w:color w:val="0070C0"/>
                <w:sz w:val="16"/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="002A7EB0">
              <w:rPr>
                <w:rFonts w:eastAsia="Calibri"/>
                <w:color w:val="666666"/>
                <w:sz w:val="16"/>
                <w:lang w:val="ru-RU"/>
              </w:rPr>
              <w:t xml:space="preserve"> </w:t>
            </w:r>
            <w:r w:rsidR="002A7EB0" w:rsidRPr="002A7EB0">
              <w:rPr>
                <w:rFonts w:eastAsia="Calibri"/>
                <w:color w:val="0070C0"/>
                <w:sz w:val="16"/>
                <w:lang w:val="ru-RU"/>
              </w:rPr>
              <w:t xml:space="preserve">в папке КП на БВР. </w:t>
            </w:r>
          </w:p>
          <w:p w14:paraId="4EB38888" w14:textId="27F11725" w:rsidR="00053966" w:rsidRPr="00472308" w:rsidRDefault="002A7EB0" w:rsidP="002A7EB0">
            <w:pPr>
              <w:spacing w:after="0" w:line="240" w:lineRule="auto"/>
              <w:rPr>
                <w:lang w:val="ru-RU"/>
              </w:rPr>
            </w:pPr>
            <w:r w:rsidRPr="002A7EB0">
              <w:rPr>
                <w:rFonts w:eastAsia="Calibri"/>
                <w:color w:val="0070C0"/>
                <w:sz w:val="16"/>
                <w:lang w:val="ru-RU"/>
              </w:rPr>
              <w:t xml:space="preserve">Цена 121,83 </w:t>
            </w:r>
            <w:proofErr w:type="spellStart"/>
            <w:r w:rsidRPr="002A7EB0">
              <w:rPr>
                <w:rFonts w:eastAsia="Calibri"/>
                <w:color w:val="0070C0"/>
                <w:sz w:val="16"/>
                <w:lang w:val="ru-RU"/>
              </w:rPr>
              <w:t>руб</w:t>
            </w:r>
            <w:proofErr w:type="spellEnd"/>
            <w:r w:rsidRPr="002A7EB0">
              <w:rPr>
                <w:rFonts w:eastAsia="Calibri"/>
                <w:color w:val="0070C0"/>
                <w:sz w:val="16"/>
                <w:lang w:val="ru-RU"/>
              </w:rPr>
              <w:t xml:space="preserve"> за м3.</w:t>
            </w:r>
            <w:r>
              <w:rPr>
                <w:rFonts w:eastAsia="Calibri"/>
                <w:color w:val="0070C0"/>
                <w:sz w:val="16"/>
                <w:lang w:val="ru-RU"/>
              </w:rPr>
              <w:t xml:space="preserve"> БВР с НДС</w:t>
            </w:r>
            <w:r w:rsidR="00000000"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="00000000"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="00000000"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4725A879" w14:textId="77777777">
        <w:trPr>
          <w:cantSplit/>
          <w:jc w:val="center"/>
        </w:trPr>
        <w:tc>
          <w:tcPr>
            <w:tcW w:w="480" w:type="dxa"/>
            <w:shd w:val="clear" w:color="auto" w:fill="F6F7F9"/>
          </w:tcPr>
          <w:p w14:paraId="33373A56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20</w:t>
            </w:r>
          </w:p>
        </w:tc>
        <w:tc>
          <w:tcPr>
            <w:tcW w:w="720" w:type="dxa"/>
            <w:shd w:val="clear" w:color="auto" w:fill="FCE4D6"/>
          </w:tcPr>
          <w:p w14:paraId="68C5C0FE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  <w:shd w:val="clear" w:color="auto" w:fill="F6F7F9"/>
          </w:tcPr>
          <w:p w14:paraId="0589C29E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Составьте единый паспорт дробильно-сортировочного комплекса с фактической комплектностью, серийными номерами, мощностью приводов и схемой потоков.</w:t>
            </w:r>
          </w:p>
        </w:tc>
        <w:tc>
          <w:tcPr>
            <w:tcW w:w="4920" w:type="dxa"/>
            <w:shd w:val="clear" w:color="auto" w:fill="F6F7F9"/>
          </w:tcPr>
          <w:p w14:paraId="10FBE1EC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Паспорта и руководства; акты монтажа; однолинейная схема; перечень двигателей; инвентарные карточки; фото шильдиков; схема конвейеров.</w:t>
            </w:r>
          </w:p>
        </w:tc>
        <w:tc>
          <w:tcPr>
            <w:tcW w:w="3257" w:type="dxa"/>
            <w:shd w:val="clear" w:color="auto" w:fill="F6F7F9"/>
          </w:tcPr>
          <w:p w14:paraId="2A16C8E4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4718CC4C" w14:textId="77777777">
        <w:trPr>
          <w:cantSplit/>
          <w:jc w:val="center"/>
        </w:trPr>
        <w:tc>
          <w:tcPr>
            <w:tcW w:w="480" w:type="dxa"/>
          </w:tcPr>
          <w:p w14:paraId="0ABCF50A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21</w:t>
            </w:r>
          </w:p>
        </w:tc>
        <w:tc>
          <w:tcPr>
            <w:tcW w:w="720" w:type="dxa"/>
            <w:shd w:val="clear" w:color="auto" w:fill="FCE4D6"/>
          </w:tcPr>
          <w:p w14:paraId="0E113443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</w:tcPr>
          <w:p w14:paraId="450EA796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 xml:space="preserve">Разрешите противоречие по производительности ДСК: 83–125 т в час по таблицам, </w:t>
            </w:r>
            <w:r w:rsidRPr="00CA191A">
              <w:rPr>
                <w:rFonts w:eastAsia="Calibri"/>
                <w:color w:val="0070C0"/>
                <w:sz w:val="16"/>
                <w:lang w:val="ru-RU"/>
              </w:rPr>
              <w:t xml:space="preserve">до 350 т в час по листовке </w:t>
            </w:r>
            <w:r w:rsidRPr="00CA191A">
              <w:rPr>
                <w:rFonts w:eastAsia="Calibri"/>
                <w:color w:val="0070C0"/>
                <w:sz w:val="16"/>
              </w:rPr>
              <w:t>MFL</w:t>
            </w:r>
            <w:r w:rsidRPr="00CA191A">
              <w:rPr>
                <w:rFonts w:eastAsia="Calibri"/>
                <w:color w:val="0070C0"/>
                <w:sz w:val="16"/>
                <w:lang w:val="ru-RU"/>
              </w:rPr>
              <w:t xml:space="preserve"> </w:t>
            </w:r>
            <w:r w:rsidRPr="00472308">
              <w:rPr>
                <w:rFonts w:eastAsia="Calibri"/>
                <w:sz w:val="16"/>
                <w:lang w:val="ru-RU"/>
              </w:rPr>
              <w:t>и около 714 т в час в другой калькуляции.</w:t>
            </w:r>
          </w:p>
        </w:tc>
        <w:tc>
          <w:tcPr>
            <w:tcW w:w="4920" w:type="dxa"/>
          </w:tcPr>
          <w:p w14:paraId="5E3FF6A3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Программа и акт промышленного теста не менее 72 часов; сменные рапорты; данные весов; потребление электроэнергии; простои; выпуск по фракциям.</w:t>
            </w:r>
          </w:p>
        </w:tc>
        <w:tc>
          <w:tcPr>
            <w:tcW w:w="3257" w:type="dxa"/>
          </w:tcPr>
          <w:p w14:paraId="56E5C08D" w14:textId="146AB89E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</w:t>
            </w:r>
            <w:r w:rsidRPr="00CA191A">
              <w:rPr>
                <w:rFonts w:eastAsia="Calibri"/>
                <w:color w:val="0070C0"/>
                <w:sz w:val="16"/>
                <w:lang w:val="ru-RU"/>
              </w:rPr>
              <w:t>:</w:t>
            </w:r>
            <w:r w:rsidR="00CA191A" w:rsidRPr="00CA191A">
              <w:rPr>
                <w:rFonts w:eastAsia="Calibri"/>
                <w:color w:val="0070C0"/>
                <w:sz w:val="16"/>
                <w:lang w:val="ru-RU"/>
              </w:rPr>
              <w:t xml:space="preserve"> в папке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3931D048" w14:textId="77777777">
        <w:trPr>
          <w:cantSplit/>
          <w:jc w:val="center"/>
        </w:trPr>
        <w:tc>
          <w:tcPr>
            <w:tcW w:w="480" w:type="dxa"/>
            <w:shd w:val="clear" w:color="auto" w:fill="F6F7F9"/>
          </w:tcPr>
          <w:p w14:paraId="1D6248BE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22</w:t>
            </w:r>
          </w:p>
        </w:tc>
        <w:tc>
          <w:tcPr>
            <w:tcW w:w="720" w:type="dxa"/>
            <w:shd w:val="clear" w:color="auto" w:fill="FFF2CC"/>
          </w:tcPr>
          <w:p w14:paraId="5E8D5F4A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B</w:t>
            </w:r>
          </w:p>
        </w:tc>
        <w:tc>
          <w:tcPr>
            <w:tcW w:w="6100" w:type="dxa"/>
            <w:shd w:val="clear" w:color="auto" w:fill="F6F7F9"/>
          </w:tcPr>
          <w:p w14:paraId="708D718C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Объясните, почему в 2025 году, по словам директора, переработано около 15 тыс. т, и перечислите причины простоев и ограничения линии.</w:t>
            </w:r>
          </w:p>
        </w:tc>
        <w:tc>
          <w:tcPr>
            <w:tcW w:w="4920" w:type="dxa"/>
            <w:shd w:val="clear" w:color="auto" w:fill="F6F7F9"/>
          </w:tcPr>
          <w:p w14:paraId="7D49F5A0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CA191A">
              <w:rPr>
                <w:rFonts w:eastAsia="Calibri"/>
                <w:color w:val="EE0000"/>
                <w:sz w:val="16"/>
                <w:lang w:val="ru-RU"/>
              </w:rPr>
              <w:t>Сменные журналы; журнал простоев и ремонтов; отгрузочные документы; показания весов; ведомости выпуска</w:t>
            </w:r>
            <w:r w:rsidRPr="00472308">
              <w:rPr>
                <w:rFonts w:eastAsia="Calibri"/>
                <w:sz w:val="16"/>
                <w:lang w:val="ru-RU"/>
              </w:rPr>
              <w:t xml:space="preserve">; </w:t>
            </w:r>
            <w:r w:rsidRPr="00CA191A">
              <w:rPr>
                <w:rFonts w:eastAsia="Calibri"/>
                <w:color w:val="0070C0"/>
                <w:sz w:val="16"/>
                <w:lang w:val="ru-RU"/>
              </w:rPr>
              <w:t>объяснительная записка.</w:t>
            </w:r>
          </w:p>
        </w:tc>
        <w:tc>
          <w:tcPr>
            <w:tcW w:w="3257" w:type="dxa"/>
            <w:shd w:val="clear" w:color="auto" w:fill="F6F7F9"/>
          </w:tcPr>
          <w:p w14:paraId="1960FF60" w14:textId="6624E9F3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="00CA191A">
              <w:rPr>
                <w:rFonts w:eastAsia="Calibri"/>
                <w:color w:val="666666"/>
                <w:sz w:val="16"/>
                <w:lang w:val="ru-RU"/>
              </w:rPr>
              <w:t xml:space="preserve"> </w:t>
            </w:r>
            <w:r w:rsidR="00CA191A" w:rsidRPr="00CA191A">
              <w:rPr>
                <w:rFonts w:eastAsia="Calibri"/>
                <w:color w:val="0070C0"/>
                <w:sz w:val="16"/>
                <w:lang w:val="ru-RU"/>
              </w:rPr>
              <w:t>отсутствие вскрытых площадей для БВР и оборотного капитала на БВР и переработку горной массы на ДСО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4AD6F14C" w14:textId="77777777">
        <w:trPr>
          <w:cantSplit/>
          <w:jc w:val="center"/>
        </w:trPr>
        <w:tc>
          <w:tcPr>
            <w:tcW w:w="480" w:type="dxa"/>
          </w:tcPr>
          <w:p w14:paraId="47101BCB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lastRenderedPageBreak/>
              <w:t>23</w:t>
            </w:r>
          </w:p>
        </w:tc>
        <w:tc>
          <w:tcPr>
            <w:tcW w:w="720" w:type="dxa"/>
            <w:shd w:val="clear" w:color="auto" w:fill="FCE4D6"/>
          </w:tcPr>
          <w:p w14:paraId="50071915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</w:tcPr>
          <w:p w14:paraId="3B5A0868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CA191A">
              <w:rPr>
                <w:rFonts w:eastAsia="Calibri"/>
                <w:color w:val="0070C0"/>
                <w:sz w:val="16"/>
                <w:lang w:val="ru-RU"/>
              </w:rPr>
              <w:t xml:space="preserve">Подтвердите достижимость 100 тыс. т реализации в месяц в одну смену </w:t>
            </w:r>
            <w:r w:rsidRPr="00472308">
              <w:rPr>
                <w:rFonts w:eastAsia="Calibri"/>
                <w:sz w:val="16"/>
                <w:lang w:val="ru-RU"/>
              </w:rPr>
              <w:t>и дайте отдельный расчёт перехода на две смены.</w:t>
            </w:r>
          </w:p>
        </w:tc>
        <w:tc>
          <w:tcPr>
            <w:tcW w:w="4920" w:type="dxa"/>
          </w:tcPr>
          <w:p w14:paraId="08014617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CA191A">
              <w:rPr>
                <w:rFonts w:eastAsia="Calibri"/>
                <w:color w:val="0070C0"/>
                <w:sz w:val="16"/>
                <w:lang w:val="ru-RU"/>
              </w:rPr>
              <w:t xml:space="preserve">Почасовой производственный план; календарь 28 рабочих дней; </w:t>
            </w:r>
            <w:r w:rsidRPr="00472308">
              <w:rPr>
                <w:rFonts w:eastAsia="Calibri"/>
                <w:sz w:val="16"/>
                <w:lang w:val="ru-RU"/>
              </w:rPr>
              <w:t>число рейсов; баланс техники и людей; график ТО; расчёт узких мест и сезонных простоев.</w:t>
            </w:r>
          </w:p>
        </w:tc>
        <w:tc>
          <w:tcPr>
            <w:tcW w:w="3257" w:type="dxa"/>
          </w:tcPr>
          <w:p w14:paraId="33EA9EB2" w14:textId="77D0875C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="00CA191A">
              <w:rPr>
                <w:rFonts w:eastAsia="Calibri"/>
                <w:color w:val="666666"/>
                <w:sz w:val="16"/>
                <w:lang w:val="ru-RU"/>
              </w:rPr>
              <w:t xml:space="preserve"> </w:t>
            </w:r>
            <w:r w:rsidR="00CA191A" w:rsidRPr="00CA191A">
              <w:rPr>
                <w:rFonts w:eastAsia="Calibri"/>
                <w:color w:val="0070C0"/>
                <w:sz w:val="16"/>
                <w:lang w:val="ru-RU"/>
              </w:rPr>
              <w:t xml:space="preserve">выход щебня в пункте 21 + 40 </w:t>
            </w:r>
            <w:proofErr w:type="spellStart"/>
            <w:r w:rsidR="00CA191A" w:rsidRPr="00CA191A">
              <w:rPr>
                <w:rFonts w:eastAsia="Calibri"/>
                <w:color w:val="0070C0"/>
                <w:sz w:val="16"/>
                <w:lang w:val="ru-RU"/>
              </w:rPr>
              <w:t>тыс</w:t>
            </w:r>
            <w:proofErr w:type="spellEnd"/>
            <w:r w:rsidR="00CA191A" w:rsidRPr="00CA191A">
              <w:rPr>
                <w:rFonts w:eastAsia="Calibri"/>
                <w:color w:val="0070C0"/>
                <w:sz w:val="16"/>
                <w:lang w:val="ru-RU"/>
              </w:rPr>
              <w:t xml:space="preserve"> тонн глины. Месячная отгрузка (Щебень/глина) 93-105 </w:t>
            </w:r>
            <w:proofErr w:type="spellStart"/>
            <w:r w:rsidR="00CA191A" w:rsidRPr="00CA191A">
              <w:rPr>
                <w:rFonts w:eastAsia="Calibri"/>
                <w:color w:val="0070C0"/>
                <w:sz w:val="16"/>
                <w:lang w:val="ru-RU"/>
              </w:rPr>
              <w:t>тыс</w:t>
            </w:r>
            <w:proofErr w:type="spellEnd"/>
            <w:r w:rsidR="00CA191A" w:rsidRPr="00CA191A">
              <w:rPr>
                <w:rFonts w:eastAsia="Calibri"/>
                <w:color w:val="0070C0"/>
                <w:sz w:val="16"/>
                <w:lang w:val="ru-RU"/>
              </w:rPr>
              <w:t xml:space="preserve"> тонн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0B2E11BC" w14:textId="77777777">
        <w:trPr>
          <w:cantSplit/>
          <w:jc w:val="center"/>
        </w:trPr>
        <w:tc>
          <w:tcPr>
            <w:tcW w:w="480" w:type="dxa"/>
            <w:shd w:val="clear" w:color="auto" w:fill="F6F7F9"/>
          </w:tcPr>
          <w:p w14:paraId="32F3DA42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24</w:t>
            </w:r>
          </w:p>
        </w:tc>
        <w:tc>
          <w:tcPr>
            <w:tcW w:w="720" w:type="dxa"/>
            <w:shd w:val="clear" w:color="auto" w:fill="FCE4D6"/>
          </w:tcPr>
          <w:p w14:paraId="5008F429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  <w:shd w:val="clear" w:color="auto" w:fill="F6F7F9"/>
          </w:tcPr>
          <w:p w14:paraId="028BAF1A" w14:textId="77777777" w:rsidR="00053966" w:rsidRDefault="00000000">
            <w:pPr>
              <w:spacing w:after="0" w:line="240" w:lineRule="auto"/>
            </w:pPr>
            <w:r w:rsidRPr="00A27A80">
              <w:rPr>
                <w:rFonts w:eastAsia="Calibri"/>
                <w:color w:val="0070C0"/>
                <w:sz w:val="16"/>
                <w:lang w:val="ru-RU"/>
              </w:rPr>
              <w:t>Подтвердите выход товарного щебня около 50 процентов и отсева около 20 процентов от поданной горной массы</w:t>
            </w:r>
            <w:r w:rsidRPr="00472308">
              <w:rPr>
                <w:rFonts w:eastAsia="Calibri"/>
                <w:sz w:val="16"/>
                <w:lang w:val="ru-RU"/>
              </w:rPr>
              <w:t xml:space="preserve">. </w:t>
            </w:r>
            <w:proofErr w:type="spellStart"/>
            <w:r>
              <w:rPr>
                <w:rFonts w:eastAsia="Calibri"/>
                <w:sz w:val="16"/>
              </w:rPr>
              <w:t>Опишите</w:t>
            </w:r>
            <w:proofErr w:type="spellEnd"/>
            <w:r>
              <w:rPr>
                <w:rFonts w:eastAsia="Calibri"/>
                <w:sz w:val="16"/>
              </w:rPr>
              <w:t xml:space="preserve"> </w:t>
            </w:r>
            <w:proofErr w:type="spellStart"/>
            <w:r>
              <w:rPr>
                <w:rFonts w:eastAsia="Calibri"/>
                <w:sz w:val="16"/>
              </w:rPr>
              <w:t>учёт</w:t>
            </w:r>
            <w:proofErr w:type="spellEnd"/>
            <w:r>
              <w:rPr>
                <w:rFonts w:eastAsia="Calibri"/>
                <w:sz w:val="16"/>
              </w:rPr>
              <w:t xml:space="preserve"> </w:t>
            </w:r>
            <w:proofErr w:type="spellStart"/>
            <w:r>
              <w:rPr>
                <w:rFonts w:eastAsia="Calibri"/>
                <w:sz w:val="16"/>
              </w:rPr>
              <w:t>отходов</w:t>
            </w:r>
            <w:proofErr w:type="spellEnd"/>
            <w:r>
              <w:rPr>
                <w:rFonts w:eastAsia="Calibri"/>
                <w:sz w:val="16"/>
              </w:rPr>
              <w:t xml:space="preserve"> и излишков.</w:t>
            </w:r>
          </w:p>
        </w:tc>
        <w:tc>
          <w:tcPr>
            <w:tcW w:w="4920" w:type="dxa"/>
            <w:shd w:val="clear" w:color="auto" w:fill="F6F7F9"/>
          </w:tcPr>
          <w:p w14:paraId="43C922A1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Материальный баланс по каждому взрыву; протоколы ситового анализа; данные весов; маркшейдерские замеры; регламент складского учёта; журналы переработки.</w:t>
            </w:r>
          </w:p>
        </w:tc>
        <w:tc>
          <w:tcPr>
            <w:tcW w:w="3257" w:type="dxa"/>
            <w:shd w:val="clear" w:color="auto" w:fill="F6F7F9"/>
          </w:tcPr>
          <w:p w14:paraId="16425E73" w14:textId="762FD18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="00A27A80">
              <w:rPr>
                <w:rFonts w:eastAsia="Calibri"/>
                <w:color w:val="666666"/>
                <w:sz w:val="16"/>
                <w:lang w:val="ru-RU"/>
              </w:rPr>
              <w:t xml:space="preserve"> </w:t>
            </w:r>
            <w:r w:rsidR="00A27A80" w:rsidRPr="00A27A80">
              <w:rPr>
                <w:rFonts w:eastAsia="Calibri"/>
                <w:color w:val="0070C0"/>
                <w:sz w:val="16"/>
                <w:lang w:val="ru-RU"/>
              </w:rPr>
              <w:t>в папке</w:t>
            </w:r>
            <w:r w:rsidRPr="00A27A80">
              <w:rPr>
                <w:rFonts w:eastAsia="Calibri"/>
                <w:color w:val="0070C0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0AE1BBF1" w14:textId="77777777">
        <w:trPr>
          <w:cantSplit/>
          <w:jc w:val="center"/>
        </w:trPr>
        <w:tc>
          <w:tcPr>
            <w:tcW w:w="480" w:type="dxa"/>
          </w:tcPr>
          <w:p w14:paraId="016B165E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25</w:t>
            </w:r>
          </w:p>
        </w:tc>
        <w:tc>
          <w:tcPr>
            <w:tcW w:w="720" w:type="dxa"/>
            <w:shd w:val="clear" w:color="auto" w:fill="FFF2CC"/>
          </w:tcPr>
          <w:p w14:paraId="0445C90D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B</w:t>
            </w:r>
          </w:p>
        </w:tc>
        <w:tc>
          <w:tcPr>
            <w:tcW w:w="6100" w:type="dxa"/>
          </w:tcPr>
          <w:p w14:paraId="043EB458" w14:textId="77777777" w:rsidR="00053966" w:rsidRDefault="00000000">
            <w:pPr>
              <w:spacing w:after="0" w:line="240" w:lineRule="auto"/>
            </w:pPr>
            <w:r w:rsidRPr="00472308">
              <w:rPr>
                <w:rFonts w:eastAsia="Calibri"/>
                <w:sz w:val="16"/>
                <w:lang w:val="ru-RU"/>
              </w:rPr>
              <w:t xml:space="preserve">Подтвердите возможность стабильного выпуска щебня М800 из нижнего слоя и долю </w:t>
            </w:r>
            <w:r>
              <w:rPr>
                <w:rFonts w:eastAsia="Calibri"/>
                <w:sz w:val="16"/>
              </w:rPr>
              <w:t xml:space="preserve">М800 в </w:t>
            </w:r>
            <w:proofErr w:type="spellStart"/>
            <w:r>
              <w:rPr>
                <w:rFonts w:eastAsia="Calibri"/>
                <w:sz w:val="16"/>
              </w:rPr>
              <w:t>месячном</w:t>
            </w:r>
            <w:proofErr w:type="spellEnd"/>
            <w:r>
              <w:rPr>
                <w:rFonts w:eastAsia="Calibri"/>
                <w:sz w:val="16"/>
              </w:rPr>
              <w:t xml:space="preserve"> </w:t>
            </w:r>
            <w:proofErr w:type="spellStart"/>
            <w:r>
              <w:rPr>
                <w:rFonts w:eastAsia="Calibri"/>
                <w:sz w:val="16"/>
              </w:rPr>
              <w:t>ассортименте</w:t>
            </w:r>
            <w:proofErr w:type="spellEnd"/>
            <w:r>
              <w:rPr>
                <w:rFonts w:eastAsia="Calibri"/>
                <w:sz w:val="16"/>
              </w:rPr>
              <w:t>.</w:t>
            </w:r>
          </w:p>
        </w:tc>
        <w:tc>
          <w:tcPr>
            <w:tcW w:w="4920" w:type="dxa"/>
          </w:tcPr>
          <w:p w14:paraId="749950EA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Карта опробования по горизонтам; протоколы испытаний; план селективной выемки; паспорта качества; опытные партии и результаты покупателей.</w:t>
            </w:r>
          </w:p>
        </w:tc>
        <w:tc>
          <w:tcPr>
            <w:tcW w:w="3257" w:type="dxa"/>
          </w:tcPr>
          <w:p w14:paraId="38C223BC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1B6DEE32" w14:textId="77777777">
        <w:trPr>
          <w:cantSplit/>
          <w:jc w:val="center"/>
        </w:trPr>
        <w:tc>
          <w:tcPr>
            <w:tcW w:w="480" w:type="dxa"/>
            <w:shd w:val="clear" w:color="auto" w:fill="F6F7F9"/>
          </w:tcPr>
          <w:p w14:paraId="10F3BB76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26</w:t>
            </w:r>
          </w:p>
        </w:tc>
        <w:tc>
          <w:tcPr>
            <w:tcW w:w="720" w:type="dxa"/>
            <w:shd w:val="clear" w:color="auto" w:fill="FCE4D6"/>
          </w:tcPr>
          <w:p w14:paraId="716B461A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  <w:shd w:val="clear" w:color="auto" w:fill="F6F7F9"/>
          </w:tcPr>
          <w:p w14:paraId="3B6D420A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Предоставьте полный перечень техники, фактически доступной для одной смены, включая экскаваторы, погрузчики, самосвалы, бульдозер, топливозаправщик и дорожную щётку.</w:t>
            </w:r>
          </w:p>
        </w:tc>
        <w:tc>
          <w:tcPr>
            <w:tcW w:w="4920" w:type="dxa"/>
            <w:shd w:val="clear" w:color="auto" w:fill="F6F7F9"/>
          </w:tcPr>
          <w:p w14:paraId="698B575E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Реестр техники с фото, маркой, моделью, годом, моточасами, грузоподъёмностью, статусом владения, ремонтом, водителем и готовностью к работе.</w:t>
            </w:r>
          </w:p>
        </w:tc>
        <w:tc>
          <w:tcPr>
            <w:tcW w:w="3257" w:type="dxa"/>
            <w:shd w:val="clear" w:color="auto" w:fill="F6F7F9"/>
          </w:tcPr>
          <w:p w14:paraId="21A393E8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7C080901" w14:textId="77777777">
        <w:trPr>
          <w:cantSplit/>
          <w:jc w:val="center"/>
        </w:trPr>
        <w:tc>
          <w:tcPr>
            <w:tcW w:w="480" w:type="dxa"/>
          </w:tcPr>
          <w:p w14:paraId="6357AF81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27</w:t>
            </w:r>
          </w:p>
        </w:tc>
        <w:tc>
          <w:tcPr>
            <w:tcW w:w="720" w:type="dxa"/>
            <w:shd w:val="clear" w:color="auto" w:fill="FCE4D6"/>
          </w:tcPr>
          <w:p w14:paraId="35F4E2AC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</w:tcPr>
          <w:p w14:paraId="0EA8AF2A" w14:textId="77777777" w:rsidR="00053966" w:rsidRDefault="00000000">
            <w:pPr>
              <w:spacing w:after="0" w:line="240" w:lineRule="auto"/>
            </w:pPr>
            <w:r w:rsidRPr="00472308">
              <w:rPr>
                <w:rFonts w:eastAsia="Calibri"/>
                <w:sz w:val="16"/>
                <w:lang w:val="ru-RU"/>
              </w:rPr>
              <w:t xml:space="preserve">Подтвердите смету ремонта техники 9,47 млн руб. и срочных работ по ДСК до 5 млн руб. </w:t>
            </w:r>
            <w:proofErr w:type="spellStart"/>
            <w:r>
              <w:rPr>
                <w:rFonts w:eastAsia="Calibri"/>
                <w:sz w:val="16"/>
              </w:rPr>
              <w:t>Определите</w:t>
            </w:r>
            <w:proofErr w:type="spellEnd"/>
            <w:r>
              <w:rPr>
                <w:rFonts w:eastAsia="Calibri"/>
                <w:sz w:val="16"/>
              </w:rPr>
              <w:t xml:space="preserve"> </w:t>
            </w:r>
            <w:proofErr w:type="spellStart"/>
            <w:r>
              <w:rPr>
                <w:rFonts w:eastAsia="Calibri"/>
                <w:sz w:val="16"/>
              </w:rPr>
              <w:t>работы</w:t>
            </w:r>
            <w:proofErr w:type="spellEnd"/>
            <w:r>
              <w:rPr>
                <w:rFonts w:eastAsia="Calibri"/>
                <w:sz w:val="16"/>
              </w:rPr>
              <w:t xml:space="preserve">, </w:t>
            </w:r>
            <w:proofErr w:type="spellStart"/>
            <w:r>
              <w:rPr>
                <w:rFonts w:eastAsia="Calibri"/>
                <w:sz w:val="16"/>
              </w:rPr>
              <w:t>без</w:t>
            </w:r>
            <w:proofErr w:type="spellEnd"/>
            <w:r>
              <w:rPr>
                <w:rFonts w:eastAsia="Calibri"/>
                <w:sz w:val="16"/>
              </w:rPr>
              <w:t xml:space="preserve"> </w:t>
            </w:r>
            <w:proofErr w:type="spellStart"/>
            <w:r>
              <w:rPr>
                <w:rFonts w:eastAsia="Calibri"/>
                <w:sz w:val="16"/>
              </w:rPr>
              <w:t>которых</w:t>
            </w:r>
            <w:proofErr w:type="spellEnd"/>
            <w:r>
              <w:rPr>
                <w:rFonts w:eastAsia="Calibri"/>
                <w:sz w:val="16"/>
              </w:rPr>
              <w:t xml:space="preserve"> запуск невозможен.</w:t>
            </w:r>
          </w:p>
        </w:tc>
        <w:tc>
          <w:tcPr>
            <w:tcW w:w="4920" w:type="dxa"/>
          </w:tcPr>
          <w:p w14:paraId="78548717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Дефектные ведомости; минимум два предложения по крупным работам; заказ наряды; ведомость материалов; сроки; гарантия; критерии приёмки.</w:t>
            </w:r>
          </w:p>
        </w:tc>
        <w:tc>
          <w:tcPr>
            <w:tcW w:w="3257" w:type="dxa"/>
          </w:tcPr>
          <w:p w14:paraId="5DCF7D55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4AD6F6C2" w14:textId="77777777">
        <w:trPr>
          <w:cantSplit/>
          <w:jc w:val="center"/>
        </w:trPr>
        <w:tc>
          <w:tcPr>
            <w:tcW w:w="480" w:type="dxa"/>
            <w:shd w:val="clear" w:color="auto" w:fill="F6F7F9"/>
          </w:tcPr>
          <w:p w14:paraId="5B4E777A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28</w:t>
            </w:r>
          </w:p>
        </w:tc>
        <w:tc>
          <w:tcPr>
            <w:tcW w:w="720" w:type="dxa"/>
            <w:shd w:val="clear" w:color="auto" w:fill="FFF2CC"/>
          </w:tcPr>
          <w:p w14:paraId="6C4A76EF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B</w:t>
            </w:r>
          </w:p>
        </w:tc>
        <w:tc>
          <w:tcPr>
            <w:tcW w:w="6100" w:type="dxa"/>
            <w:shd w:val="clear" w:color="auto" w:fill="F6F7F9"/>
          </w:tcPr>
          <w:p w14:paraId="7FC19313" w14:textId="77777777" w:rsidR="00053966" w:rsidRDefault="00000000">
            <w:pPr>
              <w:spacing w:after="0" w:line="240" w:lineRule="auto"/>
            </w:pPr>
            <w:r w:rsidRPr="00472308">
              <w:rPr>
                <w:rFonts w:eastAsia="Calibri"/>
                <w:sz w:val="16"/>
                <w:lang w:val="ru-RU"/>
              </w:rPr>
              <w:t xml:space="preserve">Обоснуйте необходимость покупки экскаватора 40–50 т со скальным ковшом, бульдозера 20–25 т и замены вибрационного питателя на пластинчатый. </w:t>
            </w:r>
            <w:proofErr w:type="spellStart"/>
            <w:r>
              <w:rPr>
                <w:rFonts w:eastAsia="Calibri"/>
                <w:sz w:val="16"/>
              </w:rPr>
              <w:t>Разделите</w:t>
            </w:r>
            <w:proofErr w:type="spellEnd"/>
            <w:r>
              <w:rPr>
                <w:rFonts w:eastAsia="Calibri"/>
                <w:sz w:val="16"/>
              </w:rPr>
              <w:t xml:space="preserve"> </w:t>
            </w:r>
            <w:proofErr w:type="spellStart"/>
            <w:r>
              <w:rPr>
                <w:rFonts w:eastAsia="Calibri"/>
                <w:sz w:val="16"/>
              </w:rPr>
              <w:t>обязательные</w:t>
            </w:r>
            <w:proofErr w:type="spellEnd"/>
            <w:r>
              <w:rPr>
                <w:rFonts w:eastAsia="Calibri"/>
                <w:sz w:val="16"/>
              </w:rPr>
              <w:t xml:space="preserve"> и </w:t>
            </w:r>
            <w:proofErr w:type="spellStart"/>
            <w:r>
              <w:rPr>
                <w:rFonts w:eastAsia="Calibri"/>
                <w:sz w:val="16"/>
              </w:rPr>
              <w:t>отложенные</w:t>
            </w:r>
            <w:proofErr w:type="spellEnd"/>
            <w:r>
              <w:rPr>
                <w:rFonts w:eastAsia="Calibri"/>
                <w:sz w:val="16"/>
              </w:rPr>
              <w:t xml:space="preserve"> инвестиции.</w:t>
            </w:r>
          </w:p>
        </w:tc>
        <w:tc>
          <w:tcPr>
            <w:tcW w:w="4920" w:type="dxa"/>
            <w:shd w:val="clear" w:color="auto" w:fill="F6F7F9"/>
          </w:tcPr>
          <w:p w14:paraId="4034419B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Техническое задание; сравнение покупки, аренды и лизинга; цены и сроки поставки; сервис и запчасти; расчёт прироста выпуска и снижения простоев.</w:t>
            </w:r>
          </w:p>
        </w:tc>
        <w:tc>
          <w:tcPr>
            <w:tcW w:w="3257" w:type="dxa"/>
            <w:shd w:val="clear" w:color="auto" w:fill="F6F7F9"/>
          </w:tcPr>
          <w:p w14:paraId="2FC59AF8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25B27E49" w14:textId="77777777">
        <w:trPr>
          <w:cantSplit/>
          <w:jc w:val="center"/>
        </w:trPr>
        <w:tc>
          <w:tcPr>
            <w:tcW w:w="480" w:type="dxa"/>
          </w:tcPr>
          <w:p w14:paraId="33C54213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29</w:t>
            </w:r>
          </w:p>
        </w:tc>
        <w:tc>
          <w:tcPr>
            <w:tcW w:w="720" w:type="dxa"/>
            <w:shd w:val="clear" w:color="auto" w:fill="FFF2CC"/>
          </w:tcPr>
          <w:p w14:paraId="3184A553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B</w:t>
            </w:r>
          </w:p>
        </w:tc>
        <w:tc>
          <w:tcPr>
            <w:tcW w:w="6100" w:type="dxa"/>
          </w:tcPr>
          <w:p w14:paraId="48C73380" w14:textId="77777777" w:rsidR="00053966" w:rsidRDefault="00000000">
            <w:pPr>
              <w:spacing w:after="0" w:line="240" w:lineRule="auto"/>
            </w:pPr>
            <w:r w:rsidRPr="00472308">
              <w:rPr>
                <w:rFonts w:eastAsia="Calibri"/>
                <w:sz w:val="16"/>
                <w:lang w:val="ru-RU"/>
              </w:rPr>
              <w:t xml:space="preserve">Подтвердите энергозатраты около 35 тыс. руб. за полную смену и доступную мощность. </w:t>
            </w:r>
            <w:r>
              <w:rPr>
                <w:rFonts w:eastAsia="Calibri"/>
                <w:sz w:val="16"/>
              </w:rPr>
              <w:t xml:space="preserve">В </w:t>
            </w:r>
            <w:proofErr w:type="spellStart"/>
            <w:r>
              <w:rPr>
                <w:rFonts w:eastAsia="Calibri"/>
                <w:sz w:val="16"/>
              </w:rPr>
              <w:t>материалах</w:t>
            </w:r>
            <w:proofErr w:type="spellEnd"/>
            <w:r>
              <w:rPr>
                <w:rFonts w:eastAsia="Calibri"/>
                <w:sz w:val="16"/>
              </w:rPr>
              <w:t xml:space="preserve"> </w:t>
            </w:r>
            <w:proofErr w:type="spellStart"/>
            <w:r>
              <w:rPr>
                <w:rFonts w:eastAsia="Calibri"/>
                <w:sz w:val="16"/>
              </w:rPr>
              <w:t>встречаются</w:t>
            </w:r>
            <w:proofErr w:type="spellEnd"/>
            <w:r>
              <w:rPr>
                <w:rFonts w:eastAsia="Calibri"/>
                <w:sz w:val="16"/>
              </w:rPr>
              <w:t xml:space="preserve"> 630 кВА и утверждение о подстанции 2 МВт.</w:t>
            </w:r>
          </w:p>
        </w:tc>
        <w:tc>
          <w:tcPr>
            <w:tcW w:w="4920" w:type="dxa"/>
          </w:tcPr>
          <w:p w14:paraId="1D0F80E1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Договор и техусловия; акт разграничения; максимальная разрешённая мощность; интервальные показания; счета в производственном режиме; замеры по узлам ДСК.</w:t>
            </w:r>
          </w:p>
        </w:tc>
        <w:tc>
          <w:tcPr>
            <w:tcW w:w="3257" w:type="dxa"/>
          </w:tcPr>
          <w:p w14:paraId="76D0073C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55FB1328" w14:textId="77777777">
        <w:trPr>
          <w:cantSplit/>
          <w:jc w:val="center"/>
        </w:trPr>
        <w:tc>
          <w:tcPr>
            <w:tcW w:w="480" w:type="dxa"/>
            <w:shd w:val="clear" w:color="auto" w:fill="F6F7F9"/>
          </w:tcPr>
          <w:p w14:paraId="4BA3892A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30</w:t>
            </w:r>
          </w:p>
        </w:tc>
        <w:tc>
          <w:tcPr>
            <w:tcW w:w="720" w:type="dxa"/>
            <w:shd w:val="clear" w:color="auto" w:fill="FFF2CC"/>
          </w:tcPr>
          <w:p w14:paraId="5BD1F782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B</w:t>
            </w:r>
          </w:p>
        </w:tc>
        <w:tc>
          <w:tcPr>
            <w:tcW w:w="6100" w:type="dxa"/>
            <w:shd w:val="clear" w:color="auto" w:fill="F6F7F9"/>
          </w:tcPr>
          <w:p w14:paraId="21111B9B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Подтвердите законность и стоимость схемы снабжения топливом через удалённую ёмкость 50 м³ и ЗИЛ 131 на 4 м³, а также порядок очистки дороги и мойки колёс.</w:t>
            </w:r>
          </w:p>
        </w:tc>
        <w:tc>
          <w:tcPr>
            <w:tcW w:w="4920" w:type="dxa"/>
            <w:shd w:val="clear" w:color="auto" w:fill="F6F7F9"/>
          </w:tcPr>
          <w:p w14:paraId="285CD9EF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Документы на ёмкость и топливозаправщик; договор пользования площадкой; пожарное и экологическое заключения; нормы расхода; маршрут; смета щётки или мойки.</w:t>
            </w:r>
          </w:p>
        </w:tc>
        <w:tc>
          <w:tcPr>
            <w:tcW w:w="3257" w:type="dxa"/>
            <w:shd w:val="clear" w:color="auto" w:fill="F6F7F9"/>
          </w:tcPr>
          <w:p w14:paraId="0D216A63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0DB14631" w14:textId="77777777">
        <w:trPr>
          <w:cantSplit/>
          <w:jc w:val="center"/>
        </w:trPr>
        <w:tc>
          <w:tcPr>
            <w:tcW w:w="480" w:type="dxa"/>
          </w:tcPr>
          <w:p w14:paraId="1C1AD268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31</w:t>
            </w:r>
          </w:p>
        </w:tc>
        <w:tc>
          <w:tcPr>
            <w:tcW w:w="720" w:type="dxa"/>
            <w:shd w:val="clear" w:color="auto" w:fill="FFF2CC"/>
          </w:tcPr>
          <w:p w14:paraId="4C069056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B</w:t>
            </w:r>
          </w:p>
        </w:tc>
        <w:tc>
          <w:tcPr>
            <w:tcW w:w="6100" w:type="dxa"/>
          </w:tcPr>
          <w:p w14:paraId="32DC01B1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Уточните периодичность маркшейдерской съёмки, необходимость водопонижения и расходы на обслуживание карьера в разные сезоны.</w:t>
            </w:r>
          </w:p>
        </w:tc>
        <w:tc>
          <w:tcPr>
            <w:tcW w:w="4920" w:type="dxa"/>
          </w:tcPr>
          <w:p w14:paraId="3D39C3F5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Договор с маркшейдером; последние съёмки; требование контролирующих органов; гидрогеологическая записка; журнал подтоплений; сезонный план работ.</w:t>
            </w:r>
          </w:p>
        </w:tc>
        <w:tc>
          <w:tcPr>
            <w:tcW w:w="3257" w:type="dxa"/>
          </w:tcPr>
          <w:p w14:paraId="6C1F73FB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6D7AC7AA" w14:textId="77777777">
        <w:trPr>
          <w:cantSplit/>
          <w:jc w:val="center"/>
        </w:trPr>
        <w:tc>
          <w:tcPr>
            <w:tcW w:w="480" w:type="dxa"/>
            <w:shd w:val="clear" w:color="auto" w:fill="F6F7F9"/>
          </w:tcPr>
          <w:p w14:paraId="64DE8FC1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lastRenderedPageBreak/>
              <w:t>32</w:t>
            </w:r>
          </w:p>
        </w:tc>
        <w:tc>
          <w:tcPr>
            <w:tcW w:w="720" w:type="dxa"/>
            <w:shd w:val="clear" w:color="auto" w:fill="FCE4D6"/>
          </w:tcPr>
          <w:p w14:paraId="493DC3AB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  <w:shd w:val="clear" w:color="auto" w:fill="F6F7F9"/>
          </w:tcPr>
          <w:p w14:paraId="618847D1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Сверьте штат 34 человека и фонд оплаты труда 4,347 млн руб. в месяц с фактическими рыночными ставками, налогами, графиком 7–19 и вахтовым режимом.</w:t>
            </w:r>
          </w:p>
        </w:tc>
        <w:tc>
          <w:tcPr>
            <w:tcW w:w="4920" w:type="dxa"/>
            <w:shd w:val="clear" w:color="auto" w:fill="F6F7F9"/>
          </w:tcPr>
          <w:p w14:paraId="44380ED1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Штатное расписание; расчёт начислений и выплат на руки; сменный график; вакансии и предложения; миграционные документы; договоры найма жилья; кадровый план.</w:t>
            </w:r>
          </w:p>
        </w:tc>
        <w:tc>
          <w:tcPr>
            <w:tcW w:w="3257" w:type="dxa"/>
            <w:shd w:val="clear" w:color="auto" w:fill="F6F7F9"/>
          </w:tcPr>
          <w:p w14:paraId="359D455D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26B35250" w14:textId="77777777">
        <w:trPr>
          <w:cantSplit/>
          <w:jc w:val="center"/>
        </w:trPr>
        <w:tc>
          <w:tcPr>
            <w:tcW w:w="480" w:type="dxa"/>
          </w:tcPr>
          <w:p w14:paraId="1A4ABE85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33</w:t>
            </w:r>
          </w:p>
        </w:tc>
        <w:tc>
          <w:tcPr>
            <w:tcW w:w="720" w:type="dxa"/>
            <w:shd w:val="clear" w:color="auto" w:fill="FCE4D6"/>
          </w:tcPr>
          <w:p w14:paraId="407BAE3C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</w:tcPr>
          <w:p w14:paraId="63D81D4B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Подтвердите готовность системы охраны труда и промышленной безопасности к перезапуску.</w:t>
            </w:r>
          </w:p>
        </w:tc>
        <w:tc>
          <w:tcPr>
            <w:tcW w:w="4920" w:type="dxa"/>
          </w:tcPr>
          <w:p w14:paraId="74E8BCDB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Обучение и аттестация; медосмотры; допуски; инструкции; выдача СИЗ; расследования происшествий; производственный контроль; ответственные лица.</w:t>
            </w:r>
          </w:p>
        </w:tc>
        <w:tc>
          <w:tcPr>
            <w:tcW w:w="3257" w:type="dxa"/>
          </w:tcPr>
          <w:p w14:paraId="1FA20C01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</w:tbl>
    <w:p w14:paraId="486999A2" w14:textId="77777777" w:rsidR="00053966" w:rsidRDefault="00000000">
      <w:pPr>
        <w:pStyle w:val="1"/>
      </w:pPr>
      <w:r>
        <w:t xml:space="preserve">3 </w:t>
      </w:r>
      <w:proofErr w:type="spellStart"/>
      <w:r>
        <w:t>Сбыт</w:t>
      </w:r>
      <w:proofErr w:type="spellEnd"/>
      <w:r>
        <w:t xml:space="preserve"> </w:t>
      </w:r>
      <w:proofErr w:type="spellStart"/>
      <w:r>
        <w:t>налоги</w:t>
      </w:r>
      <w:proofErr w:type="spellEnd"/>
      <w:r>
        <w:t xml:space="preserve"> и финансовая модель</w:t>
      </w:r>
    </w:p>
    <w:tbl>
      <w:tblPr>
        <w:tblW w:w="15477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80"/>
        <w:gridCol w:w="720"/>
        <w:gridCol w:w="6100"/>
        <w:gridCol w:w="4920"/>
        <w:gridCol w:w="3257"/>
      </w:tblGrid>
      <w:tr w:rsidR="00053966" w:rsidRPr="00472308" w14:paraId="084EE9A9" w14:textId="77777777">
        <w:trPr>
          <w:cantSplit/>
          <w:tblHeader/>
          <w:jc w:val="center"/>
        </w:trPr>
        <w:tc>
          <w:tcPr>
            <w:tcW w:w="48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7BC23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№</w:t>
            </w:r>
          </w:p>
        </w:tc>
        <w:tc>
          <w:tcPr>
            <w:tcW w:w="72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94DD9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Приоритет</w:t>
            </w:r>
          </w:p>
        </w:tc>
        <w:tc>
          <w:tcPr>
            <w:tcW w:w="610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C7471" w14:textId="77777777" w:rsidR="00053966" w:rsidRPr="00472308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472308">
              <w:rPr>
                <w:rFonts w:eastAsia="Calibri"/>
                <w:b/>
                <w:color w:val="FFFFFF"/>
                <w:sz w:val="16"/>
                <w:lang w:val="ru-RU"/>
              </w:rPr>
              <w:t>Вопрос или тезис бизнес-плана</w:t>
            </w:r>
          </w:p>
        </w:tc>
        <w:tc>
          <w:tcPr>
            <w:tcW w:w="492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BC0191" w14:textId="77777777" w:rsidR="00053966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color w:val="FFFFFF"/>
                <w:sz w:val="16"/>
              </w:rPr>
              <w:t>Что</w:t>
            </w:r>
            <w:proofErr w:type="spellEnd"/>
            <w:r>
              <w:rPr>
                <w:rFonts w:eastAsia="Calibri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FFFFFF"/>
                <w:sz w:val="16"/>
              </w:rPr>
              <w:t>предоставить</w:t>
            </w:r>
            <w:proofErr w:type="spellEnd"/>
          </w:p>
        </w:tc>
        <w:tc>
          <w:tcPr>
            <w:tcW w:w="325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514E2" w14:textId="77777777" w:rsidR="00053966" w:rsidRPr="00472308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472308">
              <w:rPr>
                <w:rFonts w:eastAsia="Calibri"/>
                <w:b/>
                <w:color w:val="FFFFFF"/>
                <w:sz w:val="16"/>
                <w:lang w:val="ru-RU"/>
              </w:rPr>
              <w:t>Ответ директора и ссылка на файл</w:t>
            </w:r>
          </w:p>
        </w:tc>
      </w:tr>
      <w:tr w:rsidR="00053966" w:rsidRPr="00472308" w14:paraId="48AB4D3E" w14:textId="77777777">
        <w:trPr>
          <w:cantSplit/>
          <w:jc w:val="center"/>
        </w:trPr>
        <w:tc>
          <w:tcPr>
            <w:tcW w:w="480" w:type="dxa"/>
            <w:shd w:val="clear" w:color="auto" w:fill="F6F7F9"/>
          </w:tcPr>
          <w:p w14:paraId="5666BDC7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34</w:t>
            </w:r>
          </w:p>
        </w:tc>
        <w:tc>
          <w:tcPr>
            <w:tcW w:w="720" w:type="dxa"/>
            <w:shd w:val="clear" w:color="auto" w:fill="FFF2CC"/>
          </w:tcPr>
          <w:p w14:paraId="3E8B5CC6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B</w:t>
            </w:r>
          </w:p>
        </w:tc>
        <w:tc>
          <w:tcPr>
            <w:tcW w:w="6100" w:type="dxa"/>
            <w:shd w:val="clear" w:color="auto" w:fill="F6F7F9"/>
          </w:tcPr>
          <w:p w14:paraId="0372FDD6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Подтвердите текущие цены на щебень М600: 900–950 руб. за тонну для отдельных направлений, около 1 000 руб. для среднего опта и до 1 300 руб. при отсутствии весовых ограничений.</w:t>
            </w:r>
          </w:p>
        </w:tc>
        <w:tc>
          <w:tcPr>
            <w:tcW w:w="4920" w:type="dxa"/>
            <w:shd w:val="clear" w:color="auto" w:fill="F6F7F9"/>
          </w:tcPr>
          <w:p w14:paraId="6D80AF6A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Свежие предложения и договоры; счета и накладные; прайс конкурентов; условия НДС, доставки, перегруза, объёма и отсрочки.</w:t>
            </w:r>
          </w:p>
        </w:tc>
        <w:tc>
          <w:tcPr>
            <w:tcW w:w="3257" w:type="dxa"/>
            <w:shd w:val="clear" w:color="auto" w:fill="F6F7F9"/>
          </w:tcPr>
          <w:p w14:paraId="7CD669F1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03665609" w14:textId="77777777">
        <w:trPr>
          <w:cantSplit/>
          <w:jc w:val="center"/>
        </w:trPr>
        <w:tc>
          <w:tcPr>
            <w:tcW w:w="480" w:type="dxa"/>
          </w:tcPr>
          <w:p w14:paraId="6EBF25C0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35</w:t>
            </w:r>
          </w:p>
        </w:tc>
        <w:tc>
          <w:tcPr>
            <w:tcW w:w="720" w:type="dxa"/>
            <w:shd w:val="clear" w:color="auto" w:fill="FFF2CC"/>
          </w:tcPr>
          <w:p w14:paraId="36183BF9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B</w:t>
            </w:r>
          </w:p>
        </w:tc>
        <w:tc>
          <w:tcPr>
            <w:tcW w:w="6100" w:type="dxa"/>
          </w:tcPr>
          <w:p w14:paraId="5AC197CC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Подтвердите цену около 1 500 руб. за тонну на М800 и реальный спрос на этот продукт.</w:t>
            </w:r>
          </w:p>
        </w:tc>
        <w:tc>
          <w:tcPr>
            <w:tcW w:w="4920" w:type="dxa"/>
          </w:tcPr>
          <w:p w14:paraId="4FE94CDE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Письма покупателей; спецификации дорожных проектов; договоры и счета конкурентов; паспорта качества; согласованные объёмы и график выборки.</w:t>
            </w:r>
          </w:p>
        </w:tc>
        <w:tc>
          <w:tcPr>
            <w:tcW w:w="3257" w:type="dxa"/>
          </w:tcPr>
          <w:p w14:paraId="4436BFBC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1FC3555B" w14:textId="77777777">
        <w:trPr>
          <w:cantSplit/>
          <w:jc w:val="center"/>
        </w:trPr>
        <w:tc>
          <w:tcPr>
            <w:tcW w:w="480" w:type="dxa"/>
            <w:shd w:val="clear" w:color="auto" w:fill="F6F7F9"/>
          </w:tcPr>
          <w:p w14:paraId="07FF365E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36</w:t>
            </w:r>
          </w:p>
        </w:tc>
        <w:tc>
          <w:tcPr>
            <w:tcW w:w="720" w:type="dxa"/>
            <w:shd w:val="clear" w:color="auto" w:fill="FFF2CC"/>
          </w:tcPr>
          <w:p w14:paraId="64D5763C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B</w:t>
            </w:r>
          </w:p>
        </w:tc>
        <w:tc>
          <w:tcPr>
            <w:tcW w:w="6100" w:type="dxa"/>
            <w:shd w:val="clear" w:color="auto" w:fill="F6F7F9"/>
          </w:tcPr>
          <w:p w14:paraId="6C25BD93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Подтвердите реализацию 40 тыс. т глины в месяц по 380 руб. за тонну и сезонность продаж.</w:t>
            </w:r>
          </w:p>
        </w:tc>
        <w:tc>
          <w:tcPr>
            <w:tcW w:w="4920" w:type="dxa"/>
            <w:shd w:val="clear" w:color="auto" w:fill="F6F7F9"/>
          </w:tcPr>
          <w:p w14:paraId="7EE6B22D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Действующие договоры и заявки; история 2025–2026 годов; цены с указанием НДС; график выборки; дебиторская дисциплина покупателей.</w:t>
            </w:r>
          </w:p>
        </w:tc>
        <w:tc>
          <w:tcPr>
            <w:tcW w:w="3257" w:type="dxa"/>
            <w:shd w:val="clear" w:color="auto" w:fill="F6F7F9"/>
          </w:tcPr>
          <w:p w14:paraId="734E5943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3E65E49C" w14:textId="77777777">
        <w:trPr>
          <w:cantSplit/>
          <w:jc w:val="center"/>
        </w:trPr>
        <w:tc>
          <w:tcPr>
            <w:tcW w:w="480" w:type="dxa"/>
          </w:tcPr>
          <w:p w14:paraId="23AE3AD5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37</w:t>
            </w:r>
          </w:p>
        </w:tc>
        <w:tc>
          <w:tcPr>
            <w:tcW w:w="720" w:type="dxa"/>
            <w:shd w:val="clear" w:color="auto" w:fill="FFF2CC"/>
          </w:tcPr>
          <w:p w14:paraId="6E13CEC0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B</w:t>
            </w:r>
          </w:p>
        </w:tc>
        <w:tc>
          <w:tcPr>
            <w:tcW w:w="6100" w:type="dxa"/>
          </w:tcPr>
          <w:p w14:paraId="08EF7FA2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Согласуйте цену и объём реализации отсева. В устных пояснениях указано около 200 руб. за тонну, а в рабочей таблице принято 300 руб. за тонну.</w:t>
            </w:r>
          </w:p>
        </w:tc>
        <w:tc>
          <w:tcPr>
            <w:tcW w:w="4920" w:type="dxa"/>
          </w:tcPr>
          <w:p w14:paraId="67002245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Письма ЭкоНивы, Мираторга, Черкизово или других покупателей; договоры; результаты химического анализа; логистика; условия НДС и оплаты.</w:t>
            </w:r>
          </w:p>
        </w:tc>
        <w:tc>
          <w:tcPr>
            <w:tcW w:w="3257" w:type="dxa"/>
          </w:tcPr>
          <w:p w14:paraId="0B2FA8A8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740354E8" w14:textId="77777777">
        <w:trPr>
          <w:cantSplit/>
          <w:jc w:val="center"/>
        </w:trPr>
        <w:tc>
          <w:tcPr>
            <w:tcW w:w="480" w:type="dxa"/>
            <w:shd w:val="clear" w:color="auto" w:fill="F6F7F9"/>
          </w:tcPr>
          <w:p w14:paraId="66001B9F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38</w:t>
            </w:r>
          </w:p>
        </w:tc>
        <w:tc>
          <w:tcPr>
            <w:tcW w:w="720" w:type="dxa"/>
            <w:shd w:val="clear" w:color="auto" w:fill="FFF2CC"/>
          </w:tcPr>
          <w:p w14:paraId="2D3092A2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B</w:t>
            </w:r>
          </w:p>
        </w:tc>
        <w:tc>
          <w:tcPr>
            <w:tcW w:w="6100" w:type="dxa"/>
            <w:shd w:val="clear" w:color="auto" w:fill="F6F7F9"/>
          </w:tcPr>
          <w:p w14:paraId="3B760B99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Подтвердите продажу технологического известняка фракции 70–120 до 7,5 тыс. т в месяц и требования производителя извести.</w:t>
            </w:r>
          </w:p>
        </w:tc>
        <w:tc>
          <w:tcPr>
            <w:tcW w:w="4920" w:type="dxa"/>
            <w:shd w:val="clear" w:color="auto" w:fill="F6F7F9"/>
          </w:tcPr>
          <w:p w14:paraId="3AA7AFA5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Письмо или договор с покупателем; техническая спецификация; химический состав; цена; логистика; график; условия приёмки и оплаты.</w:t>
            </w:r>
          </w:p>
        </w:tc>
        <w:tc>
          <w:tcPr>
            <w:tcW w:w="3257" w:type="dxa"/>
            <w:shd w:val="clear" w:color="auto" w:fill="F6F7F9"/>
          </w:tcPr>
          <w:p w14:paraId="4E0A1639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0234CBCF" w14:textId="77777777">
        <w:trPr>
          <w:cantSplit/>
          <w:jc w:val="center"/>
        </w:trPr>
        <w:tc>
          <w:tcPr>
            <w:tcW w:w="480" w:type="dxa"/>
          </w:tcPr>
          <w:p w14:paraId="3EDD3E12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39</w:t>
            </w:r>
          </w:p>
        </w:tc>
        <w:tc>
          <w:tcPr>
            <w:tcW w:w="720" w:type="dxa"/>
            <w:shd w:val="clear" w:color="auto" w:fill="FCE4D6"/>
          </w:tcPr>
          <w:p w14:paraId="48A300B2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</w:tcPr>
          <w:p w14:paraId="305E836F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Подтвердите спрос на весь объём односменного производства. Устные переговоры не заменяют договоры или письма о намерениях.</w:t>
            </w:r>
          </w:p>
        </w:tc>
        <w:tc>
          <w:tcPr>
            <w:tcW w:w="4920" w:type="dxa"/>
          </w:tcPr>
          <w:p w14:paraId="34E4F9D7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proofErr w:type="spellStart"/>
            <w:r w:rsidRPr="00472308">
              <w:rPr>
                <w:rFonts w:eastAsia="Calibri"/>
                <w:sz w:val="16"/>
                <w:lang w:val="ru-RU"/>
              </w:rPr>
              <w:t>Оффтейк</w:t>
            </w:r>
            <w:proofErr w:type="spellEnd"/>
            <w:r w:rsidRPr="00472308">
              <w:rPr>
                <w:rFonts w:eastAsia="Calibri"/>
                <w:sz w:val="16"/>
                <w:lang w:val="ru-RU"/>
              </w:rPr>
              <w:t xml:space="preserve"> договоры или </w:t>
            </w:r>
            <w:r>
              <w:rPr>
                <w:rFonts w:eastAsia="Calibri"/>
                <w:sz w:val="16"/>
              </w:rPr>
              <w:t>LOI</w:t>
            </w:r>
            <w:r w:rsidRPr="00472308">
              <w:rPr>
                <w:rFonts w:eastAsia="Calibri"/>
                <w:sz w:val="16"/>
                <w:lang w:val="ru-RU"/>
              </w:rPr>
              <w:t xml:space="preserve"> с ценой, объёмом, ассортиментом, НДС, самовывозом или доставкой, оплатой, обеспечением и ответственностью за </w:t>
            </w:r>
            <w:proofErr w:type="spellStart"/>
            <w:r w:rsidRPr="00472308">
              <w:rPr>
                <w:rFonts w:eastAsia="Calibri"/>
                <w:sz w:val="16"/>
                <w:lang w:val="ru-RU"/>
              </w:rPr>
              <w:t>невыборку</w:t>
            </w:r>
            <w:proofErr w:type="spellEnd"/>
            <w:r w:rsidRPr="00472308">
              <w:rPr>
                <w:rFonts w:eastAsia="Calibri"/>
                <w:sz w:val="16"/>
                <w:lang w:val="ru-RU"/>
              </w:rPr>
              <w:t>.</w:t>
            </w:r>
          </w:p>
        </w:tc>
        <w:tc>
          <w:tcPr>
            <w:tcW w:w="3257" w:type="dxa"/>
          </w:tcPr>
          <w:p w14:paraId="4F516FA4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03BE086D" w14:textId="77777777">
        <w:trPr>
          <w:cantSplit/>
          <w:jc w:val="center"/>
        </w:trPr>
        <w:tc>
          <w:tcPr>
            <w:tcW w:w="480" w:type="dxa"/>
            <w:shd w:val="clear" w:color="auto" w:fill="F6F7F9"/>
          </w:tcPr>
          <w:p w14:paraId="3E7B86E3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lastRenderedPageBreak/>
              <w:t>40</w:t>
            </w:r>
          </w:p>
        </w:tc>
        <w:tc>
          <w:tcPr>
            <w:tcW w:w="720" w:type="dxa"/>
            <w:shd w:val="clear" w:color="auto" w:fill="FFF2CC"/>
          </w:tcPr>
          <w:p w14:paraId="23F27F45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B</w:t>
            </w:r>
          </w:p>
        </w:tc>
        <w:tc>
          <w:tcPr>
            <w:tcW w:w="6100" w:type="dxa"/>
            <w:shd w:val="clear" w:color="auto" w:fill="F6F7F9"/>
          </w:tcPr>
          <w:p w14:paraId="29094B84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Опишите транспортную схему по каждому крупному покупателю, включая весовые рамки, допустимую загрузку, плечо, число машин и ответственность за перегруз.</w:t>
            </w:r>
          </w:p>
        </w:tc>
        <w:tc>
          <w:tcPr>
            <w:tcW w:w="4920" w:type="dxa"/>
            <w:shd w:val="clear" w:color="auto" w:fill="F6F7F9"/>
          </w:tcPr>
          <w:p w14:paraId="64A2CB70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Маршруты; тарифы перевозчиков; договоры; расчёт рейсов; ограничения дорог; весовой контроль; пропускная способность въезда и отгрузки.</w:t>
            </w:r>
          </w:p>
        </w:tc>
        <w:tc>
          <w:tcPr>
            <w:tcW w:w="3257" w:type="dxa"/>
            <w:shd w:val="clear" w:color="auto" w:fill="F6F7F9"/>
          </w:tcPr>
          <w:p w14:paraId="54636246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3093019A" w14:textId="77777777">
        <w:trPr>
          <w:cantSplit/>
          <w:jc w:val="center"/>
        </w:trPr>
        <w:tc>
          <w:tcPr>
            <w:tcW w:w="480" w:type="dxa"/>
          </w:tcPr>
          <w:p w14:paraId="2C55EDC7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41</w:t>
            </w:r>
          </w:p>
        </w:tc>
        <w:tc>
          <w:tcPr>
            <w:tcW w:w="720" w:type="dxa"/>
            <w:shd w:val="clear" w:color="auto" w:fill="FCE4D6"/>
          </w:tcPr>
          <w:p w14:paraId="778FBD43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</w:tcPr>
          <w:p w14:paraId="605CA89A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Выберите базовый сценарий модели. Детальная таблица даёт 100 тыс. т и 75,7 млн руб. выручки с НДС, верхняя сводка показывает 120 тыс. т и 83,3 млн руб.</w:t>
            </w:r>
          </w:p>
        </w:tc>
        <w:tc>
          <w:tcPr>
            <w:tcW w:w="4920" w:type="dxa"/>
          </w:tcPr>
          <w:p w14:paraId="5DBD001F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Письменное утверждение сценария; ассортимент; цены; объёмы; производственный календарь; формулы перехода от горной массы к товарным фракциям.</w:t>
            </w:r>
          </w:p>
        </w:tc>
        <w:tc>
          <w:tcPr>
            <w:tcW w:w="3257" w:type="dxa"/>
          </w:tcPr>
          <w:p w14:paraId="36BA9FD8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3D37CFEF" w14:textId="77777777">
        <w:trPr>
          <w:cantSplit/>
          <w:jc w:val="center"/>
        </w:trPr>
        <w:tc>
          <w:tcPr>
            <w:tcW w:w="480" w:type="dxa"/>
            <w:shd w:val="clear" w:color="auto" w:fill="F6F7F9"/>
          </w:tcPr>
          <w:p w14:paraId="12B14C83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42</w:t>
            </w:r>
          </w:p>
        </w:tc>
        <w:tc>
          <w:tcPr>
            <w:tcW w:w="720" w:type="dxa"/>
            <w:shd w:val="clear" w:color="auto" w:fill="FCE4D6"/>
          </w:tcPr>
          <w:p w14:paraId="36D0EFB8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  <w:shd w:val="clear" w:color="auto" w:fill="F6F7F9"/>
          </w:tcPr>
          <w:p w14:paraId="08892D2E" w14:textId="77777777" w:rsidR="00053966" w:rsidRDefault="00000000">
            <w:pPr>
              <w:spacing w:after="0" w:line="240" w:lineRule="auto"/>
            </w:pPr>
            <w:r w:rsidRPr="00472308">
              <w:rPr>
                <w:rFonts w:eastAsia="Calibri"/>
                <w:sz w:val="16"/>
                <w:lang w:val="ru-RU"/>
              </w:rPr>
              <w:t xml:space="preserve">Разложите 37 млн руб. ежемесячных затрат по статьям и разделите переменные и постоянные расходы. </w:t>
            </w:r>
            <w:proofErr w:type="spellStart"/>
            <w:r>
              <w:rPr>
                <w:rFonts w:eastAsia="Calibri"/>
                <w:sz w:val="16"/>
              </w:rPr>
              <w:t>Показатель</w:t>
            </w:r>
            <w:proofErr w:type="spellEnd"/>
            <w:r>
              <w:rPr>
                <w:rFonts w:eastAsia="Calibri"/>
                <w:sz w:val="16"/>
              </w:rPr>
              <w:t xml:space="preserve"> 370 </w:t>
            </w:r>
            <w:proofErr w:type="spellStart"/>
            <w:r>
              <w:rPr>
                <w:rFonts w:eastAsia="Calibri"/>
                <w:sz w:val="16"/>
              </w:rPr>
              <w:t>руб</w:t>
            </w:r>
            <w:proofErr w:type="spellEnd"/>
            <w:r>
              <w:rPr>
                <w:rFonts w:eastAsia="Calibri"/>
                <w:sz w:val="16"/>
              </w:rPr>
              <w:t>. на тонну пока является расчётным прокси.</w:t>
            </w:r>
          </w:p>
        </w:tc>
        <w:tc>
          <w:tcPr>
            <w:tcW w:w="4920" w:type="dxa"/>
            <w:shd w:val="clear" w:color="auto" w:fill="F6F7F9"/>
          </w:tcPr>
          <w:p w14:paraId="1196EE31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Постатейный бюджет; главная книга; договоры; счета; нормы топлива и электроэнергии; ремонт; зарплата; БВР; вскрыша; налоги; административные расходы.</w:t>
            </w:r>
          </w:p>
        </w:tc>
        <w:tc>
          <w:tcPr>
            <w:tcW w:w="3257" w:type="dxa"/>
            <w:shd w:val="clear" w:color="auto" w:fill="F6F7F9"/>
          </w:tcPr>
          <w:p w14:paraId="663C9548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1131DF7C" w14:textId="77777777">
        <w:trPr>
          <w:cantSplit/>
          <w:jc w:val="center"/>
        </w:trPr>
        <w:tc>
          <w:tcPr>
            <w:tcW w:w="480" w:type="dxa"/>
          </w:tcPr>
          <w:p w14:paraId="2130E96E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43</w:t>
            </w:r>
          </w:p>
        </w:tc>
        <w:tc>
          <w:tcPr>
            <w:tcW w:w="720" w:type="dxa"/>
            <w:shd w:val="clear" w:color="auto" w:fill="FCE4D6"/>
          </w:tcPr>
          <w:p w14:paraId="6C77E020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</w:tcPr>
          <w:p w14:paraId="4DDE0A2F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Подтвердите налоговую модель для карьера: НДС 22 процентов, НДПИ 5,5 процента, налог на прибыль и порядок определения налоговой базы по щебню и отходам.</w:t>
            </w:r>
          </w:p>
        </w:tc>
        <w:tc>
          <w:tcPr>
            <w:tcW w:w="4920" w:type="dxa"/>
          </w:tcPr>
          <w:p w14:paraId="5A398FE7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Письменное заключение налогового консультанта; декларации за три года; карточки расчётов с бюджетом; учётная политика; регистры НДПИ и НДС.</w:t>
            </w:r>
          </w:p>
        </w:tc>
        <w:tc>
          <w:tcPr>
            <w:tcW w:w="3257" w:type="dxa"/>
          </w:tcPr>
          <w:p w14:paraId="6D528128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275A0850" w14:textId="77777777">
        <w:trPr>
          <w:cantSplit/>
          <w:jc w:val="center"/>
        </w:trPr>
        <w:tc>
          <w:tcPr>
            <w:tcW w:w="480" w:type="dxa"/>
            <w:shd w:val="clear" w:color="auto" w:fill="F6F7F9"/>
          </w:tcPr>
          <w:p w14:paraId="41574694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44</w:t>
            </w:r>
          </w:p>
        </w:tc>
        <w:tc>
          <w:tcPr>
            <w:tcW w:w="720" w:type="dxa"/>
            <w:shd w:val="clear" w:color="auto" w:fill="FCE4D6"/>
          </w:tcPr>
          <w:p w14:paraId="4C3B6DE3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A</w:t>
            </w:r>
          </w:p>
        </w:tc>
        <w:tc>
          <w:tcPr>
            <w:tcW w:w="6100" w:type="dxa"/>
            <w:shd w:val="clear" w:color="auto" w:fill="F6F7F9"/>
          </w:tcPr>
          <w:p w14:paraId="1EF37A4E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 xml:space="preserve">Подготовьте </w:t>
            </w:r>
            <w:proofErr w:type="gramStart"/>
            <w:r w:rsidRPr="00472308">
              <w:rPr>
                <w:rFonts w:eastAsia="Calibri"/>
                <w:sz w:val="16"/>
                <w:lang w:val="ru-RU"/>
              </w:rPr>
              <w:t>24 месячный</w:t>
            </w:r>
            <w:proofErr w:type="gramEnd"/>
            <w:r w:rsidRPr="00472308">
              <w:rPr>
                <w:rFonts w:eastAsia="Calibri"/>
                <w:sz w:val="16"/>
                <w:lang w:val="ru-RU"/>
              </w:rPr>
              <w:t xml:space="preserve"> кэш </w:t>
            </w:r>
            <w:proofErr w:type="spellStart"/>
            <w:r w:rsidRPr="00472308">
              <w:rPr>
                <w:rFonts w:eastAsia="Calibri"/>
                <w:sz w:val="16"/>
                <w:lang w:val="ru-RU"/>
              </w:rPr>
              <w:t>фло</w:t>
            </w:r>
            <w:proofErr w:type="spellEnd"/>
            <w:r w:rsidRPr="00472308">
              <w:rPr>
                <w:rFonts w:eastAsia="Calibri"/>
                <w:sz w:val="16"/>
                <w:lang w:val="ru-RU"/>
              </w:rPr>
              <w:t xml:space="preserve"> с начальным остатком, оборотным капиталом, графиком долгов, НДС, НДПИ, налогом на прибыль, </w:t>
            </w:r>
            <w:r>
              <w:rPr>
                <w:rFonts w:eastAsia="Calibri"/>
                <w:sz w:val="16"/>
              </w:rPr>
              <w:t>CAPEX</w:t>
            </w:r>
            <w:r w:rsidRPr="00472308">
              <w:rPr>
                <w:rFonts w:eastAsia="Calibri"/>
                <w:sz w:val="16"/>
                <w:lang w:val="ru-RU"/>
              </w:rPr>
              <w:t xml:space="preserve"> и сценариями задержки запуска.</w:t>
            </w:r>
          </w:p>
        </w:tc>
        <w:tc>
          <w:tcPr>
            <w:tcW w:w="4920" w:type="dxa"/>
            <w:shd w:val="clear" w:color="auto" w:fill="F6F7F9"/>
          </w:tcPr>
          <w:p w14:paraId="7DA7B7D5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Связанная финансовая модель; недельный платёжный календарь на первые 13 недель; условия оплаты покупателей и поставщиков; графики долга; план факт отчётность.</w:t>
            </w:r>
          </w:p>
        </w:tc>
        <w:tc>
          <w:tcPr>
            <w:tcW w:w="3257" w:type="dxa"/>
            <w:shd w:val="clear" w:color="auto" w:fill="F6F7F9"/>
          </w:tcPr>
          <w:p w14:paraId="26445ABF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</w:tbl>
    <w:p w14:paraId="43FD9E02" w14:textId="77777777" w:rsidR="00053966" w:rsidRPr="00472308" w:rsidRDefault="00000000">
      <w:pPr>
        <w:pStyle w:val="1"/>
        <w:rPr>
          <w:lang w:val="ru-RU"/>
        </w:rPr>
      </w:pPr>
      <w:r w:rsidRPr="00472308">
        <w:rPr>
          <w:lang w:val="ru-RU"/>
        </w:rPr>
        <w:t>4 Целевая оценка и подготовка второй сделки</w:t>
      </w:r>
    </w:p>
    <w:tbl>
      <w:tblPr>
        <w:tblW w:w="15477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80"/>
        <w:gridCol w:w="720"/>
        <w:gridCol w:w="6100"/>
        <w:gridCol w:w="4920"/>
        <w:gridCol w:w="3257"/>
      </w:tblGrid>
      <w:tr w:rsidR="00053966" w:rsidRPr="00472308" w14:paraId="32C23925" w14:textId="77777777">
        <w:trPr>
          <w:cantSplit/>
          <w:tblHeader/>
          <w:jc w:val="center"/>
        </w:trPr>
        <w:tc>
          <w:tcPr>
            <w:tcW w:w="48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38E5C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№</w:t>
            </w:r>
          </w:p>
        </w:tc>
        <w:tc>
          <w:tcPr>
            <w:tcW w:w="72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9653E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Приоритет</w:t>
            </w:r>
          </w:p>
        </w:tc>
        <w:tc>
          <w:tcPr>
            <w:tcW w:w="610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DE53F" w14:textId="77777777" w:rsidR="00053966" w:rsidRPr="00472308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472308">
              <w:rPr>
                <w:rFonts w:eastAsia="Calibri"/>
                <w:b/>
                <w:color w:val="FFFFFF"/>
                <w:sz w:val="16"/>
                <w:lang w:val="ru-RU"/>
              </w:rPr>
              <w:t>Вопрос или тезис бизнес-плана</w:t>
            </w:r>
          </w:p>
        </w:tc>
        <w:tc>
          <w:tcPr>
            <w:tcW w:w="492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0870A" w14:textId="77777777" w:rsidR="00053966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eastAsia="Calibri"/>
                <w:b/>
                <w:color w:val="FFFFFF"/>
                <w:sz w:val="16"/>
              </w:rPr>
              <w:t>Что</w:t>
            </w:r>
            <w:proofErr w:type="spellEnd"/>
            <w:r>
              <w:rPr>
                <w:rFonts w:eastAsia="Calibri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FFFFFF"/>
                <w:sz w:val="16"/>
              </w:rPr>
              <w:t>предоставить</w:t>
            </w:r>
            <w:proofErr w:type="spellEnd"/>
          </w:p>
        </w:tc>
        <w:tc>
          <w:tcPr>
            <w:tcW w:w="325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96CDD" w14:textId="77777777" w:rsidR="00053966" w:rsidRPr="00472308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472308">
              <w:rPr>
                <w:rFonts w:eastAsia="Calibri"/>
                <w:b/>
                <w:color w:val="FFFFFF"/>
                <w:sz w:val="16"/>
                <w:lang w:val="ru-RU"/>
              </w:rPr>
              <w:t>Ответ директора и ссылка на файл</w:t>
            </w:r>
          </w:p>
        </w:tc>
      </w:tr>
      <w:tr w:rsidR="00053966" w:rsidRPr="00472308" w14:paraId="2478D39D" w14:textId="77777777">
        <w:trPr>
          <w:cantSplit/>
          <w:jc w:val="center"/>
        </w:trPr>
        <w:tc>
          <w:tcPr>
            <w:tcW w:w="480" w:type="dxa"/>
          </w:tcPr>
          <w:p w14:paraId="601718A1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45</w:t>
            </w:r>
          </w:p>
        </w:tc>
        <w:tc>
          <w:tcPr>
            <w:tcW w:w="720" w:type="dxa"/>
            <w:shd w:val="clear" w:color="auto" w:fill="DDEBF7"/>
          </w:tcPr>
          <w:p w14:paraId="7118D0AC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C</w:t>
            </w:r>
          </w:p>
        </w:tc>
        <w:tc>
          <w:tcPr>
            <w:tcW w:w="6100" w:type="dxa"/>
          </w:tcPr>
          <w:p w14:paraId="600A3DCF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Определите, что означает целевая оценка 700 млн руб.: стоимость предприятия с долгом или стоимость 100 процентов долей. Укажите правила учёта денег, долга и оборотного капитала на дату сделки.</w:t>
            </w:r>
          </w:p>
        </w:tc>
        <w:tc>
          <w:tcPr>
            <w:tcW w:w="4920" w:type="dxa"/>
          </w:tcPr>
          <w:p w14:paraId="03F21AA0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eastAsia="Calibri"/>
                <w:sz w:val="16"/>
              </w:rPr>
              <w:t>Term</w:t>
            </w:r>
            <w:r w:rsidRPr="00472308">
              <w:rPr>
                <w:rFonts w:eastAsia="Calibri"/>
                <w:sz w:val="16"/>
                <w:lang w:val="ru-RU"/>
              </w:rPr>
              <w:t xml:space="preserve"> </w:t>
            </w:r>
            <w:r>
              <w:rPr>
                <w:rFonts w:eastAsia="Calibri"/>
                <w:sz w:val="16"/>
              </w:rPr>
              <w:t>sheet</w:t>
            </w:r>
            <w:r w:rsidRPr="00472308">
              <w:rPr>
                <w:rFonts w:eastAsia="Calibri"/>
                <w:sz w:val="16"/>
                <w:lang w:val="ru-RU"/>
              </w:rPr>
              <w:t xml:space="preserve"> второго этапа; формула </w:t>
            </w:r>
            <w:r>
              <w:rPr>
                <w:rFonts w:eastAsia="Calibri"/>
                <w:sz w:val="16"/>
              </w:rPr>
              <w:t>enterprise</w:t>
            </w:r>
            <w:r w:rsidRPr="00472308">
              <w:rPr>
                <w:rFonts w:eastAsia="Calibri"/>
                <w:sz w:val="16"/>
                <w:lang w:val="ru-RU"/>
              </w:rPr>
              <w:t xml:space="preserve"> </w:t>
            </w:r>
            <w:r>
              <w:rPr>
                <w:rFonts w:eastAsia="Calibri"/>
                <w:sz w:val="16"/>
              </w:rPr>
              <w:t>value</w:t>
            </w:r>
            <w:r w:rsidRPr="00472308">
              <w:rPr>
                <w:rFonts w:eastAsia="Calibri"/>
                <w:sz w:val="16"/>
                <w:lang w:val="ru-RU"/>
              </w:rPr>
              <w:t xml:space="preserve"> </w:t>
            </w:r>
            <w:r>
              <w:rPr>
                <w:rFonts w:eastAsia="Calibri"/>
                <w:sz w:val="16"/>
              </w:rPr>
              <w:t>to</w:t>
            </w:r>
            <w:r w:rsidRPr="00472308">
              <w:rPr>
                <w:rFonts w:eastAsia="Calibri"/>
                <w:sz w:val="16"/>
                <w:lang w:val="ru-RU"/>
              </w:rPr>
              <w:t xml:space="preserve"> </w:t>
            </w:r>
            <w:r>
              <w:rPr>
                <w:rFonts w:eastAsia="Calibri"/>
                <w:sz w:val="16"/>
              </w:rPr>
              <w:t>equity</w:t>
            </w:r>
            <w:r w:rsidRPr="00472308">
              <w:rPr>
                <w:rFonts w:eastAsia="Calibri"/>
                <w:sz w:val="16"/>
                <w:lang w:val="ru-RU"/>
              </w:rPr>
              <w:t xml:space="preserve"> </w:t>
            </w:r>
            <w:r>
              <w:rPr>
                <w:rFonts w:eastAsia="Calibri"/>
                <w:sz w:val="16"/>
              </w:rPr>
              <w:t>value</w:t>
            </w:r>
            <w:r w:rsidRPr="00472308">
              <w:rPr>
                <w:rFonts w:eastAsia="Calibri"/>
                <w:sz w:val="16"/>
                <w:lang w:val="ru-RU"/>
              </w:rPr>
              <w:t xml:space="preserve">; перечень </w:t>
            </w:r>
            <w:r>
              <w:rPr>
                <w:rFonts w:eastAsia="Calibri"/>
                <w:sz w:val="16"/>
              </w:rPr>
              <w:t>debt</w:t>
            </w:r>
            <w:r w:rsidRPr="00472308">
              <w:rPr>
                <w:rFonts w:eastAsia="Calibri"/>
                <w:sz w:val="16"/>
                <w:lang w:val="ru-RU"/>
              </w:rPr>
              <w:t xml:space="preserve"> </w:t>
            </w:r>
            <w:r>
              <w:rPr>
                <w:rFonts w:eastAsia="Calibri"/>
                <w:sz w:val="16"/>
              </w:rPr>
              <w:t>like</w:t>
            </w:r>
            <w:r w:rsidRPr="00472308">
              <w:rPr>
                <w:rFonts w:eastAsia="Calibri"/>
                <w:sz w:val="16"/>
                <w:lang w:val="ru-RU"/>
              </w:rPr>
              <w:t xml:space="preserve"> и </w:t>
            </w:r>
            <w:r>
              <w:rPr>
                <w:rFonts w:eastAsia="Calibri"/>
                <w:sz w:val="16"/>
              </w:rPr>
              <w:t>cash</w:t>
            </w:r>
            <w:r w:rsidRPr="00472308">
              <w:rPr>
                <w:rFonts w:eastAsia="Calibri"/>
                <w:sz w:val="16"/>
                <w:lang w:val="ru-RU"/>
              </w:rPr>
              <w:t xml:space="preserve"> </w:t>
            </w:r>
            <w:r>
              <w:rPr>
                <w:rFonts w:eastAsia="Calibri"/>
                <w:sz w:val="16"/>
              </w:rPr>
              <w:t>like</w:t>
            </w:r>
            <w:r w:rsidRPr="00472308">
              <w:rPr>
                <w:rFonts w:eastAsia="Calibri"/>
                <w:sz w:val="16"/>
                <w:lang w:val="ru-RU"/>
              </w:rPr>
              <w:t xml:space="preserve"> статей; нормализованный оборотный капитал.</w:t>
            </w:r>
          </w:p>
        </w:tc>
        <w:tc>
          <w:tcPr>
            <w:tcW w:w="3257" w:type="dxa"/>
          </w:tcPr>
          <w:p w14:paraId="79F4193B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03E9237C" w14:textId="77777777">
        <w:trPr>
          <w:cantSplit/>
          <w:jc w:val="center"/>
        </w:trPr>
        <w:tc>
          <w:tcPr>
            <w:tcW w:w="480" w:type="dxa"/>
            <w:shd w:val="clear" w:color="auto" w:fill="F6F7F9"/>
          </w:tcPr>
          <w:p w14:paraId="4A5AE628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46</w:t>
            </w:r>
          </w:p>
        </w:tc>
        <w:tc>
          <w:tcPr>
            <w:tcW w:w="720" w:type="dxa"/>
            <w:shd w:val="clear" w:color="auto" w:fill="DDEBF7"/>
          </w:tcPr>
          <w:p w14:paraId="1C3C683F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C</w:t>
            </w:r>
          </w:p>
        </w:tc>
        <w:tc>
          <w:tcPr>
            <w:tcW w:w="6100" w:type="dxa"/>
            <w:shd w:val="clear" w:color="auto" w:fill="F6F7F9"/>
          </w:tcPr>
          <w:p w14:paraId="5477F8F3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 xml:space="preserve">Подтвердите критерий готовности к сделке: не менее двух последовательных месяцев нормализованной </w:t>
            </w:r>
            <w:r>
              <w:rPr>
                <w:rFonts w:eastAsia="Calibri"/>
                <w:sz w:val="16"/>
              </w:rPr>
              <w:t>EBITDA</w:t>
            </w:r>
            <w:r w:rsidRPr="00472308">
              <w:rPr>
                <w:rFonts w:eastAsia="Calibri"/>
                <w:sz w:val="16"/>
                <w:lang w:val="ru-RU"/>
              </w:rPr>
              <w:t xml:space="preserve"> 10–12 млн руб. и положительный операционный денежный поток.</w:t>
            </w:r>
          </w:p>
        </w:tc>
        <w:tc>
          <w:tcPr>
            <w:tcW w:w="4920" w:type="dxa"/>
            <w:shd w:val="clear" w:color="auto" w:fill="F6F7F9"/>
          </w:tcPr>
          <w:p w14:paraId="199667BC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 xml:space="preserve">Утверждённая методика </w:t>
            </w:r>
            <w:r>
              <w:rPr>
                <w:rFonts w:eastAsia="Calibri"/>
                <w:sz w:val="16"/>
              </w:rPr>
              <w:t>EBITDA</w:t>
            </w:r>
            <w:r w:rsidRPr="00472308">
              <w:rPr>
                <w:rFonts w:eastAsia="Calibri"/>
                <w:sz w:val="16"/>
                <w:lang w:val="ru-RU"/>
              </w:rPr>
              <w:t xml:space="preserve">; управленческий </w:t>
            </w:r>
            <w:r>
              <w:rPr>
                <w:rFonts w:eastAsia="Calibri"/>
                <w:sz w:val="16"/>
              </w:rPr>
              <w:t>P</w:t>
            </w:r>
            <w:r w:rsidRPr="00472308">
              <w:rPr>
                <w:rFonts w:eastAsia="Calibri"/>
                <w:sz w:val="16"/>
                <w:lang w:val="ru-RU"/>
              </w:rPr>
              <w:t>&amp;</w:t>
            </w:r>
            <w:r>
              <w:rPr>
                <w:rFonts w:eastAsia="Calibri"/>
                <w:sz w:val="16"/>
              </w:rPr>
              <w:t>L</w:t>
            </w:r>
            <w:r w:rsidRPr="00472308">
              <w:rPr>
                <w:rFonts w:eastAsia="Calibri"/>
                <w:sz w:val="16"/>
                <w:lang w:val="ru-RU"/>
              </w:rPr>
              <w:t xml:space="preserve">; банковские выписки; мост </w:t>
            </w:r>
            <w:r>
              <w:rPr>
                <w:rFonts w:eastAsia="Calibri"/>
                <w:sz w:val="16"/>
              </w:rPr>
              <w:t>EBITDA</w:t>
            </w:r>
            <w:r w:rsidRPr="00472308">
              <w:rPr>
                <w:rFonts w:eastAsia="Calibri"/>
                <w:sz w:val="16"/>
                <w:lang w:val="ru-RU"/>
              </w:rPr>
              <w:t xml:space="preserve"> к денежному потоку; перечень исключаемых разовых статей.</w:t>
            </w:r>
          </w:p>
        </w:tc>
        <w:tc>
          <w:tcPr>
            <w:tcW w:w="3257" w:type="dxa"/>
            <w:shd w:val="clear" w:color="auto" w:fill="F6F7F9"/>
          </w:tcPr>
          <w:p w14:paraId="3A164887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4C0125F4" w14:textId="77777777">
        <w:trPr>
          <w:cantSplit/>
          <w:jc w:val="center"/>
        </w:trPr>
        <w:tc>
          <w:tcPr>
            <w:tcW w:w="480" w:type="dxa"/>
          </w:tcPr>
          <w:p w14:paraId="2203079E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47</w:t>
            </w:r>
          </w:p>
        </w:tc>
        <w:tc>
          <w:tcPr>
            <w:tcW w:w="720" w:type="dxa"/>
            <w:shd w:val="clear" w:color="auto" w:fill="DDEBF7"/>
          </w:tcPr>
          <w:p w14:paraId="6947FB62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C</w:t>
            </w:r>
          </w:p>
        </w:tc>
        <w:tc>
          <w:tcPr>
            <w:tcW w:w="6100" w:type="dxa"/>
          </w:tcPr>
          <w:p w14:paraId="0983C748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Обоснуйте мультипликатор и целевую оценку 700 млн руб. не только прогнозом, но и запасами, лицензией, состоянием активов, сопоставимыми сделками и подтверждённым сбытом.</w:t>
            </w:r>
          </w:p>
        </w:tc>
        <w:tc>
          <w:tcPr>
            <w:tcW w:w="4920" w:type="dxa"/>
          </w:tcPr>
          <w:p w14:paraId="1F80BF1E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 xml:space="preserve">Независимая оценка; отчёт компетентного лица по запасам; технический аудит; сравнительные сделки; подписанные </w:t>
            </w:r>
            <w:proofErr w:type="spellStart"/>
            <w:r w:rsidRPr="00472308">
              <w:rPr>
                <w:rFonts w:eastAsia="Calibri"/>
                <w:sz w:val="16"/>
                <w:lang w:val="ru-RU"/>
              </w:rPr>
              <w:t>оффтейки</w:t>
            </w:r>
            <w:proofErr w:type="spellEnd"/>
            <w:r w:rsidRPr="00472308">
              <w:rPr>
                <w:rFonts w:eastAsia="Calibri"/>
                <w:sz w:val="16"/>
                <w:lang w:val="ru-RU"/>
              </w:rPr>
              <w:t xml:space="preserve">; подтверждённая </w:t>
            </w:r>
            <w:r>
              <w:rPr>
                <w:rFonts w:eastAsia="Calibri"/>
                <w:sz w:val="16"/>
              </w:rPr>
              <w:t>EBITDA</w:t>
            </w:r>
            <w:r w:rsidRPr="00472308">
              <w:rPr>
                <w:rFonts w:eastAsia="Calibri"/>
                <w:sz w:val="16"/>
                <w:lang w:val="ru-RU"/>
              </w:rPr>
              <w:t>.</w:t>
            </w:r>
          </w:p>
        </w:tc>
        <w:tc>
          <w:tcPr>
            <w:tcW w:w="3257" w:type="dxa"/>
          </w:tcPr>
          <w:p w14:paraId="2930B0F3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1DD40BE0" w14:textId="77777777">
        <w:trPr>
          <w:cantSplit/>
          <w:jc w:val="center"/>
        </w:trPr>
        <w:tc>
          <w:tcPr>
            <w:tcW w:w="480" w:type="dxa"/>
            <w:shd w:val="clear" w:color="auto" w:fill="F6F7F9"/>
          </w:tcPr>
          <w:p w14:paraId="6319ED03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lastRenderedPageBreak/>
              <w:t>48</w:t>
            </w:r>
          </w:p>
        </w:tc>
        <w:tc>
          <w:tcPr>
            <w:tcW w:w="720" w:type="dxa"/>
            <w:shd w:val="clear" w:color="auto" w:fill="DDEBF7"/>
          </w:tcPr>
          <w:p w14:paraId="74A67117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C</w:t>
            </w:r>
          </w:p>
        </w:tc>
        <w:tc>
          <w:tcPr>
            <w:tcW w:w="6100" w:type="dxa"/>
            <w:shd w:val="clear" w:color="auto" w:fill="F6F7F9"/>
          </w:tcPr>
          <w:p w14:paraId="304D79DD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 xml:space="preserve">Зафиксируйте периметр второй сделки: доли компании, лицензия, земля, техника, ДСК, запасы на складах, </w:t>
            </w:r>
            <w:proofErr w:type="spellStart"/>
            <w:r w:rsidRPr="00472308">
              <w:rPr>
                <w:rFonts w:eastAsia="Calibri"/>
                <w:sz w:val="16"/>
                <w:lang w:val="ru-RU"/>
              </w:rPr>
              <w:t>дебиторка</w:t>
            </w:r>
            <w:proofErr w:type="spellEnd"/>
            <w:r w:rsidRPr="00472308">
              <w:rPr>
                <w:rFonts w:eastAsia="Calibri"/>
                <w:sz w:val="16"/>
                <w:lang w:val="ru-RU"/>
              </w:rPr>
              <w:t>, денежные средства, долги и условные обязательства.</w:t>
            </w:r>
          </w:p>
        </w:tc>
        <w:tc>
          <w:tcPr>
            <w:tcW w:w="4920" w:type="dxa"/>
            <w:shd w:val="clear" w:color="auto" w:fill="F6F7F9"/>
          </w:tcPr>
          <w:p w14:paraId="2748EC87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Проект структуры сделки; перечень активов и обязательств; закрывающий баланс; инвентаризация; список исключений; раскрытие связанных сторон.</w:t>
            </w:r>
          </w:p>
        </w:tc>
        <w:tc>
          <w:tcPr>
            <w:tcW w:w="3257" w:type="dxa"/>
            <w:shd w:val="clear" w:color="auto" w:fill="F6F7F9"/>
          </w:tcPr>
          <w:p w14:paraId="33A6B755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3B80075F" w14:textId="77777777">
        <w:trPr>
          <w:cantSplit/>
          <w:jc w:val="center"/>
        </w:trPr>
        <w:tc>
          <w:tcPr>
            <w:tcW w:w="480" w:type="dxa"/>
          </w:tcPr>
          <w:p w14:paraId="6AD85B9A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49</w:t>
            </w:r>
          </w:p>
        </w:tc>
        <w:tc>
          <w:tcPr>
            <w:tcW w:w="720" w:type="dxa"/>
            <w:shd w:val="clear" w:color="auto" w:fill="DDEBF7"/>
          </w:tcPr>
          <w:p w14:paraId="093F0AE0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C</w:t>
            </w:r>
          </w:p>
        </w:tc>
        <w:tc>
          <w:tcPr>
            <w:tcW w:w="6100" w:type="dxa"/>
          </w:tcPr>
          <w:p w14:paraId="5290E474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Утвердите программу отложенных инвестиций сверх 50 млн руб. и укажите, какие вложения нужны для сохранения 100 тыс. т, а какие для перехода на 120 тыс. т и две смены.</w:t>
            </w:r>
          </w:p>
        </w:tc>
        <w:tc>
          <w:tcPr>
            <w:tcW w:w="4920" w:type="dxa"/>
          </w:tcPr>
          <w:p w14:paraId="1B990F02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eastAsia="Calibri"/>
                <w:sz w:val="16"/>
              </w:rPr>
              <w:t>CAPEX</w:t>
            </w:r>
            <w:r w:rsidRPr="00472308">
              <w:rPr>
                <w:rFonts w:eastAsia="Calibri"/>
                <w:sz w:val="16"/>
                <w:lang w:val="ru-RU"/>
              </w:rPr>
              <w:t xml:space="preserve"> план с приоритетом, сроком, ценой, поставщиком, эффектом на выпуск, </w:t>
            </w:r>
            <w:r>
              <w:rPr>
                <w:rFonts w:eastAsia="Calibri"/>
                <w:sz w:val="16"/>
              </w:rPr>
              <w:t>OPEX</w:t>
            </w:r>
            <w:r w:rsidRPr="00472308">
              <w:rPr>
                <w:rFonts w:eastAsia="Calibri"/>
                <w:sz w:val="16"/>
                <w:lang w:val="ru-RU"/>
              </w:rPr>
              <w:t xml:space="preserve"> и безопасность; варианты финансирования и закупочные предложения.</w:t>
            </w:r>
          </w:p>
        </w:tc>
        <w:tc>
          <w:tcPr>
            <w:tcW w:w="3257" w:type="dxa"/>
          </w:tcPr>
          <w:p w14:paraId="59E18389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139B57CD" w14:textId="77777777">
        <w:trPr>
          <w:cantSplit/>
          <w:jc w:val="center"/>
        </w:trPr>
        <w:tc>
          <w:tcPr>
            <w:tcW w:w="480" w:type="dxa"/>
            <w:shd w:val="clear" w:color="auto" w:fill="F6F7F9"/>
          </w:tcPr>
          <w:p w14:paraId="39A790DE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50</w:t>
            </w:r>
          </w:p>
        </w:tc>
        <w:tc>
          <w:tcPr>
            <w:tcW w:w="720" w:type="dxa"/>
            <w:shd w:val="clear" w:color="auto" w:fill="DDEBF7"/>
          </w:tcPr>
          <w:p w14:paraId="6C6D67D1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C</w:t>
            </w:r>
          </w:p>
        </w:tc>
        <w:tc>
          <w:tcPr>
            <w:tcW w:w="6100" w:type="dxa"/>
            <w:shd w:val="clear" w:color="auto" w:fill="F6F7F9"/>
          </w:tcPr>
          <w:p w14:paraId="3C34AE98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Определите экономику инвестора первого этапа: возврат вложений, доля, конвертация, приоритет выплат, защита от размывания и результат при отказе от второй сделки.</w:t>
            </w:r>
          </w:p>
        </w:tc>
        <w:tc>
          <w:tcPr>
            <w:tcW w:w="4920" w:type="dxa"/>
            <w:shd w:val="clear" w:color="auto" w:fill="F6F7F9"/>
          </w:tcPr>
          <w:p w14:paraId="4C1AC5D3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 xml:space="preserve">Инвестиционный </w:t>
            </w:r>
            <w:r>
              <w:rPr>
                <w:rFonts w:eastAsia="Calibri"/>
                <w:sz w:val="16"/>
              </w:rPr>
              <w:t>term</w:t>
            </w:r>
            <w:r w:rsidRPr="00472308">
              <w:rPr>
                <w:rFonts w:eastAsia="Calibri"/>
                <w:sz w:val="16"/>
                <w:lang w:val="ru-RU"/>
              </w:rPr>
              <w:t xml:space="preserve"> </w:t>
            </w:r>
            <w:r>
              <w:rPr>
                <w:rFonts w:eastAsia="Calibri"/>
                <w:sz w:val="16"/>
              </w:rPr>
              <w:t>sheet</w:t>
            </w:r>
            <w:r w:rsidRPr="00472308">
              <w:rPr>
                <w:rFonts w:eastAsia="Calibri"/>
                <w:sz w:val="16"/>
                <w:lang w:val="ru-RU"/>
              </w:rPr>
              <w:t xml:space="preserve">; корпоративный договор; формула конвертации; </w:t>
            </w:r>
            <w:r>
              <w:rPr>
                <w:rFonts w:eastAsia="Calibri"/>
                <w:sz w:val="16"/>
              </w:rPr>
              <w:t>waterfall</w:t>
            </w:r>
            <w:r w:rsidRPr="00472308">
              <w:rPr>
                <w:rFonts w:eastAsia="Calibri"/>
                <w:sz w:val="16"/>
                <w:lang w:val="ru-RU"/>
              </w:rPr>
              <w:t>; обеспечение; права выхода и выкупа.</w:t>
            </w:r>
          </w:p>
        </w:tc>
        <w:tc>
          <w:tcPr>
            <w:tcW w:w="3257" w:type="dxa"/>
            <w:shd w:val="clear" w:color="auto" w:fill="F6F7F9"/>
          </w:tcPr>
          <w:p w14:paraId="3A2409DE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2224173C" w14:textId="77777777">
        <w:trPr>
          <w:cantSplit/>
          <w:jc w:val="center"/>
        </w:trPr>
        <w:tc>
          <w:tcPr>
            <w:tcW w:w="480" w:type="dxa"/>
          </w:tcPr>
          <w:p w14:paraId="49841842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51</w:t>
            </w:r>
          </w:p>
        </w:tc>
        <w:tc>
          <w:tcPr>
            <w:tcW w:w="720" w:type="dxa"/>
            <w:shd w:val="clear" w:color="auto" w:fill="DDEBF7"/>
          </w:tcPr>
          <w:p w14:paraId="6BA36C13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C</w:t>
            </w:r>
          </w:p>
        </w:tc>
        <w:tc>
          <w:tcPr>
            <w:tcW w:w="6100" w:type="dxa"/>
          </w:tcPr>
          <w:p w14:paraId="7775F568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Подготовьте управляемую комнату данных и перечень заверений директора и участников о полноте долгов, правах на активы, лицензии, налогах, персонале, экологии и судебных спорах.</w:t>
            </w:r>
          </w:p>
        </w:tc>
        <w:tc>
          <w:tcPr>
            <w:tcW w:w="4920" w:type="dxa"/>
          </w:tcPr>
          <w:p w14:paraId="03549530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 xml:space="preserve">Индекс </w:t>
            </w:r>
            <w:r>
              <w:rPr>
                <w:rFonts w:eastAsia="Calibri"/>
                <w:sz w:val="16"/>
              </w:rPr>
              <w:t>data</w:t>
            </w:r>
            <w:r w:rsidRPr="00472308">
              <w:rPr>
                <w:rFonts w:eastAsia="Calibri"/>
                <w:sz w:val="16"/>
                <w:lang w:val="ru-RU"/>
              </w:rPr>
              <w:t xml:space="preserve"> </w:t>
            </w:r>
            <w:r>
              <w:rPr>
                <w:rFonts w:eastAsia="Calibri"/>
                <w:sz w:val="16"/>
              </w:rPr>
              <w:t>room</w:t>
            </w:r>
            <w:r w:rsidRPr="00472308">
              <w:rPr>
                <w:rFonts w:eastAsia="Calibri"/>
                <w:sz w:val="16"/>
                <w:lang w:val="ru-RU"/>
              </w:rPr>
              <w:t xml:space="preserve">; </w:t>
            </w:r>
            <w:r>
              <w:rPr>
                <w:rFonts w:eastAsia="Calibri"/>
                <w:sz w:val="16"/>
              </w:rPr>
              <w:t>disclosure</w:t>
            </w:r>
            <w:r w:rsidRPr="00472308">
              <w:rPr>
                <w:rFonts w:eastAsia="Calibri"/>
                <w:sz w:val="16"/>
                <w:lang w:val="ru-RU"/>
              </w:rPr>
              <w:t xml:space="preserve"> </w:t>
            </w:r>
            <w:r>
              <w:rPr>
                <w:rFonts w:eastAsia="Calibri"/>
                <w:sz w:val="16"/>
              </w:rPr>
              <w:t>letter</w:t>
            </w:r>
            <w:r w:rsidRPr="00472308">
              <w:rPr>
                <w:rFonts w:eastAsia="Calibri"/>
                <w:sz w:val="16"/>
                <w:lang w:val="ru-RU"/>
              </w:rPr>
              <w:t>; проекты заверений и возмещений; перечень отсутствующих документов; владельцы и сроки закрытия каждого пробела.</w:t>
            </w:r>
          </w:p>
        </w:tc>
        <w:tc>
          <w:tcPr>
            <w:tcW w:w="3257" w:type="dxa"/>
          </w:tcPr>
          <w:p w14:paraId="5EEC1665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  <w:tr w:rsidR="00053966" w:rsidRPr="00472308" w14:paraId="3C3AB6F6" w14:textId="77777777">
        <w:trPr>
          <w:cantSplit/>
          <w:jc w:val="center"/>
        </w:trPr>
        <w:tc>
          <w:tcPr>
            <w:tcW w:w="480" w:type="dxa"/>
            <w:shd w:val="clear" w:color="auto" w:fill="F6F7F9"/>
          </w:tcPr>
          <w:p w14:paraId="5D9C0A8C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sz w:val="16"/>
              </w:rPr>
              <w:t>52</w:t>
            </w:r>
          </w:p>
        </w:tc>
        <w:tc>
          <w:tcPr>
            <w:tcW w:w="720" w:type="dxa"/>
            <w:shd w:val="clear" w:color="auto" w:fill="DDEBF7"/>
          </w:tcPr>
          <w:p w14:paraId="464D8E13" w14:textId="77777777" w:rsidR="00053966" w:rsidRDefault="00000000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sz w:val="16"/>
              </w:rPr>
              <w:t>C</w:t>
            </w:r>
          </w:p>
        </w:tc>
        <w:tc>
          <w:tcPr>
            <w:tcW w:w="6100" w:type="dxa"/>
            <w:shd w:val="clear" w:color="auto" w:fill="F6F7F9"/>
          </w:tcPr>
          <w:p w14:paraId="28505A5A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>Предложите календарь второго этапа с контрольной датой решения о продаже, началом оценки, подготовкой материалов для покупателей и условиями остановки процесса.</w:t>
            </w:r>
          </w:p>
        </w:tc>
        <w:tc>
          <w:tcPr>
            <w:tcW w:w="4920" w:type="dxa"/>
            <w:shd w:val="clear" w:color="auto" w:fill="F6F7F9"/>
          </w:tcPr>
          <w:p w14:paraId="2DA6F44E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sz w:val="16"/>
                <w:lang w:val="ru-RU"/>
              </w:rPr>
              <w:t xml:space="preserve">Дорожная карта; </w:t>
            </w:r>
            <w:r>
              <w:rPr>
                <w:rFonts w:eastAsia="Calibri"/>
                <w:sz w:val="16"/>
              </w:rPr>
              <w:t>KPI</w:t>
            </w:r>
            <w:r w:rsidRPr="00472308">
              <w:rPr>
                <w:rFonts w:eastAsia="Calibri"/>
                <w:sz w:val="16"/>
                <w:lang w:val="ru-RU"/>
              </w:rPr>
              <w:t xml:space="preserve"> по месяцам; ответственные; календарь аудитов; дата инвестиционного комитета; критерии </w:t>
            </w:r>
            <w:r>
              <w:rPr>
                <w:rFonts w:eastAsia="Calibri"/>
                <w:sz w:val="16"/>
              </w:rPr>
              <w:t>go</w:t>
            </w:r>
            <w:r w:rsidRPr="00472308">
              <w:rPr>
                <w:rFonts w:eastAsia="Calibri"/>
                <w:sz w:val="16"/>
                <w:lang w:val="ru-RU"/>
              </w:rPr>
              <w:t xml:space="preserve"> </w:t>
            </w:r>
            <w:r>
              <w:rPr>
                <w:rFonts w:eastAsia="Calibri"/>
                <w:sz w:val="16"/>
              </w:rPr>
              <w:t>or</w:t>
            </w:r>
            <w:r w:rsidRPr="00472308">
              <w:rPr>
                <w:rFonts w:eastAsia="Calibri"/>
                <w:sz w:val="16"/>
                <w:lang w:val="ru-RU"/>
              </w:rPr>
              <w:t xml:space="preserve"> </w:t>
            </w:r>
            <w:r>
              <w:rPr>
                <w:rFonts w:eastAsia="Calibri"/>
                <w:sz w:val="16"/>
              </w:rPr>
              <w:t>no</w:t>
            </w:r>
            <w:r w:rsidRPr="00472308">
              <w:rPr>
                <w:rFonts w:eastAsia="Calibri"/>
                <w:sz w:val="16"/>
                <w:lang w:val="ru-RU"/>
              </w:rPr>
              <w:t xml:space="preserve"> </w:t>
            </w:r>
            <w:r>
              <w:rPr>
                <w:rFonts w:eastAsia="Calibri"/>
                <w:sz w:val="16"/>
              </w:rPr>
              <w:t>go</w:t>
            </w:r>
            <w:r w:rsidRPr="00472308">
              <w:rPr>
                <w:rFonts w:eastAsia="Calibri"/>
                <w:sz w:val="16"/>
                <w:lang w:val="ru-RU"/>
              </w:rPr>
              <w:t>; план переговоров с покупателями.</w:t>
            </w:r>
          </w:p>
        </w:tc>
        <w:tc>
          <w:tcPr>
            <w:tcW w:w="3257" w:type="dxa"/>
            <w:shd w:val="clear" w:color="auto" w:fill="F6F7F9"/>
          </w:tcPr>
          <w:p w14:paraId="78F7245B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r w:rsidRPr="00472308">
              <w:rPr>
                <w:rFonts w:eastAsia="Calibri"/>
                <w:color w:val="666666"/>
                <w:sz w:val="16"/>
                <w:lang w:val="ru-RU"/>
              </w:rPr>
              <w:t>Ответ: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Документ или ссылка:</w:t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</w:r>
            <w:r w:rsidRPr="00472308">
              <w:rPr>
                <w:rFonts w:eastAsia="Calibri"/>
                <w:color w:val="666666"/>
                <w:sz w:val="16"/>
                <w:lang w:val="ru-RU"/>
              </w:rPr>
              <w:br/>
              <w:t>Срок закрытия:</w:t>
            </w:r>
          </w:p>
        </w:tc>
      </w:tr>
    </w:tbl>
    <w:p w14:paraId="3389D79B" w14:textId="77777777" w:rsidR="00053966" w:rsidRPr="00472308" w:rsidRDefault="00000000">
      <w:pPr>
        <w:pStyle w:val="1"/>
        <w:rPr>
          <w:lang w:val="ru-RU"/>
        </w:rPr>
      </w:pPr>
      <w:r w:rsidRPr="00472308">
        <w:rPr>
          <w:lang w:val="ru-RU"/>
        </w:rPr>
        <w:t>Первоочередной комплект документов</w:t>
      </w:r>
    </w:p>
    <w:p w14:paraId="4A211FC9" w14:textId="77777777" w:rsidR="00053966" w:rsidRDefault="00000000">
      <w:pPr>
        <w:spacing w:after="140" w:line="288" w:lineRule="auto"/>
      </w:pPr>
      <w:r w:rsidRPr="00472308">
        <w:rPr>
          <w:rFonts w:eastAsia="Calibri"/>
          <w:lang w:val="ru-RU"/>
        </w:rPr>
        <w:t xml:space="preserve">Для начала проверки просим передать документы ниже отдельными файлами или папками. </w:t>
      </w:r>
      <w:r>
        <w:rPr>
          <w:rFonts w:eastAsia="Calibri"/>
        </w:rPr>
        <w:t xml:space="preserve">В </w:t>
      </w:r>
      <w:proofErr w:type="spellStart"/>
      <w:r>
        <w:rPr>
          <w:rFonts w:eastAsia="Calibri"/>
        </w:rPr>
        <w:t>названии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файла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желательно</w:t>
      </w:r>
      <w:proofErr w:type="spellEnd"/>
      <w:r>
        <w:rPr>
          <w:rFonts w:eastAsia="Calibri"/>
        </w:rPr>
        <w:t xml:space="preserve"> указывать номер соответствующего вопроса.</w:t>
      </w:r>
    </w:p>
    <w:tbl>
      <w:tblPr>
        <w:tblW w:w="15477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738"/>
        <w:gridCol w:w="7739"/>
      </w:tblGrid>
      <w:tr w:rsidR="00053966" w:rsidRPr="00472308" w14:paraId="35DE9DC7" w14:textId="77777777">
        <w:trPr>
          <w:cantSplit/>
          <w:jc w:val="center"/>
        </w:trPr>
        <w:tc>
          <w:tcPr>
            <w:tcW w:w="77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D50FC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proofErr w:type="gramStart"/>
            <w:r w:rsidRPr="00472308">
              <w:rPr>
                <w:rFonts w:eastAsia="Calibri"/>
                <w:sz w:val="17"/>
                <w:lang w:val="ru-RU"/>
              </w:rPr>
              <w:t>[ ]</w:t>
            </w:r>
            <w:proofErr w:type="gramEnd"/>
            <w:r w:rsidRPr="00472308">
              <w:rPr>
                <w:rFonts w:eastAsia="Calibri"/>
                <w:sz w:val="17"/>
                <w:lang w:val="ru-RU"/>
              </w:rPr>
              <w:t xml:space="preserve"> Актуальные корпоративные документы и проект </w:t>
            </w:r>
            <w:r>
              <w:rPr>
                <w:rFonts w:eastAsia="Calibri"/>
                <w:sz w:val="17"/>
              </w:rPr>
              <w:t>term</w:t>
            </w:r>
            <w:r w:rsidRPr="00472308">
              <w:rPr>
                <w:rFonts w:eastAsia="Calibri"/>
                <w:sz w:val="17"/>
                <w:lang w:val="ru-RU"/>
              </w:rPr>
              <w:t xml:space="preserve"> </w:t>
            </w:r>
            <w:r>
              <w:rPr>
                <w:rFonts w:eastAsia="Calibri"/>
                <w:sz w:val="17"/>
              </w:rPr>
              <w:t>sheet</w:t>
            </w:r>
            <w:r w:rsidRPr="00472308">
              <w:rPr>
                <w:rFonts w:eastAsia="Calibri"/>
                <w:sz w:val="17"/>
                <w:lang w:val="ru-RU"/>
              </w:rPr>
              <w:t xml:space="preserve"> первого этапа</w:t>
            </w:r>
          </w:p>
        </w:tc>
        <w:tc>
          <w:tcPr>
            <w:tcW w:w="77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8D420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proofErr w:type="gramStart"/>
            <w:r w:rsidRPr="00472308">
              <w:rPr>
                <w:rFonts w:eastAsia="Calibri"/>
                <w:sz w:val="17"/>
                <w:lang w:val="ru-RU"/>
              </w:rPr>
              <w:t>[ ]</w:t>
            </w:r>
            <w:proofErr w:type="gramEnd"/>
            <w:r w:rsidRPr="00472308">
              <w:rPr>
                <w:rFonts w:eastAsia="Calibri"/>
                <w:sz w:val="17"/>
                <w:lang w:val="ru-RU"/>
              </w:rPr>
              <w:t xml:space="preserve"> Полный реестр долгов, кредиторов, залогов и поручительств</w:t>
            </w:r>
          </w:p>
        </w:tc>
      </w:tr>
      <w:tr w:rsidR="00053966" w:rsidRPr="00472308" w14:paraId="167FA34C" w14:textId="77777777">
        <w:trPr>
          <w:cantSplit/>
          <w:jc w:val="center"/>
        </w:trPr>
        <w:tc>
          <w:tcPr>
            <w:tcW w:w="7738" w:type="dxa"/>
            <w:shd w:val="clear" w:color="auto" w:fill="F6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7A014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proofErr w:type="gramStart"/>
            <w:r w:rsidRPr="00472308">
              <w:rPr>
                <w:rFonts w:eastAsia="Calibri"/>
                <w:sz w:val="17"/>
                <w:lang w:val="ru-RU"/>
              </w:rPr>
              <w:t>[ ]</w:t>
            </w:r>
            <w:proofErr w:type="gramEnd"/>
            <w:r w:rsidRPr="00472308">
              <w:rPr>
                <w:rFonts w:eastAsia="Calibri"/>
                <w:sz w:val="17"/>
                <w:lang w:val="ru-RU"/>
              </w:rPr>
              <w:t xml:space="preserve"> Все кредитные и лизинговые договоры с актуальными справками задолженности</w:t>
            </w:r>
          </w:p>
        </w:tc>
        <w:tc>
          <w:tcPr>
            <w:tcW w:w="7739" w:type="dxa"/>
            <w:shd w:val="clear" w:color="auto" w:fill="F6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4EF5E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proofErr w:type="gramStart"/>
            <w:r w:rsidRPr="00472308">
              <w:rPr>
                <w:rFonts w:eastAsia="Calibri"/>
                <w:sz w:val="17"/>
                <w:lang w:val="ru-RU"/>
              </w:rPr>
              <w:t>[ ]</w:t>
            </w:r>
            <w:proofErr w:type="gramEnd"/>
            <w:r w:rsidRPr="00472308">
              <w:rPr>
                <w:rFonts w:eastAsia="Calibri"/>
                <w:sz w:val="17"/>
                <w:lang w:val="ru-RU"/>
              </w:rPr>
              <w:t xml:space="preserve"> Банковские выписки и налоговая сверка</w:t>
            </w:r>
          </w:p>
        </w:tc>
      </w:tr>
      <w:tr w:rsidR="00053966" w:rsidRPr="00472308" w14:paraId="36702CC6" w14:textId="77777777">
        <w:trPr>
          <w:cantSplit/>
          <w:jc w:val="center"/>
        </w:trPr>
        <w:tc>
          <w:tcPr>
            <w:tcW w:w="77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84C4A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proofErr w:type="gramStart"/>
            <w:r w:rsidRPr="00472308">
              <w:rPr>
                <w:rFonts w:eastAsia="Calibri"/>
                <w:sz w:val="17"/>
                <w:lang w:val="ru-RU"/>
              </w:rPr>
              <w:t>[ ]</w:t>
            </w:r>
            <w:proofErr w:type="gramEnd"/>
            <w:r w:rsidRPr="00472308">
              <w:rPr>
                <w:rFonts w:eastAsia="Calibri"/>
                <w:sz w:val="17"/>
                <w:lang w:val="ru-RU"/>
              </w:rPr>
              <w:t xml:space="preserve"> Инвентаризация запасов, основных средств и техники</w:t>
            </w:r>
          </w:p>
        </w:tc>
        <w:tc>
          <w:tcPr>
            <w:tcW w:w="77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376C6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proofErr w:type="gramStart"/>
            <w:r w:rsidRPr="00472308">
              <w:rPr>
                <w:rFonts w:eastAsia="Calibri"/>
                <w:sz w:val="17"/>
                <w:lang w:val="ru-RU"/>
              </w:rPr>
              <w:t>[ ]</w:t>
            </w:r>
            <w:proofErr w:type="gramEnd"/>
            <w:r w:rsidRPr="00472308">
              <w:rPr>
                <w:rFonts w:eastAsia="Calibri"/>
                <w:sz w:val="17"/>
                <w:lang w:val="ru-RU"/>
              </w:rPr>
              <w:t xml:space="preserve"> Лицензия, горноотводный акт, ПРГР, формы 5 ГР и подтверждение запасов</w:t>
            </w:r>
          </w:p>
        </w:tc>
      </w:tr>
      <w:tr w:rsidR="00053966" w:rsidRPr="00472308" w14:paraId="36E2219E" w14:textId="77777777">
        <w:trPr>
          <w:cantSplit/>
          <w:jc w:val="center"/>
        </w:trPr>
        <w:tc>
          <w:tcPr>
            <w:tcW w:w="7738" w:type="dxa"/>
            <w:shd w:val="clear" w:color="auto" w:fill="F6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26D2B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proofErr w:type="gramStart"/>
            <w:r w:rsidRPr="00472308">
              <w:rPr>
                <w:rFonts w:eastAsia="Calibri"/>
                <w:sz w:val="17"/>
                <w:lang w:val="ru-RU"/>
              </w:rPr>
              <w:t>[ ]</w:t>
            </w:r>
            <w:proofErr w:type="gramEnd"/>
            <w:r w:rsidRPr="00472308">
              <w:rPr>
                <w:rFonts w:eastAsia="Calibri"/>
                <w:sz w:val="17"/>
                <w:lang w:val="ru-RU"/>
              </w:rPr>
              <w:t xml:space="preserve"> Паспорта и дефектные ведомости ДСК, акт промышленного теста</w:t>
            </w:r>
          </w:p>
        </w:tc>
        <w:tc>
          <w:tcPr>
            <w:tcW w:w="7739" w:type="dxa"/>
            <w:shd w:val="clear" w:color="auto" w:fill="F6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2B7CE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proofErr w:type="gramStart"/>
            <w:r w:rsidRPr="00472308">
              <w:rPr>
                <w:rFonts w:eastAsia="Calibri"/>
                <w:sz w:val="17"/>
                <w:lang w:val="ru-RU"/>
              </w:rPr>
              <w:t>[ ]</w:t>
            </w:r>
            <w:proofErr w:type="gramEnd"/>
            <w:r w:rsidRPr="00472308">
              <w:rPr>
                <w:rFonts w:eastAsia="Calibri"/>
                <w:sz w:val="17"/>
                <w:lang w:val="ru-RU"/>
              </w:rPr>
              <w:t xml:space="preserve"> Смета запуска до 50 млн руб. с предложениями поставщиков и подрядчиков</w:t>
            </w:r>
          </w:p>
        </w:tc>
      </w:tr>
      <w:tr w:rsidR="00053966" w:rsidRPr="00472308" w14:paraId="39B6E51D" w14:textId="77777777">
        <w:trPr>
          <w:cantSplit/>
          <w:jc w:val="center"/>
        </w:trPr>
        <w:tc>
          <w:tcPr>
            <w:tcW w:w="77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084B1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proofErr w:type="gramStart"/>
            <w:r w:rsidRPr="00472308">
              <w:rPr>
                <w:rFonts w:eastAsia="Calibri"/>
                <w:sz w:val="17"/>
                <w:lang w:val="ru-RU"/>
              </w:rPr>
              <w:t>[ ]</w:t>
            </w:r>
            <w:proofErr w:type="gramEnd"/>
            <w:r w:rsidRPr="00472308">
              <w:rPr>
                <w:rFonts w:eastAsia="Calibri"/>
                <w:sz w:val="17"/>
                <w:lang w:val="ru-RU"/>
              </w:rPr>
              <w:t xml:space="preserve"> Штатное расписание, ФОТ, графики и кадровые документы</w:t>
            </w:r>
          </w:p>
        </w:tc>
        <w:tc>
          <w:tcPr>
            <w:tcW w:w="77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F290F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proofErr w:type="gramStart"/>
            <w:r w:rsidRPr="00472308">
              <w:rPr>
                <w:rFonts w:eastAsia="Calibri"/>
                <w:sz w:val="17"/>
                <w:lang w:val="ru-RU"/>
              </w:rPr>
              <w:t>[ ]</w:t>
            </w:r>
            <w:proofErr w:type="gramEnd"/>
            <w:r w:rsidRPr="00472308">
              <w:rPr>
                <w:rFonts w:eastAsia="Calibri"/>
                <w:sz w:val="17"/>
                <w:lang w:val="ru-RU"/>
              </w:rPr>
              <w:t xml:space="preserve"> Договоры, </w:t>
            </w:r>
            <w:proofErr w:type="spellStart"/>
            <w:r w:rsidRPr="00472308">
              <w:rPr>
                <w:rFonts w:eastAsia="Calibri"/>
                <w:sz w:val="17"/>
                <w:lang w:val="ru-RU"/>
              </w:rPr>
              <w:t>оффтейки</w:t>
            </w:r>
            <w:proofErr w:type="spellEnd"/>
            <w:r w:rsidRPr="00472308">
              <w:rPr>
                <w:rFonts w:eastAsia="Calibri"/>
                <w:sz w:val="17"/>
                <w:lang w:val="ru-RU"/>
              </w:rPr>
              <w:t xml:space="preserve"> или письма покупателей по каждому виду продукции</w:t>
            </w:r>
          </w:p>
        </w:tc>
      </w:tr>
      <w:tr w:rsidR="00053966" w:rsidRPr="00472308" w14:paraId="283EBEEB" w14:textId="77777777">
        <w:trPr>
          <w:cantSplit/>
          <w:jc w:val="center"/>
        </w:trPr>
        <w:tc>
          <w:tcPr>
            <w:tcW w:w="7738" w:type="dxa"/>
            <w:shd w:val="clear" w:color="auto" w:fill="F6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05A02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proofErr w:type="gramStart"/>
            <w:r w:rsidRPr="00472308">
              <w:rPr>
                <w:rFonts w:eastAsia="Calibri"/>
                <w:sz w:val="17"/>
                <w:lang w:val="ru-RU"/>
              </w:rPr>
              <w:t>[ ]</w:t>
            </w:r>
            <w:proofErr w:type="gramEnd"/>
            <w:r w:rsidRPr="00472308">
              <w:rPr>
                <w:rFonts w:eastAsia="Calibri"/>
                <w:sz w:val="17"/>
                <w:lang w:val="ru-RU"/>
              </w:rPr>
              <w:t xml:space="preserve"> Постатейный </w:t>
            </w:r>
            <w:r>
              <w:rPr>
                <w:rFonts w:eastAsia="Calibri"/>
                <w:sz w:val="17"/>
              </w:rPr>
              <w:t>OPEX</w:t>
            </w:r>
            <w:r w:rsidRPr="00472308">
              <w:rPr>
                <w:rFonts w:eastAsia="Calibri"/>
                <w:sz w:val="17"/>
                <w:lang w:val="ru-RU"/>
              </w:rPr>
              <w:t xml:space="preserve">, </w:t>
            </w:r>
            <w:proofErr w:type="gramStart"/>
            <w:r w:rsidRPr="00472308">
              <w:rPr>
                <w:rFonts w:eastAsia="Calibri"/>
                <w:sz w:val="17"/>
                <w:lang w:val="ru-RU"/>
              </w:rPr>
              <w:t>24 месячный</w:t>
            </w:r>
            <w:proofErr w:type="gramEnd"/>
            <w:r w:rsidRPr="00472308">
              <w:rPr>
                <w:rFonts w:eastAsia="Calibri"/>
                <w:sz w:val="17"/>
                <w:lang w:val="ru-RU"/>
              </w:rPr>
              <w:t xml:space="preserve"> кэш </w:t>
            </w:r>
            <w:proofErr w:type="spellStart"/>
            <w:r w:rsidRPr="00472308">
              <w:rPr>
                <w:rFonts w:eastAsia="Calibri"/>
                <w:sz w:val="17"/>
                <w:lang w:val="ru-RU"/>
              </w:rPr>
              <w:t>фло</w:t>
            </w:r>
            <w:proofErr w:type="spellEnd"/>
            <w:r w:rsidRPr="00472308">
              <w:rPr>
                <w:rFonts w:eastAsia="Calibri"/>
                <w:sz w:val="17"/>
                <w:lang w:val="ru-RU"/>
              </w:rPr>
              <w:t xml:space="preserve"> и </w:t>
            </w:r>
            <w:proofErr w:type="gramStart"/>
            <w:r w:rsidRPr="00472308">
              <w:rPr>
                <w:rFonts w:eastAsia="Calibri"/>
                <w:sz w:val="17"/>
                <w:lang w:val="ru-RU"/>
              </w:rPr>
              <w:t>13 недельный</w:t>
            </w:r>
            <w:proofErr w:type="gramEnd"/>
            <w:r w:rsidRPr="00472308">
              <w:rPr>
                <w:rFonts w:eastAsia="Calibri"/>
                <w:sz w:val="17"/>
                <w:lang w:val="ru-RU"/>
              </w:rPr>
              <w:t xml:space="preserve"> платёжный календарь</w:t>
            </w:r>
          </w:p>
        </w:tc>
        <w:tc>
          <w:tcPr>
            <w:tcW w:w="7739" w:type="dxa"/>
            <w:shd w:val="clear" w:color="auto" w:fill="F6F7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9DBB7" w14:textId="77777777" w:rsidR="00053966" w:rsidRPr="00472308" w:rsidRDefault="00000000">
            <w:pPr>
              <w:spacing w:after="0" w:line="240" w:lineRule="auto"/>
              <w:rPr>
                <w:lang w:val="ru-RU"/>
              </w:rPr>
            </w:pPr>
            <w:proofErr w:type="gramStart"/>
            <w:r w:rsidRPr="00472308">
              <w:rPr>
                <w:rFonts w:eastAsia="Calibri"/>
                <w:sz w:val="17"/>
                <w:lang w:val="ru-RU"/>
              </w:rPr>
              <w:t>[ ]</w:t>
            </w:r>
            <w:proofErr w:type="gramEnd"/>
            <w:r w:rsidRPr="00472308">
              <w:rPr>
                <w:rFonts w:eastAsia="Calibri"/>
                <w:sz w:val="17"/>
                <w:lang w:val="ru-RU"/>
              </w:rPr>
              <w:t xml:space="preserve"> Налоговое заключение по НДПИ, НДС и учёту потерь и отходов</w:t>
            </w:r>
          </w:p>
        </w:tc>
      </w:tr>
    </w:tbl>
    <w:p w14:paraId="0A2F0322" w14:textId="77777777" w:rsidR="00053966" w:rsidRPr="00472308" w:rsidRDefault="00000000">
      <w:pPr>
        <w:pStyle w:val="1"/>
        <w:rPr>
          <w:lang w:val="ru-RU"/>
        </w:rPr>
      </w:pPr>
      <w:r w:rsidRPr="00472308">
        <w:rPr>
          <w:lang w:val="ru-RU"/>
        </w:rPr>
        <w:lastRenderedPageBreak/>
        <w:t>Подтверждение директора</w:t>
      </w:r>
    </w:p>
    <w:p w14:paraId="4897E6F3" w14:textId="77777777" w:rsidR="00053966" w:rsidRPr="00472308" w:rsidRDefault="00000000">
      <w:pPr>
        <w:spacing w:after="140" w:line="288" w:lineRule="auto"/>
        <w:rPr>
          <w:lang w:val="ru-RU"/>
        </w:rPr>
      </w:pPr>
      <w:r w:rsidRPr="00472308">
        <w:rPr>
          <w:rFonts w:eastAsia="Calibri"/>
          <w:lang w:val="ru-RU"/>
        </w:rPr>
        <w:t>Подтверждаю, что ответы отражают фактическое состояние предприятия на дату заполнения. Не переданные документы и известные риски указаны в ответах либо в отдельном приложении.</w:t>
      </w:r>
    </w:p>
    <w:p w14:paraId="0683C994" w14:textId="77777777" w:rsidR="00053966" w:rsidRPr="00472308" w:rsidRDefault="00000000">
      <w:pPr>
        <w:spacing w:after="140" w:line="288" w:lineRule="auto"/>
        <w:rPr>
          <w:lang w:val="ru-RU"/>
        </w:rPr>
      </w:pPr>
      <w:proofErr w:type="gramStart"/>
      <w:r w:rsidRPr="00472308">
        <w:rPr>
          <w:rFonts w:eastAsia="Calibri"/>
          <w:lang w:val="ru-RU"/>
        </w:rPr>
        <w:t>Директор  _</w:t>
      </w:r>
      <w:proofErr w:type="gramEnd"/>
      <w:r w:rsidRPr="00472308">
        <w:rPr>
          <w:rFonts w:eastAsia="Calibri"/>
          <w:lang w:val="ru-RU"/>
        </w:rPr>
        <w:t xml:space="preserve">___________________________________    </w:t>
      </w:r>
      <w:proofErr w:type="gramStart"/>
      <w:r w:rsidRPr="00472308">
        <w:rPr>
          <w:rFonts w:eastAsia="Calibri"/>
          <w:lang w:val="ru-RU"/>
        </w:rPr>
        <w:t>Дата  _</w:t>
      </w:r>
      <w:proofErr w:type="gramEnd"/>
      <w:r w:rsidRPr="00472308">
        <w:rPr>
          <w:rFonts w:eastAsia="Calibri"/>
          <w:lang w:val="ru-RU"/>
        </w:rPr>
        <w:t xml:space="preserve">___________________    </w:t>
      </w:r>
      <w:proofErr w:type="gramStart"/>
      <w:r w:rsidRPr="00472308">
        <w:rPr>
          <w:rFonts w:eastAsia="Calibri"/>
          <w:lang w:val="ru-RU"/>
        </w:rPr>
        <w:t>Подпись  _</w:t>
      </w:r>
      <w:proofErr w:type="gramEnd"/>
      <w:r w:rsidRPr="00472308">
        <w:rPr>
          <w:rFonts w:eastAsia="Calibri"/>
          <w:lang w:val="ru-RU"/>
        </w:rPr>
        <w:t>___________________</w:t>
      </w:r>
    </w:p>
    <w:p w14:paraId="08D8E951" w14:textId="77777777" w:rsidR="00053966" w:rsidRPr="00472308" w:rsidRDefault="00000000">
      <w:pPr>
        <w:spacing w:after="140" w:line="288" w:lineRule="auto"/>
        <w:rPr>
          <w:lang w:val="ru-RU"/>
        </w:rPr>
      </w:pPr>
      <w:r w:rsidRPr="00472308">
        <w:rPr>
          <w:rFonts w:eastAsia="Calibri"/>
          <w:i/>
          <w:color w:val="666666"/>
          <w:sz w:val="17"/>
          <w:lang w:val="ru-RU"/>
        </w:rPr>
        <w:t>Всего вопросов и подтверждаемых тезисов: 52.</w:t>
      </w:r>
    </w:p>
    <w:sectPr w:rsidR="00053966" w:rsidRPr="00472308" w:rsidSect="00034616">
      <w:headerReference w:type="default" r:id="rId8"/>
      <w:footerReference w:type="default" r:id="rId9"/>
      <w:pgSz w:w="16838" w:h="11906" w:orient="landscape"/>
      <w:pgMar w:top="794" w:right="680" w:bottom="794" w:left="68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8BD19" w14:textId="77777777" w:rsidR="00AC74DB" w:rsidRDefault="00AC74DB">
      <w:pPr>
        <w:spacing w:after="0" w:line="240" w:lineRule="auto"/>
      </w:pPr>
      <w:r>
        <w:separator/>
      </w:r>
    </w:p>
  </w:endnote>
  <w:endnote w:type="continuationSeparator" w:id="0">
    <w:p w14:paraId="2E1399B6" w14:textId="77777777" w:rsidR="00AC74DB" w:rsidRDefault="00AC7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D44C6" w14:textId="77777777" w:rsidR="00053966" w:rsidRDefault="00000000">
    <w:pPr>
      <w:pStyle w:val="a7"/>
      <w:jc w:val="right"/>
    </w:pPr>
    <w:proofErr w:type="spellStart"/>
    <w:r>
      <w:rPr>
        <w:rFonts w:eastAsia="Calibri"/>
        <w:color w:val="666666"/>
        <w:sz w:val="16"/>
      </w:rPr>
      <w:t>Версия</w:t>
    </w:r>
    <w:proofErr w:type="spellEnd"/>
    <w:r>
      <w:rPr>
        <w:rFonts w:eastAsia="Calibri"/>
        <w:color w:val="666666"/>
        <w:sz w:val="16"/>
      </w:rPr>
      <w:t xml:space="preserve"> 1 </w:t>
    </w:r>
    <w:proofErr w:type="spellStart"/>
    <w:r>
      <w:rPr>
        <w:rFonts w:eastAsia="Calibri"/>
        <w:color w:val="666666"/>
        <w:sz w:val="16"/>
      </w:rPr>
      <w:t>от</w:t>
    </w:r>
    <w:proofErr w:type="spellEnd"/>
    <w:r>
      <w:rPr>
        <w:rFonts w:eastAsia="Calibri"/>
        <w:color w:val="666666"/>
        <w:sz w:val="16"/>
      </w:rPr>
      <w:t xml:space="preserve"> </w:t>
    </w:r>
    <w:proofErr w:type="gramStart"/>
    <w:r>
      <w:rPr>
        <w:rFonts w:eastAsia="Calibri"/>
        <w:color w:val="666666"/>
        <w:sz w:val="16"/>
      </w:rPr>
      <w:t>07.09.2026  |</w:t>
    </w:r>
    <w:proofErr w:type="gramEnd"/>
    <w:r>
      <w:rPr>
        <w:rFonts w:eastAsia="Calibri"/>
        <w:color w:val="666666"/>
        <w:sz w:val="16"/>
      </w:rPr>
      <w:t xml:space="preserve">  </w:t>
    </w:r>
    <w:proofErr w:type="spellStart"/>
    <w:r>
      <w:rPr>
        <w:rFonts w:eastAsia="Calibri"/>
        <w:color w:val="666666"/>
        <w:sz w:val="16"/>
      </w:rPr>
      <w:t>стр</w:t>
    </w:r>
    <w:proofErr w:type="spellEnd"/>
    <w:r>
      <w:rPr>
        <w:rFonts w:eastAsia="Calibri"/>
        <w:color w:val="666666"/>
        <w:sz w:val="16"/>
      </w:rPr>
      <w:t xml:space="preserve">. </w:t>
    </w:r>
    <w:r>
      <w:fldChar w:fldCharType="begin"/>
    </w:r>
    <w:r>
      <w:instrText xml:space="preserve"> PAGE </w:instrText>
    </w:r>
    <w:r w:rsidR="00472308">
      <w:fldChar w:fldCharType="separate"/>
    </w:r>
    <w:r w:rsidR="0047230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DA485" w14:textId="77777777" w:rsidR="00AC74DB" w:rsidRDefault="00AC74DB">
      <w:pPr>
        <w:spacing w:after="0" w:line="240" w:lineRule="auto"/>
      </w:pPr>
      <w:r>
        <w:separator/>
      </w:r>
    </w:p>
  </w:footnote>
  <w:footnote w:type="continuationSeparator" w:id="0">
    <w:p w14:paraId="2E209A94" w14:textId="77777777" w:rsidR="00AC74DB" w:rsidRDefault="00AC74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911C8" w14:textId="77777777" w:rsidR="00053966" w:rsidRDefault="00000000">
    <w:pPr>
      <w:pStyle w:val="a5"/>
      <w:jc w:val="center"/>
    </w:pPr>
    <w:r>
      <w:rPr>
        <w:rFonts w:eastAsia="Calibri"/>
        <w:b/>
        <w:color w:val="666666"/>
        <w:sz w:val="16"/>
      </w:rPr>
      <w:t xml:space="preserve">ЗАПРОС </w:t>
    </w:r>
    <w:proofErr w:type="gramStart"/>
    <w:r>
      <w:rPr>
        <w:rFonts w:eastAsia="Calibri"/>
        <w:b/>
        <w:color w:val="666666"/>
        <w:sz w:val="16"/>
      </w:rPr>
      <w:t>ДИРЕКТОРУ  |</w:t>
    </w:r>
    <w:proofErr w:type="gramEnd"/>
    <w:r>
      <w:rPr>
        <w:rFonts w:eastAsia="Calibri"/>
        <w:b/>
        <w:color w:val="666666"/>
        <w:sz w:val="16"/>
      </w:rPr>
      <w:t xml:space="preserve">  КАРЬЕР ЗУДНА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6168929">
    <w:abstractNumId w:val="8"/>
  </w:num>
  <w:num w:numId="2" w16cid:durableId="1839035156">
    <w:abstractNumId w:val="6"/>
  </w:num>
  <w:num w:numId="3" w16cid:durableId="1650590690">
    <w:abstractNumId w:val="5"/>
  </w:num>
  <w:num w:numId="4" w16cid:durableId="2003582199">
    <w:abstractNumId w:val="4"/>
  </w:num>
  <w:num w:numId="5" w16cid:durableId="1190216431">
    <w:abstractNumId w:val="7"/>
  </w:num>
  <w:num w:numId="6" w16cid:durableId="2031057265">
    <w:abstractNumId w:val="3"/>
  </w:num>
  <w:num w:numId="7" w16cid:durableId="1307785104">
    <w:abstractNumId w:val="2"/>
  </w:num>
  <w:num w:numId="8" w16cid:durableId="674457883">
    <w:abstractNumId w:val="1"/>
  </w:num>
  <w:num w:numId="9" w16cid:durableId="1031959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966"/>
    <w:rsid w:val="0005780A"/>
    <w:rsid w:val="0006063C"/>
    <w:rsid w:val="00091B09"/>
    <w:rsid w:val="0014798A"/>
    <w:rsid w:val="0015074B"/>
    <w:rsid w:val="0029639D"/>
    <w:rsid w:val="002A7EB0"/>
    <w:rsid w:val="00326F90"/>
    <w:rsid w:val="00472308"/>
    <w:rsid w:val="0058733B"/>
    <w:rsid w:val="005D0B9F"/>
    <w:rsid w:val="006E74D3"/>
    <w:rsid w:val="007D5254"/>
    <w:rsid w:val="00845621"/>
    <w:rsid w:val="00907C04"/>
    <w:rsid w:val="009C0B2B"/>
    <w:rsid w:val="009D4C78"/>
    <w:rsid w:val="00A27A80"/>
    <w:rsid w:val="00AA1D8D"/>
    <w:rsid w:val="00AC74DB"/>
    <w:rsid w:val="00B47730"/>
    <w:rsid w:val="00BF00DE"/>
    <w:rsid w:val="00CA191A"/>
    <w:rsid w:val="00CB0664"/>
    <w:rsid w:val="00F52A2F"/>
    <w:rsid w:val="00F52F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E89A95"/>
  <w14:defaultImageDpi w14:val="300"/>
  <w15:docId w15:val="{CEA0CB66-B064-4412-9B75-374F19C6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hAnsi="Calibri"/>
      <w:color w:val="000000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3364</Words>
  <Characters>19175</Characters>
  <Application>Microsoft Office Word</Application>
  <DocSecurity>0</DocSecurity>
  <Lines>159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Вопросы и подтверждающие документы для директора по бизнес плану карьера Зудна</vt:lpstr>
      <vt:lpstr/>
    </vt:vector>
  </TitlesOfParts>
  <Manager/>
  <Company/>
  <LinksUpToDate>false</LinksUpToDate>
  <CharactersWithSpaces>22495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Вопросы и подтверждающие документы для директора по бизнес плану карьера Зудна</dc:title>
  <dc:subject>Проверка исходных данных перед инвестициями и подготовкой сделки</dc:subject>
  <dc:creator>РесурсПроект</dc:creator>
  <cp:keywords/>
  <dc:description>generated by python-docx</dc:description>
  <cp:lastModifiedBy>Artem</cp:lastModifiedBy>
  <cp:revision>2</cp:revision>
  <dcterms:created xsi:type="dcterms:W3CDTF">2026-09-11T16:32:00Z</dcterms:created>
  <dcterms:modified xsi:type="dcterms:W3CDTF">2026-09-11T16:32:00Z</dcterms:modified>
  <cp:category/>
</cp:coreProperties>
</file>